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8505" w:type="dxa"/>
        <w:jc w:val="center"/>
        <w:tblLook w:val="01E0" w:firstRow="1" w:lastRow="1" w:firstColumn="1" w:lastColumn="1" w:noHBand="0" w:noVBand="0"/>
      </w:tblPr>
      <w:tblGrid>
        <w:gridCol w:w="760"/>
        <w:gridCol w:w="6987"/>
        <w:gridCol w:w="758"/>
      </w:tblGrid>
      <w:tr w:rsidR="00D16549" w:rsidRPr="007D4C65" w:rsidTr="00356B7D">
        <w:trPr>
          <w:cantSplit/>
          <w:trHeight w:hRule="exact" w:val="567"/>
          <w:jc w:val="center"/>
        </w:trPr>
        <w:tc>
          <w:tcPr>
            <w:tcW w:w="8935" w:type="dxa"/>
            <w:gridSpan w:val="3"/>
            <w:vAlign w:val="bottom"/>
          </w:tcPr>
          <w:p w:rsidR="00D16549" w:rsidRPr="007D4C65" w:rsidRDefault="00611774" w:rsidP="0057132E">
            <w:pPr>
              <w:ind w:left="0"/>
              <w:rPr>
                <w:rFonts w:cs="Times New Roman"/>
                <w:sz w:val="30"/>
                <w:szCs w:val="30"/>
                <w:rtl/>
              </w:rPr>
            </w:pPr>
            <w:r>
              <w:rPr>
                <w:rFonts w:cs="AL-Mateen"/>
                <w:noProof/>
                <w:sz w:val="36"/>
                <w:rtl/>
              </w:rPr>
              <mc:AlternateContent>
                <mc:Choice Requires="wps">
                  <w:drawing>
                    <wp:anchor distT="0" distB="0" distL="114300" distR="114300" simplePos="0" relativeHeight="251657728" behindDoc="1" locked="0" layoutInCell="1" allowOverlap="1" wp14:anchorId="34AE735B" wp14:editId="238C2840">
                      <wp:simplePos x="0" y="0"/>
                      <wp:positionH relativeFrom="column">
                        <wp:align>center</wp:align>
                      </wp:positionH>
                      <wp:positionV relativeFrom="paragraph">
                        <wp:posOffset>-914400</wp:posOffset>
                      </wp:positionV>
                      <wp:extent cx="6324600" cy="914400"/>
                      <wp:effectExtent l="0" t="0" r="3175" b="1905"/>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4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0;margin-top:-1in;width:498pt;height:1in;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" stroked="f"/>
                  </w:pict>
                </mc:Fallback>
              </mc:AlternateContent>
            </w:r>
            <w:r w:rsidR="00D16549" w:rsidRPr="007D4C65">
              <w:rPr>
                <w:rFonts w:cs="Times New Roman"/>
                <w:sz w:val="46"/>
                <w:szCs w:val="46"/>
              </w:rPr>
              <w:sym w:font="Wingdings" w:char="F096"/>
            </w:r>
            <w:r w:rsidR="00D16549" w:rsidRPr="007D4C65">
              <w:rPr>
                <w:rFonts w:cs="Times New Roman"/>
                <w:sz w:val="46"/>
                <w:szCs w:val="46"/>
              </w:rPr>
              <w:sym w:font="Wingdings" w:char="F097"/>
            </w:r>
            <w:r w:rsidR="00D16549" w:rsidRPr="007D4C65">
              <w:rPr>
                <w:rFonts w:cs="Times New Roman"/>
                <w:sz w:val="46"/>
                <w:szCs w:val="46"/>
              </w:rPr>
              <w:sym w:font="Wingdings" w:char="F098"/>
            </w:r>
            <w:r w:rsidR="00D16549" w:rsidRPr="007D4C65">
              <w:rPr>
                <w:rFonts w:cs="Times New Roman"/>
                <w:sz w:val="46"/>
                <w:szCs w:val="46"/>
              </w:rPr>
              <w:sym w:font="Wingdings" w:char="F099"/>
            </w:r>
            <w:r w:rsidR="00D16549" w:rsidRPr="007D4C65">
              <w:rPr>
                <w:rFonts w:cs="Times New Roman"/>
                <w:sz w:val="46"/>
                <w:szCs w:val="46"/>
              </w:rPr>
              <w:sym w:font="Wingdings" w:char="F096"/>
            </w:r>
            <w:r w:rsidR="00D16549" w:rsidRPr="007D4C65">
              <w:rPr>
                <w:rFonts w:cs="Times New Roman"/>
                <w:sz w:val="46"/>
                <w:szCs w:val="46"/>
              </w:rPr>
              <w:sym w:font="Wingdings" w:char="F097"/>
            </w:r>
            <w:r w:rsidR="00D16549" w:rsidRPr="007D4C65">
              <w:rPr>
                <w:rFonts w:cs="Times New Roman"/>
                <w:sz w:val="46"/>
                <w:szCs w:val="46"/>
              </w:rPr>
              <w:sym w:font="Wingdings" w:char="F098"/>
            </w:r>
            <w:r w:rsidR="00D16549" w:rsidRPr="007D4C65">
              <w:rPr>
                <w:rFonts w:cs="Times New Roman"/>
                <w:sz w:val="46"/>
                <w:szCs w:val="46"/>
              </w:rPr>
              <w:sym w:font="Wingdings" w:char="F099"/>
            </w:r>
            <w:r w:rsidR="00D16549" w:rsidRPr="007D4C65">
              <w:rPr>
                <w:rFonts w:cs="Times New Roman"/>
                <w:sz w:val="46"/>
                <w:szCs w:val="46"/>
              </w:rPr>
              <w:sym w:font="Wingdings" w:char="F096"/>
            </w:r>
            <w:r w:rsidR="00D16549" w:rsidRPr="007D4C65">
              <w:rPr>
                <w:rFonts w:cs="Times New Roman"/>
                <w:sz w:val="46"/>
                <w:szCs w:val="46"/>
              </w:rPr>
              <w:sym w:font="Wingdings" w:char="F097"/>
            </w:r>
            <w:r w:rsidR="00D16549" w:rsidRPr="007D4C65">
              <w:rPr>
                <w:rFonts w:cs="Times New Roman"/>
                <w:sz w:val="46"/>
                <w:szCs w:val="46"/>
              </w:rPr>
              <w:sym w:font="Wingdings" w:char="F098"/>
            </w:r>
            <w:r w:rsidR="00D16549" w:rsidRPr="007D4C65">
              <w:rPr>
                <w:rFonts w:cs="Times New Roman"/>
                <w:sz w:val="46"/>
                <w:szCs w:val="46"/>
              </w:rPr>
              <w:sym w:font="Wingdings" w:char="F099"/>
            </w:r>
            <w:r w:rsidR="00D16549" w:rsidRPr="007D4C65">
              <w:rPr>
                <w:rFonts w:cs="Times New Roman"/>
                <w:sz w:val="46"/>
                <w:szCs w:val="46"/>
              </w:rPr>
              <w:sym w:font="Wingdings" w:char="F096"/>
            </w:r>
            <w:r w:rsidR="00D16549" w:rsidRPr="007D4C65">
              <w:rPr>
                <w:rFonts w:cs="Times New Roman"/>
                <w:sz w:val="46"/>
                <w:szCs w:val="46"/>
              </w:rPr>
              <w:sym w:font="Wingdings" w:char="F097"/>
            </w:r>
            <w:r w:rsidR="00D16549" w:rsidRPr="007D4C65">
              <w:rPr>
                <w:rFonts w:cs="Times New Roman"/>
                <w:sz w:val="46"/>
                <w:szCs w:val="46"/>
              </w:rPr>
              <w:sym w:font="Wingdings" w:char="F097"/>
            </w:r>
          </w:p>
        </w:tc>
      </w:tr>
      <w:tr w:rsidR="00D16549" w:rsidRPr="007D4C65" w:rsidTr="0078673C">
        <w:trPr>
          <w:trHeight w:hRule="exact" w:val="11340"/>
          <w:jc w:val="center"/>
        </w:trPr>
        <w:tc>
          <w:tcPr>
            <w:tcW w:w="761" w:type="dxa"/>
            <w:vMerge w:val="restart"/>
            <w:textDirection w:val="btLr"/>
            <w:vAlign w:val="bottom"/>
          </w:tcPr>
          <w:p w:rsidR="00D16549" w:rsidRPr="007D4C65" w:rsidRDefault="00D16549" w:rsidP="007D4C65">
            <w:pPr>
              <w:ind w:left="113" w:right="113"/>
              <w:rPr>
                <w:rFonts w:cs="Times New Roman"/>
                <w:sz w:val="40"/>
                <w:szCs w:val="40"/>
              </w:rPr>
            </w:pP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t xml:space="preserve"> </w:t>
            </w:r>
          </w:p>
        </w:tc>
        <w:tc>
          <w:tcPr>
            <w:tcW w:w="7413" w:type="dxa"/>
          </w:tcPr>
          <w:p w:rsidR="00D16549" w:rsidRPr="007D4C65" w:rsidRDefault="00D16549" w:rsidP="007D4C65">
            <w:pPr>
              <w:pStyle w:val="a9"/>
              <w:spacing w:after="0" w:line="288" w:lineRule="auto"/>
              <w:jc w:val="left"/>
              <w:rPr>
                <w:rFonts w:cs="PT Bold Heading"/>
                <w:color w:val="auto"/>
                <w:sz w:val="8"/>
                <w:rtl/>
              </w:rPr>
            </w:pPr>
          </w:p>
          <w:p w:rsidR="00D16549" w:rsidRPr="007D4C65" w:rsidRDefault="00D16549" w:rsidP="007D4C65">
            <w:pPr>
              <w:pStyle w:val="a9"/>
              <w:spacing w:after="0" w:line="288" w:lineRule="auto"/>
              <w:jc w:val="center"/>
              <w:rPr>
                <w:rFonts w:cs="PT Bold Heading"/>
                <w:color w:val="auto"/>
                <w:sz w:val="26"/>
                <w:szCs w:val="54"/>
                <w:rtl/>
              </w:rPr>
            </w:pPr>
            <w:r w:rsidRPr="007D4C65">
              <w:rPr>
                <w:rFonts w:cs="PT Bold Heading" w:hint="eastAsia"/>
                <w:color w:val="auto"/>
                <w:sz w:val="32"/>
                <w:szCs w:val="60"/>
                <w:rtl/>
              </w:rPr>
              <w:t>التمهيد</w:t>
            </w:r>
          </w:p>
          <w:p w:rsidR="00D16549" w:rsidRPr="002B2747" w:rsidRDefault="00D16549" w:rsidP="00DE7DFA">
            <w:pPr>
              <w:pStyle w:val="a9"/>
              <w:spacing w:after="0"/>
              <w:ind w:left="1866" w:hanging="1497"/>
              <w:jc w:val="center"/>
              <w:rPr>
                <w:rFonts w:eastAsia="Times New Roman" w:cs="Monotype Koufi"/>
                <w:color w:val="auto"/>
                <w:sz w:val="26"/>
                <w:szCs w:val="52"/>
                <w:rtl/>
                <w:lang w:val="en-US" w:eastAsia="en-US"/>
              </w:rPr>
            </w:pPr>
            <w:r w:rsidRPr="002B2747">
              <w:rPr>
                <w:rFonts w:eastAsia="Times New Roman" w:cs="Monotype Koufi" w:hint="cs"/>
                <w:color w:val="auto"/>
                <w:sz w:val="26"/>
                <w:szCs w:val="52"/>
                <w:rtl/>
                <w:lang w:val="en-US" w:eastAsia="en-US"/>
              </w:rPr>
              <w:t>ترجمة أبي موسى الأشعري</w:t>
            </w:r>
          </w:p>
          <w:p w:rsidR="00D16549" w:rsidRPr="00DE7DFA" w:rsidRDefault="00D16549" w:rsidP="00DE7DFA">
            <w:pPr>
              <w:pStyle w:val="a9"/>
              <w:spacing w:after="0"/>
              <w:ind w:left="1866" w:hanging="1497"/>
              <w:jc w:val="center"/>
              <w:rPr>
                <w:rFonts w:eastAsia="Times New Roman" w:cs="Monotype Koufi"/>
                <w:color w:val="auto"/>
                <w:sz w:val="28"/>
                <w:szCs w:val="54"/>
                <w:rtl/>
                <w:lang w:val="en-US" w:eastAsia="en-US"/>
              </w:rPr>
            </w:pPr>
            <w:r w:rsidRPr="002B2747">
              <w:rPr>
                <w:rFonts w:eastAsia="Times New Roman" w:cs="Monotype Koufi" w:hint="cs"/>
                <w:color w:val="auto"/>
                <w:sz w:val="26"/>
                <w:szCs w:val="52"/>
                <w:rtl/>
                <w:lang w:val="en-US" w:eastAsia="en-US"/>
              </w:rPr>
              <w:t>رضي الله عنه</w:t>
            </w:r>
          </w:p>
          <w:p w:rsidR="00D16549" w:rsidRPr="007D4C65" w:rsidRDefault="00D16549" w:rsidP="007D4C65">
            <w:pPr>
              <w:pStyle w:val="a9"/>
              <w:spacing w:after="0" w:line="276" w:lineRule="auto"/>
              <w:ind w:firstLine="680"/>
              <w:jc w:val="left"/>
              <w:rPr>
                <w:rFonts w:eastAsia="Times New Roman" w:cs="AL-Hotham"/>
                <w:color w:val="auto"/>
                <w:sz w:val="2"/>
                <w:szCs w:val="6"/>
                <w:rtl/>
                <w:lang w:val="en-US" w:eastAsia="en-US"/>
              </w:rPr>
            </w:pPr>
          </w:p>
          <w:p w:rsidR="00D16549" w:rsidRPr="00127801" w:rsidRDefault="00D16549" w:rsidP="00DE7DFA">
            <w:pPr>
              <w:pStyle w:val="a9"/>
              <w:spacing w:after="0" w:line="276" w:lineRule="auto"/>
              <w:ind w:firstLine="680"/>
              <w:jc w:val="left"/>
              <w:rPr>
                <w:rFonts w:ascii="Sakkal Majalla" w:eastAsia="Times New Roman" w:hAnsi="Sakkal Majalla" w:cs="Sakkal Majalla"/>
                <w:color w:val="auto"/>
                <w:sz w:val="36"/>
                <w:szCs w:val="44"/>
                <w:rtl/>
                <w:lang w:val="en-US" w:eastAsia="en-US"/>
              </w:rPr>
            </w:pPr>
            <w:r w:rsidRPr="00127801">
              <w:rPr>
                <w:rFonts w:ascii="Sakkal Majalla" w:eastAsia="Times New Roman" w:hAnsi="Sakkal Majalla" w:cs="Sakkal Majalla"/>
                <w:color w:val="auto"/>
                <w:sz w:val="36"/>
                <w:szCs w:val="44"/>
                <w:rtl/>
                <w:lang w:val="en-US" w:eastAsia="en-US"/>
              </w:rPr>
              <w:t xml:space="preserve">ويشتمل على </w:t>
            </w:r>
            <w:r w:rsidR="00DE7DFA" w:rsidRPr="00127801">
              <w:rPr>
                <w:rFonts w:ascii="Sakkal Majalla" w:eastAsia="Times New Roman" w:hAnsi="Sakkal Majalla" w:cs="Sakkal Majalla"/>
                <w:color w:val="auto"/>
                <w:sz w:val="36"/>
                <w:szCs w:val="44"/>
                <w:rtl/>
                <w:lang w:val="en-US" w:eastAsia="en-US"/>
              </w:rPr>
              <w:t>تسعة</w:t>
            </w:r>
            <w:r w:rsidRPr="00127801">
              <w:rPr>
                <w:rFonts w:ascii="Sakkal Majalla" w:eastAsia="Times New Roman" w:hAnsi="Sakkal Majalla" w:cs="Sakkal Majalla"/>
                <w:color w:val="auto"/>
                <w:sz w:val="36"/>
                <w:szCs w:val="44"/>
                <w:rtl/>
                <w:lang w:val="en-US" w:eastAsia="en-US"/>
              </w:rPr>
              <w:t xml:space="preserve"> مباحث:</w:t>
            </w:r>
          </w:p>
          <w:p w:rsidR="00D16549" w:rsidRPr="007D4C65" w:rsidRDefault="00D16549" w:rsidP="007D4C65">
            <w:pPr>
              <w:widowControl w:val="0"/>
              <w:spacing w:line="23" w:lineRule="atLeast"/>
              <w:ind w:firstLine="1134"/>
              <w:rPr>
                <w:rFonts w:cs="AL-Mateen"/>
                <w:sz w:val="36"/>
                <w:szCs w:val="40"/>
                <w:rtl/>
              </w:rPr>
            </w:pPr>
            <w:r w:rsidRPr="007D4C65">
              <w:rPr>
                <w:rFonts w:cs="AL-Mateen" w:hint="cs"/>
                <w:sz w:val="36"/>
                <w:szCs w:val="40"/>
                <w:rtl/>
              </w:rPr>
              <w:t>المبحث الأول : اسمه ونسبه و وفاته.</w:t>
            </w:r>
          </w:p>
          <w:p w:rsidR="00D16549" w:rsidRPr="007D4C65" w:rsidRDefault="00D16549" w:rsidP="007D4C65">
            <w:pPr>
              <w:widowControl w:val="0"/>
              <w:spacing w:line="23" w:lineRule="atLeast"/>
              <w:ind w:firstLine="1134"/>
              <w:rPr>
                <w:rFonts w:cs="AL-Mateen"/>
                <w:sz w:val="36"/>
                <w:szCs w:val="40"/>
                <w:rtl/>
              </w:rPr>
            </w:pPr>
            <w:r w:rsidRPr="007D4C65">
              <w:rPr>
                <w:rFonts w:cs="AL-Mateen" w:hint="cs"/>
                <w:sz w:val="36"/>
                <w:szCs w:val="40"/>
                <w:rtl/>
              </w:rPr>
              <w:t>المبحث الثاني : إسلامه .</w:t>
            </w:r>
          </w:p>
          <w:p w:rsidR="00D16549" w:rsidRPr="007D4C65" w:rsidRDefault="00D16549" w:rsidP="007D4C65">
            <w:pPr>
              <w:widowControl w:val="0"/>
              <w:spacing w:line="23" w:lineRule="atLeast"/>
              <w:ind w:firstLine="1134"/>
              <w:rPr>
                <w:rFonts w:cs="AL-Mateen"/>
                <w:sz w:val="36"/>
                <w:szCs w:val="40"/>
                <w:rtl/>
              </w:rPr>
            </w:pPr>
            <w:r w:rsidRPr="007D4C65">
              <w:rPr>
                <w:rFonts w:cs="AL-Mateen" w:hint="cs"/>
                <w:sz w:val="36"/>
                <w:szCs w:val="40"/>
                <w:rtl/>
              </w:rPr>
              <w:t>المبحث الثالث : صفاته الخَلقية والخُلقية .</w:t>
            </w:r>
          </w:p>
          <w:p w:rsidR="00D16549" w:rsidRPr="007D4C65" w:rsidRDefault="00D16549" w:rsidP="007D4C65">
            <w:pPr>
              <w:widowControl w:val="0"/>
              <w:spacing w:line="23" w:lineRule="atLeast"/>
              <w:ind w:firstLine="1134"/>
              <w:rPr>
                <w:rFonts w:cs="AL-Mateen"/>
                <w:sz w:val="36"/>
                <w:szCs w:val="40"/>
                <w:rtl/>
              </w:rPr>
            </w:pPr>
            <w:r w:rsidRPr="007D4C65">
              <w:rPr>
                <w:rFonts w:cs="AL-Mateen" w:hint="cs"/>
                <w:sz w:val="36"/>
                <w:szCs w:val="40"/>
                <w:rtl/>
              </w:rPr>
              <w:t>المبحث الرابع : منزلته و فضائله .</w:t>
            </w:r>
          </w:p>
          <w:p w:rsidR="00D16549" w:rsidRDefault="00D16549" w:rsidP="007D4C65">
            <w:pPr>
              <w:widowControl w:val="0"/>
              <w:spacing w:line="23" w:lineRule="atLeast"/>
              <w:ind w:firstLine="1134"/>
              <w:rPr>
                <w:rFonts w:cs="AL-Mateen"/>
                <w:sz w:val="36"/>
                <w:szCs w:val="40"/>
                <w:rtl/>
              </w:rPr>
            </w:pPr>
            <w:r w:rsidRPr="007D4C65">
              <w:rPr>
                <w:rFonts w:cs="AL-Mateen" w:hint="cs"/>
                <w:sz w:val="36"/>
                <w:szCs w:val="40"/>
                <w:rtl/>
              </w:rPr>
              <w:t>المبحث الخامس : علمه و فقهه .</w:t>
            </w:r>
          </w:p>
          <w:p w:rsidR="00FC0768" w:rsidRPr="007D4C65" w:rsidRDefault="00FC0768" w:rsidP="007D4C65">
            <w:pPr>
              <w:widowControl w:val="0"/>
              <w:spacing w:line="23" w:lineRule="atLeast"/>
              <w:ind w:firstLine="1134"/>
              <w:rPr>
                <w:rFonts w:cs="AL-Mateen"/>
                <w:sz w:val="36"/>
                <w:szCs w:val="40"/>
                <w:rtl/>
              </w:rPr>
            </w:pPr>
            <w:r>
              <w:rPr>
                <w:rFonts w:cs="AL-Mateen" w:hint="cs"/>
                <w:sz w:val="36"/>
                <w:szCs w:val="40"/>
                <w:rtl/>
              </w:rPr>
              <w:t>المبحث السادس: مدرسته الفقهية.</w:t>
            </w:r>
          </w:p>
          <w:p w:rsidR="00D16549" w:rsidRPr="007D4C65" w:rsidRDefault="00D16549" w:rsidP="00FC0768">
            <w:pPr>
              <w:widowControl w:val="0"/>
              <w:spacing w:line="23" w:lineRule="atLeast"/>
              <w:ind w:firstLine="1134"/>
              <w:rPr>
                <w:rFonts w:cs="AL-Mateen"/>
                <w:sz w:val="36"/>
                <w:szCs w:val="40"/>
                <w:rtl/>
              </w:rPr>
            </w:pPr>
            <w:r w:rsidRPr="007D4C65">
              <w:rPr>
                <w:rFonts w:cs="AL-Mateen" w:hint="cs"/>
                <w:sz w:val="36"/>
                <w:szCs w:val="40"/>
                <w:rtl/>
              </w:rPr>
              <w:t xml:space="preserve">المبحث </w:t>
            </w:r>
            <w:r w:rsidR="00FC0768" w:rsidRPr="007D4C65">
              <w:rPr>
                <w:rFonts w:cs="AL-Mateen" w:hint="cs"/>
                <w:sz w:val="36"/>
                <w:szCs w:val="40"/>
                <w:rtl/>
              </w:rPr>
              <w:t>السابع</w:t>
            </w:r>
            <w:r w:rsidRPr="007D4C65">
              <w:rPr>
                <w:rFonts w:cs="AL-Mateen" w:hint="cs"/>
                <w:sz w:val="36"/>
                <w:szCs w:val="40"/>
                <w:rtl/>
              </w:rPr>
              <w:t>: أسماء الذين روى عنهم .</w:t>
            </w:r>
          </w:p>
          <w:p w:rsidR="00D16549" w:rsidRPr="007D4C65" w:rsidRDefault="00D16549" w:rsidP="00FC0768">
            <w:pPr>
              <w:widowControl w:val="0"/>
              <w:spacing w:line="23" w:lineRule="atLeast"/>
              <w:ind w:firstLine="1134"/>
              <w:rPr>
                <w:rFonts w:cs="AL-Mateen"/>
                <w:sz w:val="36"/>
                <w:szCs w:val="40"/>
                <w:rtl/>
              </w:rPr>
            </w:pPr>
            <w:r w:rsidRPr="007D4C65">
              <w:rPr>
                <w:rFonts w:cs="AL-Mateen" w:hint="cs"/>
                <w:sz w:val="36"/>
                <w:szCs w:val="40"/>
                <w:rtl/>
              </w:rPr>
              <w:t xml:space="preserve">المبحث </w:t>
            </w:r>
            <w:r w:rsidR="00FC0768" w:rsidRPr="007D4C65">
              <w:rPr>
                <w:rFonts w:cs="AL-Mateen" w:hint="cs"/>
                <w:sz w:val="36"/>
                <w:szCs w:val="40"/>
                <w:rtl/>
              </w:rPr>
              <w:t>الثامن</w:t>
            </w:r>
            <w:r w:rsidRPr="007D4C65">
              <w:rPr>
                <w:rFonts w:cs="AL-Mateen" w:hint="cs"/>
                <w:sz w:val="36"/>
                <w:szCs w:val="40"/>
                <w:rtl/>
              </w:rPr>
              <w:t>: أسماء الذين رووا عنه .</w:t>
            </w:r>
          </w:p>
          <w:p w:rsidR="00D16549" w:rsidRDefault="00D16549" w:rsidP="00FC0768">
            <w:pPr>
              <w:widowControl w:val="0"/>
              <w:spacing w:line="23" w:lineRule="atLeast"/>
              <w:ind w:firstLine="1134"/>
              <w:rPr>
                <w:rFonts w:cs="AL-Mateen"/>
                <w:sz w:val="36"/>
                <w:szCs w:val="40"/>
                <w:rtl/>
              </w:rPr>
            </w:pPr>
            <w:r w:rsidRPr="007D4C65">
              <w:rPr>
                <w:rFonts w:cs="AL-Mateen" w:hint="cs"/>
                <w:sz w:val="36"/>
                <w:szCs w:val="40"/>
                <w:rtl/>
              </w:rPr>
              <w:t xml:space="preserve">المبحث </w:t>
            </w:r>
            <w:r w:rsidR="00FC0768">
              <w:rPr>
                <w:rFonts w:cs="AL-Mateen" w:hint="cs"/>
                <w:sz w:val="36"/>
                <w:szCs w:val="40"/>
                <w:rtl/>
              </w:rPr>
              <w:t>التاسع</w:t>
            </w:r>
            <w:r w:rsidRPr="007D4C65">
              <w:rPr>
                <w:rFonts w:cs="AL-Mateen" w:hint="cs"/>
                <w:sz w:val="36"/>
                <w:szCs w:val="40"/>
                <w:rtl/>
              </w:rPr>
              <w:t>: توليه بعض البلدان .</w:t>
            </w:r>
          </w:p>
          <w:p w:rsidR="0078673C" w:rsidRDefault="0078673C" w:rsidP="00FC0768">
            <w:pPr>
              <w:widowControl w:val="0"/>
              <w:spacing w:line="23" w:lineRule="atLeast"/>
              <w:ind w:firstLine="1134"/>
              <w:rPr>
                <w:rFonts w:cs="AL-Mateen"/>
                <w:sz w:val="36"/>
                <w:szCs w:val="40"/>
                <w:rtl/>
              </w:rPr>
            </w:pPr>
          </w:p>
          <w:p w:rsidR="0078673C" w:rsidRDefault="0078673C" w:rsidP="00FC0768">
            <w:pPr>
              <w:widowControl w:val="0"/>
              <w:spacing w:line="23" w:lineRule="atLeast"/>
              <w:ind w:firstLine="1134"/>
              <w:rPr>
                <w:rFonts w:cs="AL-Mateen"/>
                <w:sz w:val="36"/>
                <w:szCs w:val="40"/>
                <w:rtl/>
              </w:rPr>
            </w:pPr>
          </w:p>
          <w:p w:rsidR="0078673C" w:rsidRDefault="0078673C" w:rsidP="00FC0768">
            <w:pPr>
              <w:widowControl w:val="0"/>
              <w:spacing w:line="23" w:lineRule="atLeast"/>
              <w:ind w:firstLine="1134"/>
              <w:rPr>
                <w:rFonts w:cs="AL-Mateen"/>
                <w:sz w:val="36"/>
                <w:szCs w:val="40"/>
                <w:rtl/>
              </w:rPr>
            </w:pPr>
          </w:p>
          <w:p w:rsidR="0078673C" w:rsidRPr="007D4C65" w:rsidRDefault="0078673C" w:rsidP="00FC0768">
            <w:pPr>
              <w:widowControl w:val="0"/>
              <w:spacing w:line="23" w:lineRule="atLeast"/>
              <w:ind w:firstLine="1134"/>
              <w:rPr>
                <w:rFonts w:cs="AL-Mateen"/>
                <w:sz w:val="36"/>
                <w:szCs w:val="40"/>
                <w:rtl/>
              </w:rPr>
            </w:pPr>
          </w:p>
          <w:p w:rsidR="00D16549" w:rsidRPr="007D4C65" w:rsidRDefault="00D16549" w:rsidP="007D4C65">
            <w:pPr>
              <w:jc w:val="center"/>
              <w:rPr>
                <w:rFonts w:cs="Times New Roman"/>
                <w:sz w:val="30"/>
                <w:szCs w:val="30"/>
                <w:rtl/>
                <w:lang w:bidi="ar-KW"/>
              </w:rPr>
            </w:pPr>
          </w:p>
        </w:tc>
        <w:tc>
          <w:tcPr>
            <w:tcW w:w="761" w:type="dxa"/>
            <w:vMerge w:val="restart"/>
            <w:textDirection w:val="tbRl"/>
            <w:vAlign w:val="bottom"/>
          </w:tcPr>
          <w:p w:rsidR="00D16549" w:rsidRPr="007D4C65" w:rsidRDefault="00D16549" w:rsidP="007D4C65">
            <w:pPr>
              <w:ind w:left="113" w:right="113"/>
              <w:rPr>
                <w:rFonts w:cs="Times New Roman"/>
                <w:sz w:val="40"/>
                <w:szCs w:val="40"/>
                <w:rtl/>
              </w:rPr>
            </w:pPr>
            <w:r w:rsidRPr="007D4C65">
              <w:rPr>
                <w:rFonts w:cs="Times New Roman" w:hint="cs"/>
                <w:sz w:val="46"/>
                <w:szCs w:val="46"/>
                <w:rtl/>
              </w:rPr>
              <w:t xml:space="preserve"> </w:t>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p>
        </w:tc>
      </w:tr>
      <w:tr w:rsidR="00D16549" w:rsidRPr="007D4C65" w:rsidTr="00356B7D">
        <w:trPr>
          <w:cantSplit/>
          <w:trHeight w:hRule="exact" w:val="567"/>
          <w:jc w:val="center"/>
        </w:trPr>
        <w:tc>
          <w:tcPr>
            <w:tcW w:w="761" w:type="dxa"/>
            <w:vMerge/>
            <w:vAlign w:val="center"/>
          </w:tcPr>
          <w:p w:rsidR="00D16549" w:rsidRPr="007D4C65" w:rsidRDefault="00D16549" w:rsidP="007D4C65">
            <w:pPr>
              <w:jc w:val="center"/>
              <w:rPr>
                <w:rFonts w:cs="Times New Roman"/>
                <w:sz w:val="30"/>
                <w:szCs w:val="30"/>
                <w:rtl/>
              </w:rPr>
            </w:pPr>
          </w:p>
        </w:tc>
        <w:tc>
          <w:tcPr>
            <w:tcW w:w="7413" w:type="dxa"/>
            <w:vAlign w:val="bottom"/>
          </w:tcPr>
          <w:p w:rsidR="00D16549" w:rsidRPr="007D4C65" w:rsidRDefault="00D16549" w:rsidP="0057132E">
            <w:pPr>
              <w:jc w:val="right"/>
              <w:rPr>
                <w:rFonts w:cs="Times New Roman"/>
                <w:sz w:val="46"/>
                <w:szCs w:val="46"/>
                <w:rtl/>
              </w:rPr>
            </w:pP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r w:rsidRPr="007D4C65">
              <w:rPr>
                <w:rFonts w:cs="Times New Roman"/>
                <w:sz w:val="46"/>
                <w:szCs w:val="46"/>
              </w:rPr>
              <w:sym w:font="Wingdings" w:char="F099"/>
            </w:r>
            <w:r w:rsidRPr="007D4C65">
              <w:rPr>
                <w:rFonts w:cs="Times New Roman"/>
                <w:sz w:val="46"/>
                <w:szCs w:val="46"/>
              </w:rPr>
              <w:sym w:font="Wingdings" w:char="F096"/>
            </w:r>
            <w:r w:rsidRPr="007D4C65">
              <w:rPr>
                <w:rFonts w:cs="Times New Roman"/>
                <w:sz w:val="46"/>
                <w:szCs w:val="46"/>
              </w:rPr>
              <w:sym w:font="Wingdings" w:char="F097"/>
            </w:r>
            <w:r w:rsidRPr="007D4C65">
              <w:rPr>
                <w:rFonts w:cs="Times New Roman"/>
                <w:sz w:val="46"/>
                <w:szCs w:val="46"/>
              </w:rPr>
              <w:sym w:font="Wingdings" w:char="F098"/>
            </w:r>
          </w:p>
          <w:p w:rsidR="00D16549" w:rsidRPr="007D4C65" w:rsidRDefault="00D16549" w:rsidP="007D4C65">
            <w:pPr>
              <w:jc w:val="right"/>
              <w:rPr>
                <w:rFonts w:cs="Times New Roman"/>
                <w:rtl/>
                <w:lang w:bidi="ar-KW"/>
              </w:rPr>
            </w:pPr>
          </w:p>
        </w:tc>
        <w:tc>
          <w:tcPr>
            <w:tcW w:w="761" w:type="dxa"/>
            <w:vMerge/>
            <w:vAlign w:val="center"/>
          </w:tcPr>
          <w:p w:rsidR="00D16549" w:rsidRPr="007D4C65" w:rsidRDefault="00D16549" w:rsidP="007D4C65">
            <w:pPr>
              <w:jc w:val="center"/>
              <w:rPr>
                <w:rFonts w:cs="Times New Roman"/>
                <w:sz w:val="30"/>
                <w:szCs w:val="30"/>
                <w:rtl/>
              </w:rPr>
            </w:pPr>
          </w:p>
        </w:tc>
      </w:tr>
    </w:tbl>
    <w:p w:rsidR="00DE00ED" w:rsidRPr="00441F70" w:rsidRDefault="00D16549" w:rsidP="00441F70">
      <w:pPr>
        <w:widowControl w:val="0"/>
        <w:spacing w:line="276" w:lineRule="auto"/>
        <w:ind w:left="0" w:firstLine="454"/>
        <w:jc w:val="center"/>
        <w:rPr>
          <w:rFonts w:cs="AL-Mateen"/>
          <w:sz w:val="36"/>
          <w:rtl/>
        </w:rPr>
      </w:pPr>
      <w:r>
        <w:rPr>
          <w:rFonts w:cs="AL-Mateen"/>
          <w:sz w:val="36"/>
          <w:rtl/>
        </w:rPr>
        <w:br w:type="page"/>
      </w:r>
      <w:r w:rsidR="00DE00ED" w:rsidRPr="00441F70">
        <w:rPr>
          <w:rFonts w:cs="AL-Mateen" w:hint="eastAsia"/>
          <w:sz w:val="36"/>
          <w:rtl/>
        </w:rPr>
        <w:lastRenderedPageBreak/>
        <w:t>المبحث</w:t>
      </w:r>
      <w:r w:rsidR="00DE00ED" w:rsidRPr="00441F70">
        <w:rPr>
          <w:rFonts w:cs="AL-Mateen"/>
          <w:sz w:val="36"/>
          <w:rtl/>
        </w:rPr>
        <w:t xml:space="preserve"> الأول</w:t>
      </w:r>
      <w:r w:rsidR="001654BE" w:rsidRPr="00441F70">
        <w:rPr>
          <w:rFonts w:cs="AL-Mateen"/>
          <w:sz w:val="36"/>
          <w:rtl/>
        </w:rPr>
        <w:t>:</w:t>
      </w:r>
      <w:r w:rsidR="00DE00ED" w:rsidRPr="00441F70">
        <w:rPr>
          <w:rFonts w:cs="AL-Mateen"/>
          <w:sz w:val="36"/>
          <w:rtl/>
        </w:rPr>
        <w:t xml:space="preserve"> </w:t>
      </w:r>
      <w:r w:rsidR="00675E12" w:rsidRPr="00441F70">
        <w:rPr>
          <w:rFonts w:cs="AL-Mateen" w:hint="cs"/>
          <w:sz w:val="36"/>
          <w:rtl/>
        </w:rPr>
        <w:t xml:space="preserve"> </w:t>
      </w:r>
      <w:r w:rsidR="004B756D" w:rsidRPr="00441F70">
        <w:rPr>
          <w:rFonts w:cs="AL-Mateen"/>
          <w:sz w:val="36"/>
          <w:rtl/>
        </w:rPr>
        <w:t>اسمه ونسبه</w:t>
      </w:r>
    </w:p>
    <w:p w:rsidR="00DE00ED" w:rsidRPr="00223E49" w:rsidRDefault="00DE00ED" w:rsidP="00F333FB">
      <w:pPr>
        <w:widowControl w:val="0"/>
        <w:ind w:left="0" w:firstLine="340"/>
        <w:rPr>
          <w:rFonts w:ascii="Traditional Arabic" w:hAnsi="Traditional Arabic"/>
          <w:sz w:val="36"/>
          <w:rtl/>
          <w:lang w:bidi="ar-KW"/>
        </w:rPr>
      </w:pPr>
      <w:r w:rsidRPr="00E15E83">
        <w:rPr>
          <w:rFonts w:ascii="Traditional Arabic" w:hAnsi="Traditional Arabic" w:hint="eastAsia"/>
          <w:b/>
          <w:bCs/>
          <w:sz w:val="36"/>
          <w:rtl/>
          <w:lang w:bidi="ar-KW"/>
        </w:rPr>
        <w:t>اسمه</w:t>
      </w:r>
      <w:r w:rsidRPr="00E15E83">
        <w:rPr>
          <w:rFonts w:ascii="Traditional Arabic" w:hAnsi="Traditional Arabic"/>
          <w:b/>
          <w:bCs/>
          <w:sz w:val="36"/>
          <w:rtl/>
          <w:lang w:bidi="ar-KW"/>
        </w:rPr>
        <w:t>:</w:t>
      </w:r>
      <w:r w:rsidR="00675E12">
        <w:rPr>
          <w:rFonts w:ascii="Traditional Arabic" w:hAnsi="Traditional Arabic" w:hint="cs"/>
          <w:sz w:val="36"/>
          <w:rtl/>
          <w:lang w:bidi="ar-KW"/>
        </w:rPr>
        <w:t xml:space="preserve"> </w:t>
      </w:r>
      <w:r w:rsidRPr="00223E49">
        <w:rPr>
          <w:rFonts w:ascii="Traditional Arabic" w:hAnsi="Traditional Arabic" w:hint="eastAsia"/>
          <w:sz w:val="36"/>
          <w:rtl/>
          <w:lang w:bidi="ar-KW"/>
        </w:rPr>
        <w:t>هو</w:t>
      </w:r>
      <w:r w:rsidRPr="00223E49">
        <w:rPr>
          <w:rFonts w:ascii="Traditional Arabic" w:hAnsi="Traditional Arabic"/>
          <w:sz w:val="36"/>
          <w:rtl/>
          <w:lang w:bidi="ar-KW"/>
        </w:rPr>
        <w:t xml:space="preserve"> الإمام الجليل</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والصحابي الكبير الفقيه</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المقرئ</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الحافظ</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عبد</w:t>
      </w:r>
      <w:r w:rsidRPr="00223E49">
        <w:rPr>
          <w:rFonts w:ascii="Traditional Arabic" w:hAnsi="Traditional Arabic"/>
          <w:sz w:val="36"/>
          <w:rtl/>
          <w:lang w:bidi="ar-KW"/>
        </w:rPr>
        <w:t xml:space="preserve"> الله بن قيس بن سليم بن حضار بن حرب بن</w:t>
      </w:r>
      <w:r w:rsidRPr="00223E49">
        <w:rPr>
          <w:rtl/>
        </w:rPr>
        <w:t xml:space="preserve"> </w:t>
      </w:r>
      <w:r w:rsidRPr="00223E49">
        <w:rPr>
          <w:rFonts w:ascii="Traditional Arabic" w:hAnsi="Traditional Arabic" w:hint="eastAsia"/>
          <w:sz w:val="36"/>
          <w:rtl/>
          <w:lang w:bidi="ar-KW"/>
        </w:rPr>
        <w:t>عامر</w:t>
      </w:r>
      <w:r w:rsidRPr="00223E49">
        <w:rPr>
          <w:rFonts w:ascii="Traditional Arabic" w:hAnsi="Traditional Arabic"/>
          <w:sz w:val="36"/>
          <w:rtl/>
          <w:lang w:bidi="ar-KW"/>
        </w:rPr>
        <w:t xml:space="preserve"> بن عتر بن بكر بن عامر بن عذر بن وائل بن ناجية </w:t>
      </w:r>
      <w:r w:rsidR="00E15E83">
        <w:rPr>
          <w:rFonts w:ascii="Traditional Arabic" w:hAnsi="Traditional Arabic" w:hint="cs"/>
          <w:sz w:val="36"/>
          <w:rtl/>
          <w:lang w:bidi="ar-KW"/>
        </w:rPr>
        <w:t>ا</w:t>
      </w:r>
      <w:r w:rsidRPr="00223E49">
        <w:rPr>
          <w:rFonts w:ascii="Traditional Arabic" w:hAnsi="Traditional Arabic"/>
          <w:sz w:val="36"/>
          <w:rtl/>
          <w:lang w:bidi="ar-KW"/>
        </w:rPr>
        <w:t>بن جم</w:t>
      </w:r>
      <w:r w:rsidRPr="00223E49">
        <w:rPr>
          <w:rFonts w:ascii="Traditional Arabic" w:hAnsi="Traditional Arabic" w:hint="eastAsia"/>
          <w:sz w:val="36"/>
          <w:rtl/>
          <w:lang w:bidi="ar-KW"/>
        </w:rPr>
        <w:t>اهر</w:t>
      </w:r>
      <w:r w:rsidR="00B8334E">
        <w:rPr>
          <w:rFonts w:ascii="Traditional Arabic" w:hAnsi="Traditional Arabic"/>
          <w:sz w:val="36"/>
          <w:rtl/>
          <w:lang w:bidi="ar-KW"/>
        </w:rPr>
        <w:t xml:space="preserve"> بن ال</w:t>
      </w:r>
      <w:r w:rsidR="00B8334E">
        <w:rPr>
          <w:rFonts w:ascii="Traditional Arabic" w:hAnsi="Traditional Arabic" w:hint="cs"/>
          <w:sz w:val="36"/>
          <w:rtl/>
          <w:lang w:bidi="ar-KW"/>
        </w:rPr>
        <w:t>أ</w:t>
      </w:r>
      <w:r w:rsidRPr="00223E49">
        <w:rPr>
          <w:rFonts w:ascii="Traditional Arabic" w:hAnsi="Traditional Arabic"/>
          <w:sz w:val="36"/>
          <w:rtl/>
          <w:lang w:bidi="ar-KW"/>
        </w:rPr>
        <w:t>شعر أبو موسى الأشعري</w:t>
      </w:r>
      <w:r w:rsidR="00E15E83" w:rsidRPr="00E15E83">
        <w:rPr>
          <w:sz w:val="36"/>
          <w:vertAlign w:val="superscript"/>
          <w:rtl/>
          <w:lang w:bidi="ar-KW"/>
        </w:rPr>
        <w:t>(</w:t>
      </w:r>
      <w:r w:rsidRPr="00E15E83">
        <w:rPr>
          <w:rStyle w:val="a4"/>
          <w:rFonts w:cs="Traditional Arabic"/>
          <w:sz w:val="36"/>
          <w:rtl/>
          <w:lang w:bidi="ar-KW"/>
        </w:rPr>
        <w:footnoteReference w:id="2"/>
      </w:r>
      <w:r w:rsidR="00E15E83" w:rsidRPr="00E15E83">
        <w:rPr>
          <w:sz w:val="36"/>
          <w:vertAlign w:val="superscript"/>
          <w:rtl/>
          <w:lang w:bidi="ar-KW"/>
        </w:rPr>
        <w:t>)</w:t>
      </w:r>
      <w:r w:rsidRPr="00223E49">
        <w:rPr>
          <w:rFonts w:ascii="Traditional Arabic" w:hAnsi="Traditional Arabic"/>
          <w:sz w:val="36"/>
          <w:rtl/>
          <w:lang w:bidi="ar-KW"/>
        </w:rPr>
        <w:t>.</w:t>
      </w:r>
    </w:p>
    <w:p w:rsidR="00DE00ED" w:rsidRDefault="00DE00ED" w:rsidP="0067694E">
      <w:pPr>
        <w:widowControl w:val="0"/>
        <w:ind w:left="0" w:firstLine="340"/>
        <w:rPr>
          <w:rFonts w:ascii="Traditional Arabic" w:hAnsi="Traditional Arabic"/>
          <w:sz w:val="36"/>
          <w:rtl/>
          <w:lang w:bidi="ar-KW"/>
        </w:rPr>
      </w:pPr>
      <w:r w:rsidRPr="00223E49">
        <w:rPr>
          <w:rFonts w:ascii="Traditional Arabic" w:hAnsi="Traditional Arabic" w:hint="eastAsia"/>
          <w:b/>
          <w:bCs/>
          <w:sz w:val="36"/>
          <w:rtl/>
          <w:lang w:bidi="ar-KW"/>
        </w:rPr>
        <w:t>نسبه</w:t>
      </w:r>
      <w:r w:rsidRPr="00223E49">
        <w:rPr>
          <w:rFonts w:ascii="Traditional Arabic" w:hAnsi="Traditional Arabic"/>
          <w:b/>
          <w:bCs/>
          <w:sz w:val="36"/>
          <w:rtl/>
          <w:lang w:bidi="ar-KW"/>
        </w:rPr>
        <w:t>:</w:t>
      </w:r>
      <w:r w:rsidR="00E15E83">
        <w:rPr>
          <w:rFonts w:ascii="Traditional Arabic" w:hAnsi="Traditional Arabic" w:hint="cs"/>
          <w:b/>
          <w:bCs/>
          <w:sz w:val="36"/>
          <w:rtl/>
          <w:lang w:bidi="ar-KW"/>
        </w:rPr>
        <w:t xml:space="preserve"> </w:t>
      </w:r>
      <w:r w:rsidRPr="00223E49">
        <w:rPr>
          <w:rFonts w:ascii="Traditional Arabic" w:hAnsi="Traditional Arabic" w:hint="eastAsia"/>
          <w:sz w:val="36"/>
          <w:rtl/>
          <w:lang w:bidi="ar-KW"/>
        </w:rPr>
        <w:t>الأشعري</w:t>
      </w:r>
      <w:r w:rsidR="00205752">
        <w:rPr>
          <w:rFonts w:ascii="Traditional Arabic" w:hAnsi="Traditional Arabic"/>
          <w:sz w:val="36"/>
          <w:rtl/>
          <w:lang w:bidi="ar-KW"/>
        </w:rPr>
        <w:t>: بفتح ال</w:t>
      </w:r>
      <w:r w:rsidR="00205752">
        <w:rPr>
          <w:rFonts w:ascii="Traditional Arabic" w:hAnsi="Traditional Arabic" w:hint="cs"/>
          <w:sz w:val="36"/>
          <w:rtl/>
          <w:lang w:bidi="ar-KW"/>
        </w:rPr>
        <w:t>أ</w:t>
      </w:r>
      <w:r w:rsidRPr="00223E49">
        <w:rPr>
          <w:rFonts w:ascii="Traditional Arabic" w:hAnsi="Traditional Arabic"/>
          <w:sz w:val="36"/>
          <w:rtl/>
          <w:lang w:bidi="ar-KW"/>
        </w:rPr>
        <w:t>لف</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وسكون الشين المعجمة</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وفتح العين المهملة</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وكسر الراء، هذه النسبة إلى أشعر</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وهي قبيلة مشهورة من اليمن،</w:t>
      </w:r>
      <w:r w:rsidRPr="00223E49">
        <w:rPr>
          <w:rtl/>
        </w:rPr>
        <w:t xml:space="preserve"> </w:t>
      </w:r>
      <w:r w:rsidRPr="00223E49">
        <w:rPr>
          <w:rFonts w:ascii="Traditional Arabic" w:hAnsi="Traditional Arabic" w:hint="eastAsia"/>
          <w:sz w:val="36"/>
          <w:rtl/>
          <w:lang w:bidi="ar-KW"/>
        </w:rPr>
        <w:t>والأشعر</w:t>
      </w:r>
      <w:r w:rsidRPr="00223E49">
        <w:rPr>
          <w:rFonts w:ascii="Traditional Arabic" w:hAnsi="Traditional Arabic"/>
          <w:sz w:val="36"/>
          <w:rtl/>
          <w:lang w:bidi="ar-KW"/>
        </w:rPr>
        <w:t xml:space="preserve"> هو نبت بن </w:t>
      </w:r>
      <w:r w:rsidRPr="00223E49">
        <w:rPr>
          <w:rFonts w:ascii="Traditional Arabic" w:hAnsi="Traditional Arabic" w:hint="eastAsia"/>
          <w:sz w:val="36"/>
          <w:rtl/>
          <w:lang w:bidi="ar-KW"/>
        </w:rPr>
        <w:t>أدد،</w:t>
      </w:r>
      <w:r w:rsidRPr="00223E49">
        <w:rPr>
          <w:rFonts w:ascii="Traditional Arabic" w:hAnsi="Traditional Arabic"/>
          <w:sz w:val="36"/>
          <w:rtl/>
          <w:lang w:bidi="ar-KW"/>
        </w:rPr>
        <w:t xml:space="preserve"> </w:t>
      </w:r>
      <w:r w:rsidR="0067694E">
        <w:rPr>
          <w:rFonts w:ascii="Traditional Arabic" w:hAnsi="Traditional Arabic" w:hint="cs"/>
          <w:sz w:val="36"/>
          <w:rtl/>
          <w:lang w:bidi="ar-KW"/>
        </w:rPr>
        <w:t>و</w:t>
      </w:r>
      <w:r w:rsidR="00B8334E">
        <w:rPr>
          <w:rFonts w:ascii="Traditional Arabic" w:hAnsi="Traditional Arabic"/>
          <w:sz w:val="36"/>
          <w:rtl/>
          <w:lang w:bidi="ar-KW"/>
        </w:rPr>
        <w:t xml:space="preserve">إنما سمي نبت بن </w:t>
      </w:r>
      <w:r w:rsidR="00B8334E">
        <w:rPr>
          <w:rFonts w:ascii="Traditional Arabic" w:hAnsi="Traditional Arabic" w:hint="cs"/>
          <w:sz w:val="36"/>
          <w:rtl/>
          <w:lang w:bidi="ar-KW"/>
        </w:rPr>
        <w:t>أ</w:t>
      </w:r>
      <w:r w:rsidRPr="00223E49">
        <w:rPr>
          <w:rFonts w:ascii="Traditional Arabic" w:hAnsi="Traditional Arabic"/>
          <w:sz w:val="36"/>
          <w:rtl/>
          <w:lang w:bidi="ar-KW"/>
        </w:rPr>
        <w:t>دد بن زيد بن يشجب بن عريب بن زيد بن كهلان بن سبأ ال</w:t>
      </w:r>
      <w:r w:rsidRPr="00223E49">
        <w:rPr>
          <w:rFonts w:ascii="Traditional Arabic" w:hAnsi="Traditional Arabic" w:hint="eastAsia"/>
          <w:sz w:val="36"/>
          <w:rtl/>
          <w:lang w:bidi="ar-KW"/>
        </w:rPr>
        <w:t>أشعر</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ل</w:t>
      </w:r>
      <w:r w:rsidRPr="00223E49">
        <w:rPr>
          <w:rFonts w:ascii="Traditional Arabic" w:hAnsi="Traditional Arabic" w:hint="eastAsia"/>
          <w:sz w:val="36"/>
          <w:rtl/>
          <w:lang w:bidi="ar-KW"/>
        </w:rPr>
        <w:t>أن</w:t>
      </w:r>
      <w:r w:rsidR="005D6B86">
        <w:rPr>
          <w:rFonts w:ascii="Traditional Arabic" w:hAnsi="Traditional Arabic" w:hint="cs"/>
          <w:sz w:val="36"/>
          <w:rtl/>
          <w:lang w:bidi="ar-KW"/>
        </w:rPr>
        <w:t>َّ</w:t>
      </w:r>
      <w:r w:rsidRPr="00223E49">
        <w:rPr>
          <w:rFonts w:ascii="Traditional Arabic" w:hAnsi="Traditional Arabic"/>
          <w:sz w:val="36"/>
          <w:rtl/>
          <w:lang w:bidi="ar-KW"/>
        </w:rPr>
        <w:t xml:space="preserve"> أمه ولدته وهو أشع</w:t>
      </w:r>
      <w:r w:rsidRPr="00223E49">
        <w:rPr>
          <w:rFonts w:ascii="Traditional Arabic" w:hAnsi="Traditional Arabic" w:hint="eastAsia"/>
          <w:sz w:val="36"/>
          <w:rtl/>
          <w:lang w:bidi="ar-KW"/>
        </w:rPr>
        <w:t>ر،</w:t>
      </w:r>
      <w:r w:rsidRPr="00223E49">
        <w:rPr>
          <w:rFonts w:ascii="Traditional Arabic" w:hAnsi="Traditional Arabic"/>
          <w:sz w:val="36"/>
          <w:rtl/>
          <w:lang w:bidi="ar-KW"/>
        </w:rPr>
        <w:t xml:space="preserve"> والشعر على كل شئ منه</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فسمي ال</w:t>
      </w:r>
      <w:r w:rsidRPr="00223E49">
        <w:rPr>
          <w:rFonts w:ascii="Traditional Arabic" w:hAnsi="Traditional Arabic" w:hint="eastAsia"/>
          <w:sz w:val="36"/>
          <w:rtl/>
          <w:lang w:bidi="ar-KW"/>
        </w:rPr>
        <w:t>أشعر</w:t>
      </w:r>
      <w:r w:rsidR="00E15E83" w:rsidRPr="00E15E83">
        <w:rPr>
          <w:sz w:val="36"/>
          <w:vertAlign w:val="superscript"/>
          <w:rtl/>
          <w:lang w:bidi="ar-KW"/>
        </w:rPr>
        <w:t>(</w:t>
      </w:r>
      <w:r w:rsidRPr="00E15E83">
        <w:rPr>
          <w:rStyle w:val="a4"/>
          <w:rFonts w:cs="Traditional Arabic"/>
          <w:sz w:val="36"/>
          <w:rtl/>
          <w:lang w:bidi="ar-KW"/>
        </w:rPr>
        <w:footnoteReference w:id="3"/>
      </w:r>
      <w:r w:rsidR="00E15E83" w:rsidRPr="00E15E83">
        <w:rPr>
          <w:sz w:val="36"/>
          <w:vertAlign w:val="superscript"/>
          <w:rtl/>
          <w:lang w:bidi="ar-KW"/>
        </w:rPr>
        <w:t>)</w:t>
      </w:r>
      <w:r w:rsidRPr="00223E49">
        <w:rPr>
          <w:rFonts w:ascii="Traditional Arabic" w:hAnsi="Traditional Arabic"/>
          <w:sz w:val="36"/>
          <w:rtl/>
          <w:lang w:bidi="ar-KW"/>
        </w:rPr>
        <w:t>.</w:t>
      </w:r>
    </w:p>
    <w:p w:rsidR="00F67882" w:rsidRDefault="00F67882" w:rsidP="00F67882">
      <w:pPr>
        <w:widowControl w:val="0"/>
        <w:ind w:left="0" w:firstLine="340"/>
        <w:rPr>
          <w:rFonts w:ascii="Traditional Arabic" w:hAnsi="Traditional Arabic"/>
          <w:sz w:val="36"/>
          <w:rtl/>
          <w:lang w:bidi="ar-KW"/>
        </w:rPr>
      </w:pPr>
      <w:r w:rsidRPr="00F67882">
        <w:rPr>
          <w:rFonts w:ascii="Traditional Arabic" w:hAnsi="Traditional Arabic"/>
          <w:sz w:val="36"/>
          <w:rtl/>
          <w:lang w:bidi="ar-KW"/>
        </w:rPr>
        <w:t>وأم أبي موسى</w:t>
      </w:r>
      <w:r w:rsidR="00DB5E79">
        <w:rPr>
          <w:rFonts w:ascii="Traditional Arabic" w:hAnsi="Traditional Arabic" w:hint="cs"/>
          <w:sz w:val="36"/>
          <w:rtl/>
          <w:lang w:bidi="ar-KW"/>
        </w:rPr>
        <w:t xml:space="preserve"> اسمها</w:t>
      </w:r>
      <w:r w:rsidRPr="00F67882">
        <w:rPr>
          <w:rFonts w:ascii="Traditional Arabic" w:hAnsi="Traditional Arabic"/>
          <w:sz w:val="36"/>
          <w:rtl/>
          <w:lang w:bidi="ar-KW"/>
        </w:rPr>
        <w:t xml:space="preserve"> ظبية</w:t>
      </w:r>
      <w:r w:rsidRPr="00F67882">
        <w:rPr>
          <w:rtl/>
        </w:rPr>
        <w:t xml:space="preserve"> </w:t>
      </w:r>
      <w:r>
        <w:rPr>
          <w:rFonts w:ascii="Traditional Arabic" w:hAnsi="Traditional Arabic"/>
          <w:sz w:val="36"/>
          <w:rtl/>
          <w:lang w:bidi="ar-KW"/>
        </w:rPr>
        <w:t>بنت وهب</w:t>
      </w:r>
      <w:r w:rsidR="00DB5E79">
        <w:rPr>
          <w:rFonts w:ascii="Traditional Arabic" w:hAnsi="Traditional Arabic" w:hint="cs"/>
          <w:sz w:val="36"/>
          <w:rtl/>
          <w:lang w:bidi="ar-KW"/>
        </w:rPr>
        <w:t>،</w:t>
      </w:r>
      <w:r w:rsidRPr="00F67882">
        <w:rPr>
          <w:rFonts w:ascii="Traditional Arabic" w:hAnsi="Traditional Arabic"/>
          <w:sz w:val="36"/>
          <w:rtl/>
          <w:lang w:bidi="ar-KW"/>
        </w:rPr>
        <w:t xml:space="preserve"> كانت أسلمت وماتت بالمدينة</w:t>
      </w:r>
      <w:r w:rsidRPr="00E15E83">
        <w:rPr>
          <w:sz w:val="36"/>
          <w:vertAlign w:val="superscript"/>
          <w:rtl/>
          <w:lang w:bidi="ar-KW"/>
        </w:rPr>
        <w:t>(</w:t>
      </w:r>
      <w:r w:rsidRPr="00E15E83">
        <w:rPr>
          <w:rStyle w:val="a4"/>
          <w:rFonts w:cs="Traditional Arabic"/>
          <w:sz w:val="36"/>
          <w:rtl/>
          <w:lang w:bidi="ar-KW"/>
        </w:rPr>
        <w:footnoteReference w:id="4"/>
      </w:r>
      <w:r w:rsidRPr="00E15E83">
        <w:rPr>
          <w:sz w:val="36"/>
          <w:vertAlign w:val="superscript"/>
          <w:rtl/>
          <w:lang w:bidi="ar-KW"/>
        </w:rPr>
        <w:t>)</w:t>
      </w:r>
      <w:r w:rsidRPr="00F67882">
        <w:rPr>
          <w:rFonts w:ascii="Traditional Arabic" w:hAnsi="Traditional Arabic"/>
          <w:sz w:val="36"/>
          <w:rtl/>
          <w:lang w:bidi="ar-KW"/>
        </w:rPr>
        <w:t>.</w:t>
      </w:r>
    </w:p>
    <w:p w:rsidR="0016373A" w:rsidRDefault="003A3714" w:rsidP="000460CE">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زوجاته: </w:t>
      </w:r>
      <w:r w:rsidR="0016373A">
        <w:rPr>
          <w:rFonts w:ascii="Traditional Arabic" w:hAnsi="Traditional Arabic" w:hint="cs"/>
          <w:sz w:val="36"/>
          <w:rtl/>
          <w:lang w:bidi="ar-KW"/>
        </w:rPr>
        <w:t xml:space="preserve">الأولى: </w:t>
      </w:r>
      <w:r w:rsidRPr="003A3714">
        <w:rPr>
          <w:rFonts w:ascii="Traditional Arabic" w:hAnsi="Traditional Arabic"/>
          <w:sz w:val="36"/>
          <w:rtl/>
          <w:lang w:bidi="ar-KW"/>
        </w:rPr>
        <w:t>أم كلثوم بنت الفضل بن عباس بن عبد المطلب</w:t>
      </w:r>
      <w:r w:rsidRPr="003A3714">
        <w:rPr>
          <w:rFonts w:ascii="Traditional Arabic" w:hAnsi="Traditional Arabic"/>
          <w:sz w:val="36"/>
          <w:vertAlign w:val="superscript"/>
          <w:rtl/>
          <w:lang w:bidi="ar-KW"/>
        </w:rPr>
        <w:t>(</w:t>
      </w:r>
      <w:r w:rsidRPr="003A3714">
        <w:rPr>
          <w:rStyle w:val="a4"/>
          <w:rFonts w:ascii="Traditional Arabic" w:hAnsi="Traditional Arabic" w:cs="Traditional Arabic"/>
          <w:sz w:val="36"/>
          <w:rtl/>
          <w:lang w:bidi="ar-KW"/>
        </w:rPr>
        <w:footnoteReference w:id="5"/>
      </w:r>
      <w:r w:rsidRPr="003A3714">
        <w:rPr>
          <w:rFonts w:ascii="Traditional Arabic" w:hAnsi="Traditional Arabic"/>
          <w:sz w:val="36"/>
          <w:vertAlign w:val="superscript"/>
          <w:rtl/>
          <w:lang w:bidi="ar-KW"/>
        </w:rPr>
        <w:t>)</w:t>
      </w:r>
      <w:r>
        <w:rPr>
          <w:rFonts w:ascii="Traditional Arabic" w:hAnsi="Traditional Arabic" w:hint="cs"/>
          <w:sz w:val="36"/>
          <w:rtl/>
          <w:lang w:bidi="ar-KW"/>
        </w:rPr>
        <w:t>.</w:t>
      </w:r>
    </w:p>
    <w:p w:rsidR="000460CE" w:rsidRPr="000460CE" w:rsidRDefault="0016373A" w:rsidP="002703C1">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والثانية: </w:t>
      </w:r>
      <w:r w:rsidR="000460CE" w:rsidRPr="000460CE">
        <w:rPr>
          <w:rFonts w:ascii="Traditional Arabic" w:hAnsi="Traditional Arabic"/>
          <w:sz w:val="36"/>
          <w:rtl/>
          <w:lang w:bidi="ar-KW"/>
        </w:rPr>
        <w:t>طنية بنت دمون</w:t>
      </w:r>
      <w:r w:rsidR="000460CE" w:rsidRPr="003A3714">
        <w:rPr>
          <w:rFonts w:ascii="Traditional Arabic" w:hAnsi="Traditional Arabic"/>
          <w:sz w:val="36"/>
          <w:vertAlign w:val="superscript"/>
          <w:rtl/>
          <w:lang w:bidi="ar-KW"/>
        </w:rPr>
        <w:t>(</w:t>
      </w:r>
      <w:r w:rsidR="000460CE" w:rsidRPr="003A3714">
        <w:rPr>
          <w:rStyle w:val="a4"/>
          <w:rFonts w:ascii="Traditional Arabic" w:hAnsi="Traditional Arabic" w:cs="Traditional Arabic"/>
          <w:sz w:val="36"/>
          <w:rtl/>
          <w:lang w:bidi="ar-KW"/>
        </w:rPr>
        <w:footnoteReference w:id="6"/>
      </w:r>
      <w:r w:rsidR="000460CE" w:rsidRPr="003A3714">
        <w:rPr>
          <w:rFonts w:ascii="Traditional Arabic" w:hAnsi="Traditional Arabic"/>
          <w:sz w:val="36"/>
          <w:vertAlign w:val="superscript"/>
          <w:rtl/>
          <w:lang w:bidi="ar-KW"/>
        </w:rPr>
        <w:t>)</w:t>
      </w:r>
      <w:r w:rsidR="000460CE">
        <w:rPr>
          <w:rFonts w:ascii="Traditional Arabic" w:hAnsi="Traditional Arabic" w:hint="cs"/>
          <w:sz w:val="36"/>
          <w:rtl/>
          <w:lang w:bidi="ar-KW"/>
        </w:rPr>
        <w:t xml:space="preserve"> تزوجها أبو موسى لما كان على البصرة، وولدت له أبا بردة عامر</w:t>
      </w:r>
      <w:r w:rsidR="0067694E" w:rsidRPr="003A3714">
        <w:rPr>
          <w:rFonts w:ascii="Traditional Arabic" w:hAnsi="Traditional Arabic"/>
          <w:sz w:val="36"/>
          <w:vertAlign w:val="superscript"/>
          <w:rtl/>
          <w:lang w:bidi="ar-KW"/>
        </w:rPr>
        <w:t>(</w:t>
      </w:r>
      <w:r w:rsidR="0067694E" w:rsidRPr="003A3714">
        <w:rPr>
          <w:rStyle w:val="a4"/>
          <w:rFonts w:ascii="Traditional Arabic" w:hAnsi="Traditional Arabic" w:cs="Traditional Arabic"/>
          <w:sz w:val="36"/>
          <w:rtl/>
          <w:lang w:bidi="ar-KW"/>
        </w:rPr>
        <w:footnoteReference w:id="7"/>
      </w:r>
      <w:r w:rsidR="0067694E" w:rsidRPr="003A3714">
        <w:rPr>
          <w:rFonts w:ascii="Traditional Arabic" w:hAnsi="Traditional Arabic"/>
          <w:sz w:val="36"/>
          <w:vertAlign w:val="superscript"/>
          <w:rtl/>
          <w:lang w:bidi="ar-KW"/>
        </w:rPr>
        <w:t>)</w:t>
      </w:r>
      <w:r w:rsidR="000460CE">
        <w:rPr>
          <w:rFonts w:ascii="Traditional Arabic" w:hAnsi="Traditional Arabic" w:hint="cs"/>
          <w:sz w:val="36"/>
          <w:rtl/>
          <w:lang w:bidi="ar-KW"/>
        </w:rPr>
        <w:t>.</w:t>
      </w:r>
      <w:r w:rsidR="000460CE" w:rsidRPr="000460CE">
        <w:rPr>
          <w:rFonts w:ascii="Traditional Arabic" w:hAnsi="Traditional Arabic"/>
          <w:sz w:val="36"/>
          <w:rtl/>
          <w:lang w:bidi="ar-KW"/>
        </w:rPr>
        <w:t xml:space="preserve"> </w:t>
      </w:r>
    </w:p>
    <w:p w:rsidR="00295A70" w:rsidRDefault="003A3714" w:rsidP="00356B7D">
      <w:pPr>
        <w:widowControl w:val="0"/>
        <w:ind w:left="0" w:firstLine="340"/>
        <w:rPr>
          <w:rFonts w:ascii="Traditional Arabic" w:hAnsi="Traditional Arabic"/>
          <w:sz w:val="36"/>
          <w:rtl/>
          <w:lang w:bidi="ar-KW"/>
        </w:rPr>
      </w:pPr>
      <w:r w:rsidRPr="00356B7D">
        <w:rPr>
          <w:rFonts w:ascii="Traditional Arabic" w:hAnsi="Traditional Arabic" w:hint="cs"/>
          <w:b/>
          <w:bCs/>
          <w:sz w:val="36"/>
          <w:rtl/>
          <w:lang w:bidi="ar-KW"/>
        </w:rPr>
        <w:t>أبنا</w:t>
      </w:r>
      <w:r w:rsidR="00356B7D" w:rsidRPr="00356B7D">
        <w:rPr>
          <w:rFonts w:ascii="Traditional Arabic" w:hAnsi="Traditional Arabic" w:hint="cs"/>
          <w:b/>
          <w:bCs/>
          <w:sz w:val="36"/>
          <w:rtl/>
          <w:lang w:bidi="ar-KW"/>
        </w:rPr>
        <w:t>ؤ</w:t>
      </w:r>
      <w:r w:rsidRPr="00356B7D">
        <w:rPr>
          <w:rFonts w:ascii="Traditional Arabic" w:hAnsi="Traditional Arabic" w:hint="cs"/>
          <w:b/>
          <w:bCs/>
          <w:sz w:val="36"/>
          <w:rtl/>
          <w:lang w:bidi="ar-KW"/>
        </w:rPr>
        <w:t>ه:</w:t>
      </w:r>
      <w:r>
        <w:rPr>
          <w:rFonts w:ascii="Traditional Arabic" w:hAnsi="Traditional Arabic" w:hint="cs"/>
          <w:sz w:val="36"/>
          <w:rtl/>
          <w:lang w:bidi="ar-KW"/>
        </w:rPr>
        <w:t xml:space="preserve"> إبراهيم</w:t>
      </w:r>
      <w:r w:rsidR="002703C1" w:rsidRPr="00874E2C">
        <w:rPr>
          <w:rFonts w:ascii="Traditional Arabic" w:hAnsi="Traditional Arabic"/>
          <w:sz w:val="36"/>
          <w:vertAlign w:val="superscript"/>
          <w:rtl/>
          <w:lang w:bidi="ar-KW"/>
        </w:rPr>
        <w:t xml:space="preserve"> </w:t>
      </w:r>
      <w:r w:rsidR="002703C1" w:rsidRPr="002703C1">
        <w:rPr>
          <w:rFonts w:ascii="Traditional Arabic" w:hAnsi="Traditional Arabic"/>
          <w:sz w:val="36"/>
          <w:vertAlign w:val="superscript"/>
          <w:rtl/>
          <w:lang w:bidi="ar-KW"/>
        </w:rPr>
        <w:t>(</w:t>
      </w:r>
      <w:r w:rsidR="002703C1" w:rsidRPr="002703C1">
        <w:rPr>
          <w:rStyle w:val="a4"/>
          <w:rFonts w:ascii="Traditional Arabic" w:hAnsi="Traditional Arabic" w:cs="Traditional Arabic"/>
          <w:sz w:val="36"/>
          <w:rtl/>
          <w:lang w:bidi="ar-KW"/>
        </w:rPr>
        <w:footnoteReference w:id="8"/>
      </w:r>
      <w:r w:rsidR="002703C1" w:rsidRPr="002703C1">
        <w:rPr>
          <w:rFonts w:ascii="Traditional Arabic" w:hAnsi="Traditional Arabic"/>
          <w:sz w:val="36"/>
          <w:vertAlign w:val="superscript"/>
          <w:rtl/>
          <w:lang w:bidi="ar-KW"/>
        </w:rPr>
        <w:t>)</w:t>
      </w:r>
      <w:r>
        <w:rPr>
          <w:rFonts w:ascii="Traditional Arabic" w:hAnsi="Traditional Arabic" w:hint="cs"/>
          <w:sz w:val="36"/>
          <w:rtl/>
          <w:lang w:bidi="ar-KW"/>
        </w:rPr>
        <w:t xml:space="preserve">، </w:t>
      </w:r>
      <w:r w:rsidR="00295A70" w:rsidRPr="00295A70">
        <w:rPr>
          <w:rFonts w:ascii="Traditional Arabic" w:hAnsi="Traditional Arabic"/>
          <w:sz w:val="36"/>
          <w:rtl/>
          <w:lang w:bidi="ar-KW"/>
        </w:rPr>
        <w:t xml:space="preserve">قال أبو موسى: وولد لي غلام، فأتيت به رسول الله </w:t>
      </w:r>
      <w:r w:rsidR="00356B7D">
        <w:rPr>
          <w:sz w:val="32"/>
          <w:szCs w:val="32"/>
        </w:rPr>
        <w:sym w:font="AGA Arabesque" w:char="F065"/>
      </w:r>
      <w:r w:rsidR="00356B7D">
        <w:rPr>
          <w:rFonts w:ascii="Traditional Arabic" w:hAnsi="Traditional Arabic" w:hint="cs"/>
          <w:sz w:val="36"/>
          <w:rtl/>
          <w:lang w:bidi="ar-KW"/>
        </w:rPr>
        <w:t>,</w:t>
      </w:r>
      <w:r w:rsidR="00295A70" w:rsidRPr="00295A70">
        <w:rPr>
          <w:rFonts w:ascii="Traditional Arabic" w:hAnsi="Traditional Arabic"/>
          <w:sz w:val="36"/>
          <w:rtl/>
          <w:lang w:bidi="ar-KW"/>
        </w:rPr>
        <w:t xml:space="preserve"> فسماه </w:t>
      </w:r>
      <w:r w:rsidR="00295A70" w:rsidRPr="00295A70">
        <w:rPr>
          <w:rFonts w:ascii="Traditional Arabic" w:hAnsi="Traditional Arabic"/>
          <w:sz w:val="36"/>
          <w:rtl/>
          <w:lang w:bidi="ar-KW"/>
        </w:rPr>
        <w:lastRenderedPageBreak/>
        <w:t>إبراهيم، وحنكه بتمرة. قال: وكان أكبر ولد أبي موسى</w:t>
      </w:r>
      <w:r w:rsidR="00295A70" w:rsidRPr="00E15E83">
        <w:rPr>
          <w:sz w:val="36"/>
          <w:vertAlign w:val="superscript"/>
          <w:rtl/>
          <w:lang w:bidi="ar-KW"/>
        </w:rPr>
        <w:t>(</w:t>
      </w:r>
      <w:r w:rsidR="00295A70" w:rsidRPr="00E15E83">
        <w:rPr>
          <w:rStyle w:val="a4"/>
          <w:rFonts w:cs="Traditional Arabic"/>
          <w:sz w:val="36"/>
          <w:rtl/>
          <w:lang w:bidi="ar-KW"/>
        </w:rPr>
        <w:footnoteReference w:id="9"/>
      </w:r>
      <w:r w:rsidR="00295A70" w:rsidRPr="00E15E83">
        <w:rPr>
          <w:sz w:val="36"/>
          <w:vertAlign w:val="superscript"/>
          <w:rtl/>
          <w:lang w:bidi="ar-KW"/>
        </w:rPr>
        <w:t>)</w:t>
      </w:r>
      <w:r w:rsidR="00295A70">
        <w:rPr>
          <w:rFonts w:hint="cs"/>
          <w:sz w:val="36"/>
          <w:rtl/>
          <w:lang w:bidi="ar-KW"/>
        </w:rPr>
        <w:t>.</w:t>
      </w:r>
    </w:p>
    <w:p w:rsidR="003460A5" w:rsidRDefault="003A3714" w:rsidP="002703C1">
      <w:pPr>
        <w:widowControl w:val="0"/>
        <w:ind w:left="0" w:firstLine="340"/>
        <w:rPr>
          <w:rFonts w:ascii="Traditional Arabic" w:hAnsi="Traditional Arabic"/>
          <w:sz w:val="36"/>
          <w:rtl/>
          <w:lang w:bidi="ar-KW"/>
        </w:rPr>
      </w:pPr>
      <w:r>
        <w:rPr>
          <w:rFonts w:ascii="Traditional Arabic" w:hAnsi="Traditional Arabic" w:hint="cs"/>
          <w:sz w:val="36"/>
          <w:rtl/>
          <w:lang w:bidi="ar-KW"/>
        </w:rPr>
        <w:t>ثم موسى، ثم أبو بكر</w:t>
      </w:r>
      <w:r w:rsidRPr="003A3714">
        <w:rPr>
          <w:rFonts w:ascii="Traditional Arabic" w:hAnsi="Traditional Arabic"/>
          <w:sz w:val="36"/>
          <w:vertAlign w:val="superscript"/>
          <w:rtl/>
          <w:lang w:bidi="ar-KW"/>
        </w:rPr>
        <w:t>(</w:t>
      </w:r>
      <w:r w:rsidRPr="003A3714">
        <w:rPr>
          <w:rStyle w:val="a4"/>
          <w:rFonts w:ascii="Traditional Arabic" w:hAnsi="Traditional Arabic" w:cs="Traditional Arabic"/>
          <w:sz w:val="36"/>
          <w:rtl/>
          <w:lang w:bidi="ar-KW"/>
        </w:rPr>
        <w:footnoteReference w:id="10"/>
      </w:r>
      <w:r w:rsidRPr="003A3714">
        <w:rPr>
          <w:rFonts w:ascii="Traditional Arabic" w:hAnsi="Traditional Arabic"/>
          <w:sz w:val="36"/>
          <w:vertAlign w:val="superscript"/>
          <w:rtl/>
          <w:lang w:bidi="ar-KW"/>
        </w:rPr>
        <w:t>)</w:t>
      </w:r>
      <w:r>
        <w:rPr>
          <w:rFonts w:ascii="Traditional Arabic" w:hAnsi="Traditional Arabic" w:hint="cs"/>
          <w:sz w:val="36"/>
          <w:rtl/>
          <w:lang w:bidi="ar-KW"/>
        </w:rPr>
        <w:t>، ثم أبو بردة واسمه عامر</w:t>
      </w:r>
      <w:r w:rsidR="002703C1" w:rsidRPr="00E67980">
        <w:rPr>
          <w:rFonts w:ascii="Traditional Arabic" w:hAnsi="Traditional Arabic" w:hint="cs"/>
          <w:sz w:val="36"/>
          <w:vertAlign w:val="superscript"/>
          <w:rtl/>
          <w:lang w:bidi="ar-KW"/>
        </w:rPr>
        <w:t>(</w:t>
      </w:r>
      <w:r w:rsidR="002703C1" w:rsidRPr="00E67980">
        <w:rPr>
          <w:rStyle w:val="a4"/>
          <w:rFonts w:ascii="Traditional Arabic" w:hAnsi="Traditional Arabic" w:cs="Traditional Arabic"/>
          <w:sz w:val="36"/>
          <w:rtl/>
          <w:lang w:bidi="ar-KW"/>
        </w:rPr>
        <w:footnoteReference w:id="11"/>
      </w:r>
      <w:r w:rsidR="002703C1" w:rsidRPr="00E67980">
        <w:rPr>
          <w:rFonts w:ascii="Traditional Arabic" w:hAnsi="Traditional Arabic" w:hint="cs"/>
          <w:sz w:val="36"/>
          <w:vertAlign w:val="superscript"/>
          <w:rtl/>
          <w:lang w:bidi="ar-KW"/>
        </w:rPr>
        <w:t>)</w:t>
      </w:r>
      <w:r>
        <w:rPr>
          <w:rFonts w:ascii="Traditional Arabic" w:hAnsi="Traditional Arabic" w:hint="cs"/>
          <w:sz w:val="36"/>
          <w:rtl/>
          <w:lang w:bidi="ar-KW"/>
        </w:rPr>
        <w:t>.</w:t>
      </w:r>
    </w:p>
    <w:p w:rsidR="003460A5" w:rsidRPr="003460A5" w:rsidRDefault="003460A5" w:rsidP="003460A5">
      <w:pPr>
        <w:widowControl w:val="0"/>
        <w:ind w:left="0" w:firstLine="340"/>
        <w:rPr>
          <w:rFonts w:ascii="Traditional Arabic" w:hAnsi="Traditional Arabic"/>
          <w:sz w:val="36"/>
          <w:rtl/>
          <w:lang w:bidi="ar-KW"/>
        </w:rPr>
      </w:pPr>
      <w:r w:rsidRPr="001A4560">
        <w:rPr>
          <w:rFonts w:ascii="Traditional Arabic" w:hAnsi="Traditional Arabic" w:hint="cs"/>
          <w:b/>
          <w:bCs/>
          <w:sz w:val="36"/>
          <w:rtl/>
          <w:lang w:bidi="ar-KW"/>
        </w:rPr>
        <w:t>بناته:</w:t>
      </w:r>
      <w:r w:rsidRPr="003460A5">
        <w:rPr>
          <w:rtl/>
        </w:rPr>
        <w:t xml:space="preserve"> </w:t>
      </w:r>
      <w:r w:rsidRPr="003460A5">
        <w:rPr>
          <w:rFonts w:ascii="Traditional Arabic" w:hAnsi="Traditional Arabic"/>
          <w:sz w:val="36"/>
          <w:rtl/>
          <w:lang w:bidi="ar-KW"/>
        </w:rPr>
        <w:t>أم أناس</w:t>
      </w:r>
      <w:r w:rsidRPr="003A3714">
        <w:rPr>
          <w:rFonts w:ascii="Traditional Arabic" w:hAnsi="Traditional Arabic"/>
          <w:sz w:val="36"/>
          <w:vertAlign w:val="superscript"/>
          <w:rtl/>
          <w:lang w:bidi="ar-KW"/>
        </w:rPr>
        <w:t>(</w:t>
      </w:r>
      <w:r w:rsidRPr="003A3714">
        <w:rPr>
          <w:rStyle w:val="a4"/>
          <w:rFonts w:ascii="Traditional Arabic" w:hAnsi="Traditional Arabic" w:cs="Traditional Arabic"/>
          <w:sz w:val="36"/>
          <w:rtl/>
          <w:lang w:bidi="ar-KW"/>
        </w:rPr>
        <w:footnoteReference w:id="12"/>
      </w:r>
      <w:r w:rsidRPr="003A3714">
        <w:rPr>
          <w:rFonts w:ascii="Traditional Arabic" w:hAnsi="Traditional Arabic"/>
          <w:sz w:val="36"/>
          <w:vertAlign w:val="superscript"/>
          <w:rtl/>
          <w:lang w:bidi="ar-KW"/>
        </w:rPr>
        <w:t>)</w:t>
      </w:r>
      <w:r>
        <w:rPr>
          <w:rFonts w:ascii="Traditional Arabic" w:hAnsi="Traditional Arabic" w:hint="cs"/>
          <w:sz w:val="36"/>
          <w:rtl/>
          <w:lang w:bidi="ar-KW"/>
        </w:rPr>
        <w:t>.</w:t>
      </w:r>
    </w:p>
    <w:p w:rsidR="00DB5E79" w:rsidRDefault="00DB5E79" w:rsidP="002703C1">
      <w:pPr>
        <w:widowControl w:val="0"/>
        <w:ind w:left="0" w:firstLine="340"/>
        <w:rPr>
          <w:rFonts w:ascii="Traditional Arabic" w:hAnsi="Traditional Arabic"/>
          <w:sz w:val="36"/>
          <w:rtl/>
          <w:lang w:bidi="ar-KW"/>
        </w:rPr>
      </w:pPr>
      <w:r w:rsidRPr="001A4560">
        <w:rPr>
          <w:rFonts w:ascii="Traditional Arabic" w:hAnsi="Traditional Arabic" w:hint="cs"/>
          <w:b/>
          <w:bCs/>
          <w:sz w:val="36"/>
          <w:rtl/>
          <w:lang w:bidi="ar-KW"/>
        </w:rPr>
        <w:t>وإخوته:</w:t>
      </w:r>
      <w:r>
        <w:rPr>
          <w:rFonts w:ascii="Traditional Arabic" w:hAnsi="Traditional Arabic" w:hint="cs"/>
          <w:sz w:val="36"/>
          <w:rtl/>
          <w:lang w:bidi="ar-KW"/>
        </w:rPr>
        <w:t xml:space="preserve"> </w:t>
      </w:r>
      <w:r>
        <w:rPr>
          <w:rFonts w:ascii="Traditional Arabic" w:hAnsi="Traditional Arabic"/>
          <w:sz w:val="36"/>
          <w:rtl/>
          <w:lang w:bidi="ar-KW"/>
        </w:rPr>
        <w:t>أبو رهم</w:t>
      </w:r>
      <w:r w:rsidR="003460A5" w:rsidRPr="003A3714">
        <w:rPr>
          <w:rFonts w:ascii="Traditional Arabic" w:hAnsi="Traditional Arabic"/>
          <w:sz w:val="36"/>
          <w:vertAlign w:val="superscript"/>
          <w:rtl/>
          <w:lang w:bidi="ar-KW"/>
        </w:rPr>
        <w:t>(</w:t>
      </w:r>
      <w:r w:rsidR="003460A5" w:rsidRPr="003A3714">
        <w:rPr>
          <w:rStyle w:val="a4"/>
          <w:rFonts w:ascii="Traditional Arabic" w:hAnsi="Traditional Arabic" w:cs="Traditional Arabic"/>
          <w:sz w:val="36"/>
          <w:rtl/>
          <w:lang w:bidi="ar-KW"/>
        </w:rPr>
        <w:footnoteReference w:id="13"/>
      </w:r>
      <w:r w:rsidR="003460A5" w:rsidRPr="003A3714">
        <w:rPr>
          <w:rFonts w:ascii="Traditional Arabic" w:hAnsi="Traditional Arabic"/>
          <w:sz w:val="36"/>
          <w:vertAlign w:val="superscript"/>
          <w:rtl/>
          <w:lang w:bidi="ar-KW"/>
        </w:rPr>
        <w:t>)</w:t>
      </w:r>
      <w:r>
        <w:rPr>
          <w:rFonts w:ascii="Traditional Arabic" w:hAnsi="Traditional Arabic"/>
          <w:sz w:val="36"/>
          <w:rtl/>
          <w:lang w:bidi="ar-KW"/>
        </w:rPr>
        <w:t>، وأبو بردة</w:t>
      </w:r>
      <w:r w:rsidR="002703C1" w:rsidRPr="00E15E83">
        <w:rPr>
          <w:sz w:val="36"/>
          <w:vertAlign w:val="superscript"/>
          <w:rtl/>
          <w:lang w:bidi="ar-KW"/>
        </w:rPr>
        <w:t>(</w:t>
      </w:r>
      <w:r w:rsidR="002703C1" w:rsidRPr="00E15E83">
        <w:rPr>
          <w:rStyle w:val="a4"/>
          <w:rFonts w:cs="Traditional Arabic"/>
          <w:sz w:val="36"/>
          <w:rtl/>
          <w:lang w:bidi="ar-KW"/>
        </w:rPr>
        <w:footnoteReference w:id="14"/>
      </w:r>
      <w:r w:rsidR="002703C1" w:rsidRPr="00E15E83">
        <w:rPr>
          <w:sz w:val="36"/>
          <w:vertAlign w:val="superscript"/>
          <w:rtl/>
          <w:lang w:bidi="ar-KW"/>
        </w:rPr>
        <w:t>)</w:t>
      </w:r>
      <w:r>
        <w:rPr>
          <w:rFonts w:ascii="Traditional Arabic" w:hAnsi="Traditional Arabic" w:hint="cs"/>
          <w:sz w:val="36"/>
          <w:rtl/>
          <w:lang w:bidi="ar-KW"/>
        </w:rPr>
        <w:t>.</w:t>
      </w:r>
    </w:p>
    <w:p w:rsidR="004B756D" w:rsidRDefault="00983C2C" w:rsidP="008A21F6">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ولقوم الأشعريين فضائل كثيرة، </w:t>
      </w:r>
      <w:r w:rsidR="004B756D">
        <w:rPr>
          <w:rFonts w:ascii="Traditional Arabic" w:hAnsi="Traditional Arabic" w:hint="cs"/>
          <w:sz w:val="36"/>
          <w:rtl/>
          <w:lang w:bidi="ar-KW"/>
        </w:rPr>
        <w:t>وقد وصف</w:t>
      </w:r>
      <w:r w:rsidR="00FF6420">
        <w:rPr>
          <w:rFonts w:ascii="Traditional Arabic" w:hAnsi="Traditional Arabic" w:hint="cs"/>
          <w:sz w:val="36"/>
          <w:rtl/>
          <w:lang w:bidi="ar-KW"/>
        </w:rPr>
        <w:t>هم</w:t>
      </w:r>
      <w:r w:rsidR="004B756D">
        <w:rPr>
          <w:rFonts w:ascii="Traditional Arabic" w:hAnsi="Traditional Arabic" w:hint="cs"/>
          <w:sz w:val="36"/>
          <w:rtl/>
          <w:lang w:bidi="ar-KW"/>
        </w:rPr>
        <w:t xml:space="preserve"> النبي </w:t>
      </w:r>
      <w:r w:rsidR="001A4560">
        <w:rPr>
          <w:sz w:val="32"/>
          <w:szCs w:val="32"/>
        </w:rPr>
        <w:sym w:font="AGA Arabesque" w:char="F065"/>
      </w:r>
      <w:r w:rsidR="004B756D">
        <w:rPr>
          <w:rFonts w:ascii="Traditional Arabic" w:hAnsi="Traditional Arabic" w:hint="cs"/>
          <w:sz w:val="36"/>
          <w:rtl/>
          <w:lang w:bidi="ar-KW"/>
        </w:rPr>
        <w:t xml:space="preserve"> بصفات حميدة وجميلة، تشتمل على تلك الصفات على قوة صبرهم، وتحملهم الأذى الكثير، فأحبهم النبي </w:t>
      </w:r>
      <w:r w:rsidR="001A4560">
        <w:rPr>
          <w:sz w:val="32"/>
          <w:szCs w:val="32"/>
        </w:rPr>
        <w:sym w:font="AGA Arabesque" w:char="F065"/>
      </w:r>
      <w:r w:rsidR="001A4560">
        <w:rPr>
          <w:rFonts w:ascii="Traditional Arabic" w:hAnsi="Traditional Arabic" w:hint="cs"/>
          <w:sz w:val="36"/>
          <w:rtl/>
          <w:lang w:bidi="ar-KW"/>
        </w:rPr>
        <w:t xml:space="preserve"> </w:t>
      </w:r>
      <w:r w:rsidR="004B756D">
        <w:rPr>
          <w:rFonts w:ascii="Traditional Arabic" w:hAnsi="Traditional Arabic" w:hint="cs"/>
          <w:sz w:val="36"/>
          <w:rtl/>
          <w:lang w:bidi="ar-KW"/>
        </w:rPr>
        <w:t>لتلك الخصال التي قلما تتوفر في قوم</w:t>
      </w:r>
      <w:r w:rsidR="00FF6420">
        <w:rPr>
          <w:rFonts w:ascii="Traditional Arabic" w:hAnsi="Traditional Arabic" w:hint="cs"/>
          <w:sz w:val="36"/>
          <w:rtl/>
          <w:lang w:bidi="ar-KW"/>
        </w:rPr>
        <w:t>،</w:t>
      </w:r>
      <w:r w:rsidR="004B756D">
        <w:rPr>
          <w:rFonts w:ascii="Traditional Arabic" w:hAnsi="Traditional Arabic" w:hint="cs"/>
          <w:sz w:val="36"/>
          <w:rtl/>
          <w:lang w:bidi="ar-KW"/>
        </w:rPr>
        <w:t xml:space="preserve"> فقد روى</w:t>
      </w:r>
      <w:r w:rsidR="004B756D">
        <w:rPr>
          <w:rFonts w:ascii="Traditional Arabic" w:hAnsi="Traditional Arabic"/>
          <w:sz w:val="36"/>
          <w:rtl/>
          <w:lang w:bidi="ar-KW"/>
        </w:rPr>
        <w:t xml:space="preserve"> أب</w:t>
      </w:r>
      <w:r w:rsidR="004B756D">
        <w:rPr>
          <w:rFonts w:ascii="Traditional Arabic" w:hAnsi="Traditional Arabic" w:hint="cs"/>
          <w:sz w:val="36"/>
          <w:rtl/>
          <w:lang w:bidi="ar-KW"/>
        </w:rPr>
        <w:t>و</w:t>
      </w:r>
      <w:r w:rsidR="004B756D" w:rsidRPr="004B756D">
        <w:rPr>
          <w:rFonts w:ascii="Traditional Arabic" w:hAnsi="Traditional Arabic"/>
          <w:sz w:val="36"/>
          <w:rtl/>
          <w:lang w:bidi="ar-KW"/>
        </w:rPr>
        <w:t xml:space="preserve"> موسى</w:t>
      </w:r>
      <w:r w:rsidR="004B756D">
        <w:rPr>
          <w:rFonts w:ascii="Traditional Arabic" w:hAnsi="Traditional Arabic" w:hint="cs"/>
          <w:sz w:val="36"/>
          <w:rtl/>
          <w:lang w:bidi="ar-KW"/>
        </w:rPr>
        <w:t xml:space="preserve"> </w:t>
      </w:r>
      <w:r w:rsidR="00356B7D">
        <w:rPr>
          <w:rFonts w:ascii="AGA Arabesque" w:hAnsi="AGA Arabesque"/>
          <w:sz w:val="32"/>
          <w:szCs w:val="32"/>
        </w:rPr>
        <w:sym w:font="AGA Arabesque" w:char="F074"/>
      </w:r>
      <w:r w:rsidR="00356B7D">
        <w:rPr>
          <w:rFonts w:ascii="Traditional Arabic" w:hAnsi="Traditional Arabic" w:hint="cs"/>
          <w:sz w:val="36"/>
          <w:rtl/>
          <w:lang w:bidi="ar-KW"/>
        </w:rPr>
        <w:t xml:space="preserve"> </w:t>
      </w:r>
      <w:r w:rsidR="004B756D">
        <w:rPr>
          <w:rFonts w:ascii="Traditional Arabic" w:hAnsi="Traditional Arabic" w:hint="cs"/>
          <w:sz w:val="36"/>
          <w:rtl/>
          <w:lang w:bidi="ar-KW"/>
        </w:rPr>
        <w:t xml:space="preserve">أن </w:t>
      </w:r>
      <w:r w:rsidR="004B756D" w:rsidRPr="004B756D">
        <w:rPr>
          <w:rFonts w:ascii="Traditional Arabic" w:hAnsi="Traditional Arabic"/>
          <w:sz w:val="36"/>
          <w:rtl/>
          <w:lang w:bidi="ar-KW"/>
        </w:rPr>
        <w:t xml:space="preserve">النبي </w:t>
      </w:r>
      <w:r w:rsidR="001A4560">
        <w:rPr>
          <w:sz w:val="32"/>
          <w:szCs w:val="32"/>
        </w:rPr>
        <w:sym w:font="AGA Arabesque" w:char="F065"/>
      </w:r>
      <w:r w:rsidR="004B756D">
        <w:rPr>
          <w:rFonts w:ascii="Traditional Arabic" w:hAnsi="Traditional Arabic" w:hint="cs"/>
          <w:sz w:val="36"/>
          <w:rtl/>
          <w:lang w:bidi="ar-KW"/>
        </w:rPr>
        <w:t xml:space="preserve"> قال</w:t>
      </w:r>
      <w:r w:rsidR="004B756D" w:rsidRPr="004B756D">
        <w:rPr>
          <w:rFonts w:ascii="Traditional Arabic" w:hAnsi="Traditional Arabic"/>
          <w:sz w:val="36"/>
          <w:rtl/>
          <w:lang w:bidi="ar-KW"/>
        </w:rPr>
        <w:t xml:space="preserve">: </w:t>
      </w:r>
      <w:r w:rsidR="001A4560" w:rsidRPr="001A4560">
        <w:rPr>
          <w:rFonts w:ascii="Traditional Arabic" w:hAnsi="Traditional Arabic"/>
          <w:w w:val="80"/>
          <w:sz w:val="22"/>
          <w:szCs w:val="22"/>
          <w:rtl/>
          <w:lang w:bidi="ar-KW"/>
        </w:rPr>
        <w:t xml:space="preserve">(( </w:t>
      </w:r>
      <w:r w:rsidR="004B756D" w:rsidRPr="00983C2C">
        <w:rPr>
          <w:rFonts w:ascii="Traditional Arabic" w:hAnsi="Traditional Arabic"/>
          <w:b/>
          <w:bCs/>
          <w:sz w:val="36"/>
          <w:rtl/>
          <w:lang w:bidi="ar-KW"/>
        </w:rPr>
        <w:t xml:space="preserve">إن الأشعريين </w:t>
      </w:r>
      <w:r w:rsidR="004B756D" w:rsidRPr="00983C2C">
        <w:rPr>
          <w:rFonts w:ascii="Traditional Arabic" w:hAnsi="Traditional Arabic"/>
          <w:b/>
          <w:bCs/>
          <w:sz w:val="36"/>
          <w:rtl/>
          <w:lang w:bidi="ar-KW"/>
        </w:rPr>
        <w:lastRenderedPageBreak/>
        <w:t>إذا أرملوا</w:t>
      </w:r>
      <w:r w:rsidR="008A21F6" w:rsidRPr="008A21F6">
        <w:rPr>
          <w:rFonts w:hint="cs"/>
          <w:sz w:val="36"/>
          <w:vertAlign w:val="superscript"/>
          <w:rtl/>
          <w:lang w:bidi="ar-KW"/>
        </w:rPr>
        <w:t>(</w:t>
      </w:r>
      <w:r w:rsidR="007218E0" w:rsidRPr="008A21F6">
        <w:rPr>
          <w:sz w:val="36"/>
          <w:vertAlign w:val="superscript"/>
          <w:rtl/>
          <w:lang w:bidi="ar-KW"/>
        </w:rPr>
        <w:footnoteReference w:id="15"/>
      </w:r>
      <w:r w:rsidR="008A21F6" w:rsidRPr="008A21F6">
        <w:rPr>
          <w:rFonts w:hint="cs"/>
          <w:sz w:val="36"/>
          <w:vertAlign w:val="superscript"/>
          <w:rtl/>
          <w:lang w:bidi="ar-KW"/>
        </w:rPr>
        <w:t>)</w:t>
      </w:r>
      <w:r w:rsidR="004B756D" w:rsidRPr="00983C2C">
        <w:rPr>
          <w:rFonts w:ascii="Traditional Arabic" w:hAnsi="Traditional Arabic"/>
          <w:b/>
          <w:bCs/>
          <w:sz w:val="36"/>
          <w:rtl/>
          <w:lang w:bidi="ar-KW"/>
        </w:rPr>
        <w:t xml:space="preserve"> في الغزو، أو قل طعام عيالهم بالمدينة جمعوا ما كان عندهم في ثوب واحد، ثم اقتسموه بينهم في إناء واحد بالسوية، فهم مني وأنا منهم</w:t>
      </w:r>
      <w:r w:rsidR="008A21F6" w:rsidRPr="008A21F6">
        <w:rPr>
          <w:rFonts w:ascii="Traditional Arabic" w:hAnsi="Traditional Arabic"/>
          <w:w w:val="80"/>
          <w:sz w:val="22"/>
          <w:szCs w:val="22"/>
          <w:rtl/>
          <w:lang w:bidi="ar-KW"/>
        </w:rPr>
        <w:t xml:space="preserve"> ))</w:t>
      </w:r>
      <w:r w:rsidR="004B756D" w:rsidRPr="00E15E83">
        <w:rPr>
          <w:sz w:val="36"/>
          <w:vertAlign w:val="superscript"/>
          <w:rtl/>
          <w:lang w:bidi="ar-KW"/>
        </w:rPr>
        <w:t>(</w:t>
      </w:r>
      <w:r w:rsidR="004B756D" w:rsidRPr="00E15E83">
        <w:rPr>
          <w:rStyle w:val="a4"/>
          <w:rFonts w:cs="Traditional Arabic"/>
          <w:sz w:val="36"/>
          <w:rtl/>
          <w:lang w:bidi="ar-KW"/>
        </w:rPr>
        <w:footnoteReference w:id="16"/>
      </w:r>
      <w:r w:rsidR="004B756D" w:rsidRPr="00E15E83">
        <w:rPr>
          <w:sz w:val="36"/>
          <w:vertAlign w:val="superscript"/>
          <w:rtl/>
          <w:lang w:bidi="ar-KW"/>
        </w:rPr>
        <w:t>)</w:t>
      </w:r>
    </w:p>
    <w:p w:rsidR="00983C2C" w:rsidRDefault="007218E0" w:rsidP="00270E2B">
      <w:pPr>
        <w:widowControl w:val="0"/>
        <w:ind w:left="0" w:firstLine="340"/>
        <w:rPr>
          <w:rFonts w:ascii="Traditional Arabic" w:hAnsi="Traditional Arabic"/>
          <w:sz w:val="36"/>
          <w:rtl/>
          <w:lang w:bidi="ar-KW"/>
        </w:rPr>
      </w:pPr>
      <w:r>
        <w:rPr>
          <w:rFonts w:ascii="Traditional Arabic" w:hAnsi="Traditional Arabic" w:hint="cs"/>
          <w:sz w:val="36"/>
          <w:rtl/>
          <w:lang w:bidi="ar-KW"/>
        </w:rPr>
        <w:t>و</w:t>
      </w:r>
      <w:r w:rsidR="00983C2C">
        <w:rPr>
          <w:rFonts w:ascii="Traditional Arabic" w:hAnsi="Traditional Arabic" w:hint="cs"/>
          <w:sz w:val="36"/>
          <w:rtl/>
          <w:lang w:bidi="ar-KW"/>
        </w:rPr>
        <w:t>قال أبو موسى</w:t>
      </w:r>
      <w:r>
        <w:rPr>
          <w:rFonts w:ascii="Traditional Arabic" w:hAnsi="Traditional Arabic" w:hint="cs"/>
          <w:sz w:val="36"/>
          <w:rtl/>
          <w:lang w:bidi="ar-KW"/>
        </w:rPr>
        <w:t xml:space="preserve"> في حديث آخر</w:t>
      </w:r>
      <w:r w:rsidR="00983C2C">
        <w:rPr>
          <w:rFonts w:ascii="Traditional Arabic" w:hAnsi="Traditional Arabic" w:hint="cs"/>
          <w:sz w:val="36"/>
          <w:rtl/>
          <w:lang w:bidi="ar-KW"/>
        </w:rPr>
        <w:t xml:space="preserve">: </w:t>
      </w:r>
      <w:r w:rsidR="00983C2C" w:rsidRPr="00983C2C">
        <w:rPr>
          <w:rFonts w:ascii="Traditional Arabic" w:hAnsi="Traditional Arabic"/>
          <w:sz w:val="36"/>
          <w:rtl/>
          <w:lang w:bidi="ar-KW"/>
        </w:rPr>
        <w:t xml:space="preserve">إني أتيت النبي </w:t>
      </w:r>
      <w:r w:rsidR="001A4560">
        <w:rPr>
          <w:sz w:val="32"/>
          <w:szCs w:val="32"/>
        </w:rPr>
        <w:sym w:font="AGA Arabesque" w:char="F065"/>
      </w:r>
      <w:r w:rsidR="00983C2C" w:rsidRPr="00983C2C">
        <w:rPr>
          <w:rFonts w:ascii="Traditional Arabic" w:hAnsi="Traditional Arabic"/>
          <w:sz w:val="36"/>
          <w:rtl/>
          <w:lang w:bidi="ar-KW"/>
        </w:rPr>
        <w:t xml:space="preserve"> في نفر من الأشعريين نستحمله، فقال: </w:t>
      </w:r>
      <w:r w:rsidR="008A21F6" w:rsidRPr="008A21F6">
        <w:rPr>
          <w:rFonts w:ascii="Traditional Arabic" w:hAnsi="Traditional Arabic"/>
          <w:w w:val="80"/>
          <w:sz w:val="22"/>
          <w:szCs w:val="22"/>
          <w:rtl/>
          <w:lang w:bidi="ar-KW"/>
        </w:rPr>
        <w:t xml:space="preserve">(( </w:t>
      </w:r>
      <w:r w:rsidR="00983C2C" w:rsidRPr="00983C2C">
        <w:rPr>
          <w:rFonts w:ascii="Traditional Arabic" w:hAnsi="Traditional Arabic"/>
          <w:b/>
          <w:bCs/>
          <w:sz w:val="36"/>
          <w:rtl/>
          <w:lang w:bidi="ar-KW"/>
        </w:rPr>
        <w:t>والله لا أحملكم، وما عندي ما أحملكم</w:t>
      </w:r>
      <w:r w:rsidR="008A21F6" w:rsidRPr="008A21F6">
        <w:rPr>
          <w:rFonts w:ascii="Traditional Arabic" w:hAnsi="Traditional Arabic"/>
          <w:w w:val="80"/>
          <w:sz w:val="22"/>
          <w:szCs w:val="22"/>
          <w:rtl/>
          <w:lang w:bidi="ar-KW"/>
        </w:rPr>
        <w:t xml:space="preserve"> ))</w:t>
      </w:r>
      <w:r w:rsidR="00983C2C" w:rsidRPr="00983C2C">
        <w:rPr>
          <w:rFonts w:ascii="Traditional Arabic" w:hAnsi="Traditional Arabic"/>
          <w:sz w:val="36"/>
          <w:rtl/>
          <w:lang w:bidi="ar-KW"/>
        </w:rPr>
        <w:t xml:space="preserve">، وأتي رسول الله </w:t>
      </w:r>
      <w:r w:rsidR="001A4560">
        <w:rPr>
          <w:sz w:val="32"/>
          <w:szCs w:val="32"/>
        </w:rPr>
        <w:sym w:font="AGA Arabesque" w:char="F065"/>
      </w:r>
      <w:r w:rsidR="00983C2C" w:rsidRPr="00983C2C">
        <w:rPr>
          <w:rFonts w:ascii="Traditional Arabic" w:hAnsi="Traditional Arabic"/>
          <w:sz w:val="36"/>
          <w:rtl/>
          <w:lang w:bidi="ar-KW"/>
        </w:rPr>
        <w:t xml:space="preserve"> بنهب إبل، فسأل عنا فقال: </w:t>
      </w:r>
      <w:r w:rsidR="008A21F6" w:rsidRPr="008A21F6">
        <w:rPr>
          <w:rFonts w:ascii="Traditional Arabic" w:hAnsi="Traditional Arabic"/>
          <w:w w:val="80"/>
          <w:sz w:val="22"/>
          <w:szCs w:val="22"/>
          <w:rtl/>
          <w:lang w:bidi="ar-KW"/>
        </w:rPr>
        <w:t xml:space="preserve">(( </w:t>
      </w:r>
      <w:r w:rsidR="00983C2C" w:rsidRPr="00983C2C">
        <w:rPr>
          <w:rFonts w:ascii="Traditional Arabic" w:hAnsi="Traditional Arabic"/>
          <w:b/>
          <w:bCs/>
          <w:sz w:val="36"/>
          <w:rtl/>
          <w:lang w:bidi="ar-KW"/>
        </w:rPr>
        <w:t>أين النفر الأشعريون؟</w:t>
      </w:r>
      <w:r w:rsidR="008A21F6" w:rsidRPr="008A21F6">
        <w:rPr>
          <w:rFonts w:ascii="Traditional Arabic" w:hAnsi="Traditional Arabic"/>
          <w:w w:val="80"/>
          <w:sz w:val="22"/>
          <w:szCs w:val="22"/>
          <w:rtl/>
          <w:lang w:bidi="ar-KW"/>
        </w:rPr>
        <w:t xml:space="preserve"> ))</w:t>
      </w:r>
      <w:r w:rsidR="00983C2C" w:rsidRPr="00983C2C">
        <w:rPr>
          <w:rFonts w:ascii="Traditional Arabic" w:hAnsi="Traditional Arabic"/>
          <w:sz w:val="36"/>
          <w:rtl/>
          <w:lang w:bidi="ar-KW"/>
        </w:rPr>
        <w:t xml:space="preserve"> ، فأمر لنا بخمس ذود غر الذرى</w:t>
      </w:r>
      <w:r w:rsidR="008A21F6" w:rsidRPr="008A21F6">
        <w:rPr>
          <w:rStyle w:val="a4"/>
          <w:rFonts w:cs="Traditional Arabic" w:hint="cs"/>
          <w:rtl/>
        </w:rPr>
        <w:t>(</w:t>
      </w:r>
      <w:r w:rsidRPr="008A21F6">
        <w:rPr>
          <w:rStyle w:val="a4"/>
          <w:rFonts w:cs="Traditional Arabic"/>
          <w:sz w:val="36"/>
          <w:rtl/>
          <w:lang w:bidi="ar-KW"/>
        </w:rPr>
        <w:footnoteReference w:id="17"/>
      </w:r>
      <w:r w:rsidR="008A21F6" w:rsidRPr="008A21F6">
        <w:rPr>
          <w:rStyle w:val="a4"/>
          <w:rFonts w:cs="Traditional Arabic" w:hint="cs"/>
          <w:rtl/>
        </w:rPr>
        <w:t>)</w:t>
      </w:r>
      <w:r w:rsidR="00983C2C" w:rsidRPr="00983C2C">
        <w:rPr>
          <w:rFonts w:ascii="Traditional Arabic" w:hAnsi="Traditional Arabic"/>
          <w:sz w:val="36"/>
          <w:rtl/>
          <w:lang w:bidi="ar-KW"/>
        </w:rPr>
        <w:t>، فلما انطلقنا قلنا: ما صنعنا؟ لا يبارك لنا، فرجعنا إليه، فقلنا: إنا سألناك أن تحمل</w:t>
      </w:r>
      <w:r w:rsidR="008A21F6">
        <w:rPr>
          <w:rFonts w:ascii="Traditional Arabic" w:hAnsi="Traditional Arabic"/>
          <w:sz w:val="36"/>
          <w:rtl/>
          <w:lang w:bidi="ar-KW"/>
        </w:rPr>
        <w:t>نا، فحلفت أن لا تحملنا، أفنسيت؟</w:t>
      </w:r>
      <w:r w:rsidR="008A21F6">
        <w:rPr>
          <w:rFonts w:ascii="Traditional Arabic" w:hAnsi="Traditional Arabic" w:hint="cs"/>
          <w:sz w:val="36"/>
          <w:rtl/>
          <w:lang w:bidi="ar-KW"/>
        </w:rPr>
        <w:t>.</w:t>
      </w:r>
      <w:r w:rsidR="00983C2C" w:rsidRPr="00983C2C">
        <w:rPr>
          <w:rFonts w:ascii="Traditional Arabic" w:hAnsi="Traditional Arabic"/>
          <w:sz w:val="36"/>
          <w:rtl/>
          <w:lang w:bidi="ar-KW"/>
        </w:rPr>
        <w:t xml:space="preserve"> قال: </w:t>
      </w:r>
      <w:r w:rsidR="00270E2B" w:rsidRPr="00270E2B">
        <w:rPr>
          <w:rFonts w:ascii="Traditional Arabic" w:hAnsi="Traditional Arabic"/>
          <w:w w:val="80"/>
          <w:sz w:val="22"/>
          <w:szCs w:val="22"/>
          <w:rtl/>
          <w:lang w:bidi="ar-KW"/>
        </w:rPr>
        <w:t xml:space="preserve">(( </w:t>
      </w:r>
      <w:r w:rsidR="00983C2C" w:rsidRPr="00983C2C">
        <w:rPr>
          <w:rFonts w:ascii="Traditional Arabic" w:hAnsi="Traditional Arabic"/>
          <w:b/>
          <w:bCs/>
          <w:sz w:val="36"/>
          <w:rtl/>
          <w:lang w:bidi="ar-KW"/>
        </w:rPr>
        <w:t>لست أنا حملتكم، ولكن الله حملكم، وإني والله إن شاء الله لا أحلف على يمين، فأرى غيرها خيرا منها، إلا أتيت الذي هو خير، وتحللتها</w:t>
      </w:r>
      <w:r w:rsidR="00270E2B" w:rsidRPr="00270E2B">
        <w:rPr>
          <w:rFonts w:ascii="Traditional Arabic" w:hAnsi="Traditional Arabic"/>
          <w:w w:val="80"/>
          <w:sz w:val="22"/>
          <w:szCs w:val="22"/>
          <w:rtl/>
          <w:lang w:bidi="ar-KW"/>
        </w:rPr>
        <w:t xml:space="preserve"> ))</w:t>
      </w:r>
      <w:r w:rsidR="00983C2C" w:rsidRPr="00E15E83">
        <w:rPr>
          <w:sz w:val="36"/>
          <w:vertAlign w:val="superscript"/>
          <w:rtl/>
          <w:lang w:bidi="ar-KW"/>
        </w:rPr>
        <w:t>(</w:t>
      </w:r>
      <w:r w:rsidR="00983C2C" w:rsidRPr="00E15E83">
        <w:rPr>
          <w:rStyle w:val="a4"/>
          <w:rFonts w:cs="Traditional Arabic"/>
          <w:sz w:val="36"/>
          <w:rtl/>
          <w:lang w:bidi="ar-KW"/>
        </w:rPr>
        <w:footnoteReference w:id="18"/>
      </w:r>
      <w:r w:rsidR="00983C2C" w:rsidRPr="00E15E83">
        <w:rPr>
          <w:sz w:val="36"/>
          <w:vertAlign w:val="superscript"/>
          <w:rtl/>
          <w:lang w:bidi="ar-KW"/>
        </w:rPr>
        <w:t>)</w:t>
      </w:r>
      <w:r w:rsidR="00983C2C">
        <w:rPr>
          <w:rFonts w:ascii="Traditional Arabic" w:hAnsi="Traditional Arabic" w:hint="cs"/>
          <w:sz w:val="36"/>
          <w:rtl/>
          <w:lang w:bidi="ar-KW"/>
        </w:rPr>
        <w:t>.</w:t>
      </w:r>
    </w:p>
    <w:p w:rsidR="00FF6420" w:rsidRDefault="00A54608" w:rsidP="00270E2B">
      <w:pPr>
        <w:widowControl w:val="0"/>
        <w:ind w:left="0" w:firstLine="340"/>
        <w:rPr>
          <w:rFonts w:ascii="Traditional Arabic" w:hAnsi="Traditional Arabic"/>
          <w:sz w:val="36"/>
          <w:rtl/>
          <w:lang w:bidi="ar-KW"/>
        </w:rPr>
      </w:pPr>
      <w:r>
        <w:rPr>
          <w:rFonts w:ascii="Traditional Arabic" w:hAnsi="Traditional Arabic" w:hint="cs"/>
          <w:sz w:val="36"/>
          <w:rtl/>
          <w:lang w:bidi="ar-KW"/>
        </w:rPr>
        <w:t>وقال</w:t>
      </w:r>
      <w:r>
        <w:rPr>
          <w:rFonts w:ascii="Traditional Arabic" w:hAnsi="Traditional Arabic"/>
          <w:sz w:val="36"/>
          <w:rtl/>
          <w:lang w:bidi="ar-KW"/>
        </w:rPr>
        <w:t xml:space="preserve"> أب</w:t>
      </w:r>
      <w:r>
        <w:rPr>
          <w:rFonts w:ascii="Traditional Arabic" w:hAnsi="Traditional Arabic" w:hint="cs"/>
          <w:sz w:val="36"/>
          <w:rtl/>
          <w:lang w:bidi="ar-KW"/>
        </w:rPr>
        <w:t>و</w:t>
      </w:r>
      <w:r>
        <w:rPr>
          <w:rFonts w:ascii="Traditional Arabic" w:hAnsi="Traditional Arabic"/>
          <w:sz w:val="36"/>
          <w:rtl/>
          <w:lang w:bidi="ar-KW"/>
        </w:rPr>
        <w:t xml:space="preserve"> موسى</w:t>
      </w:r>
      <w:r>
        <w:rPr>
          <w:rFonts w:ascii="Traditional Arabic" w:hAnsi="Traditional Arabic" w:hint="cs"/>
          <w:sz w:val="36"/>
          <w:rtl/>
          <w:lang w:bidi="ar-KW"/>
        </w:rPr>
        <w:t xml:space="preserve"> </w:t>
      </w:r>
      <w:r w:rsidR="001D226A">
        <w:rPr>
          <w:rFonts w:ascii="AGA Arabesque" w:hAnsi="AGA Arabesque"/>
          <w:sz w:val="32"/>
          <w:szCs w:val="32"/>
        </w:rPr>
        <w:sym w:font="AGA Arabesque" w:char="F074"/>
      </w:r>
      <w:r>
        <w:rPr>
          <w:rFonts w:ascii="Traditional Arabic" w:hAnsi="Traditional Arabic" w:hint="cs"/>
          <w:sz w:val="36"/>
          <w:rtl/>
          <w:lang w:bidi="ar-KW"/>
        </w:rPr>
        <w:t>:</w:t>
      </w:r>
      <w:r w:rsidR="00FF6420" w:rsidRPr="00FF6420">
        <w:rPr>
          <w:rFonts w:ascii="Traditional Arabic" w:hAnsi="Traditional Arabic"/>
          <w:sz w:val="36"/>
          <w:rtl/>
          <w:lang w:bidi="ar-KW"/>
        </w:rPr>
        <w:t xml:space="preserve"> قال النبي </w:t>
      </w:r>
      <w:r w:rsidR="001A4560">
        <w:rPr>
          <w:sz w:val="32"/>
          <w:szCs w:val="32"/>
        </w:rPr>
        <w:sym w:font="AGA Arabesque" w:char="F065"/>
      </w:r>
      <w:r w:rsidR="00FF6420" w:rsidRPr="00FF6420">
        <w:rPr>
          <w:rFonts w:ascii="Traditional Arabic" w:hAnsi="Traditional Arabic"/>
          <w:sz w:val="36"/>
          <w:rtl/>
          <w:lang w:bidi="ar-KW"/>
        </w:rPr>
        <w:t xml:space="preserve">: </w:t>
      </w:r>
      <w:r w:rsidR="00270E2B" w:rsidRPr="00270E2B">
        <w:rPr>
          <w:rFonts w:ascii="Traditional Arabic" w:hAnsi="Traditional Arabic"/>
          <w:w w:val="80"/>
          <w:sz w:val="22"/>
          <w:szCs w:val="22"/>
          <w:rtl/>
          <w:lang w:bidi="ar-KW"/>
        </w:rPr>
        <w:t xml:space="preserve">(( </w:t>
      </w:r>
      <w:r w:rsidR="00FF6420" w:rsidRPr="00FF6420">
        <w:rPr>
          <w:rFonts w:ascii="Traditional Arabic" w:hAnsi="Traditional Arabic"/>
          <w:b/>
          <w:bCs/>
          <w:sz w:val="36"/>
          <w:rtl/>
          <w:lang w:bidi="ar-KW"/>
        </w:rPr>
        <w:t>إني لأعرف أصوات رفقة الأشعريين بالقرآن حين يدخلون بالليل، وأعرف منازلهم من أصواتهم بالقرآن بالليل، وإن كنت لم أر منازلهم حين نزلوا بالنهار، ومنهم حكيم</w:t>
      </w:r>
      <w:r w:rsidR="008A21F6" w:rsidRPr="008A21F6">
        <w:rPr>
          <w:rStyle w:val="a4"/>
          <w:rFonts w:cs="Traditional Arabic" w:hint="cs"/>
          <w:sz w:val="36"/>
          <w:rtl/>
          <w:lang w:bidi="ar-KW"/>
        </w:rPr>
        <w:t>(</w:t>
      </w:r>
      <w:r w:rsidR="00504132" w:rsidRPr="008A21F6">
        <w:rPr>
          <w:rStyle w:val="a4"/>
          <w:rFonts w:cs="Traditional Arabic"/>
          <w:sz w:val="36"/>
          <w:rtl/>
          <w:lang w:bidi="ar-KW"/>
        </w:rPr>
        <w:footnoteReference w:id="19"/>
      </w:r>
      <w:r w:rsidR="008A21F6" w:rsidRPr="008A21F6">
        <w:rPr>
          <w:rStyle w:val="a4"/>
          <w:rFonts w:cs="Traditional Arabic" w:hint="cs"/>
          <w:sz w:val="36"/>
          <w:rtl/>
          <w:lang w:bidi="ar-KW"/>
        </w:rPr>
        <w:t>)</w:t>
      </w:r>
      <w:r w:rsidR="00FF6420" w:rsidRPr="00FF6420">
        <w:rPr>
          <w:rFonts w:ascii="Traditional Arabic" w:hAnsi="Traditional Arabic"/>
          <w:b/>
          <w:bCs/>
          <w:sz w:val="36"/>
          <w:rtl/>
          <w:lang w:bidi="ar-KW"/>
        </w:rPr>
        <w:t xml:space="preserve">، إذا لقي الخيل، أو قال: العدو، قال </w:t>
      </w:r>
      <w:r w:rsidR="00FF6420" w:rsidRPr="00FF6420">
        <w:rPr>
          <w:rFonts w:ascii="Traditional Arabic" w:hAnsi="Traditional Arabic"/>
          <w:b/>
          <w:bCs/>
          <w:sz w:val="36"/>
          <w:rtl/>
          <w:lang w:bidi="ar-KW"/>
        </w:rPr>
        <w:lastRenderedPageBreak/>
        <w:t>لهم: إن أصحابي يأمرونكم أن تنظروهم</w:t>
      </w:r>
      <w:r w:rsidR="00441F70" w:rsidRPr="00441F70">
        <w:rPr>
          <w:rFonts w:ascii="Traditional Arabic" w:hAnsi="Traditional Arabic"/>
          <w:w w:val="80"/>
          <w:sz w:val="22"/>
          <w:szCs w:val="22"/>
          <w:rtl/>
          <w:lang w:bidi="ar-KW"/>
        </w:rPr>
        <w:t xml:space="preserve"> ))</w:t>
      </w:r>
      <w:r w:rsidR="00FF6420" w:rsidRPr="00E15E83">
        <w:rPr>
          <w:sz w:val="36"/>
          <w:vertAlign w:val="superscript"/>
          <w:rtl/>
          <w:lang w:bidi="ar-KW"/>
        </w:rPr>
        <w:t>(</w:t>
      </w:r>
      <w:r w:rsidR="00FF6420" w:rsidRPr="00E15E83">
        <w:rPr>
          <w:rStyle w:val="a4"/>
          <w:rFonts w:cs="Traditional Arabic"/>
          <w:sz w:val="36"/>
          <w:rtl/>
          <w:lang w:bidi="ar-KW"/>
        </w:rPr>
        <w:footnoteReference w:id="20"/>
      </w:r>
      <w:r w:rsidR="00FF6420" w:rsidRPr="00E15E83">
        <w:rPr>
          <w:sz w:val="36"/>
          <w:vertAlign w:val="superscript"/>
          <w:rtl/>
          <w:lang w:bidi="ar-KW"/>
        </w:rPr>
        <w:t>)</w:t>
      </w:r>
      <w:r w:rsidR="00441F70">
        <w:rPr>
          <w:rFonts w:ascii="Traditional Arabic" w:hAnsi="Traditional Arabic" w:hint="cs"/>
          <w:sz w:val="36"/>
          <w:rtl/>
          <w:lang w:bidi="ar-KW"/>
        </w:rPr>
        <w:t>.</w:t>
      </w:r>
    </w:p>
    <w:p w:rsidR="00A54608" w:rsidRPr="00FF6420" w:rsidRDefault="00A54608" w:rsidP="00441F70">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ونلاحظ في هذه الأحاديث أن فضل الأشعريين التي تحدث بها النبي </w:t>
      </w:r>
      <w:r w:rsidR="001A4560">
        <w:rPr>
          <w:sz w:val="32"/>
          <w:szCs w:val="32"/>
        </w:rPr>
        <w:sym w:font="AGA Arabesque" w:char="F065"/>
      </w:r>
      <w:r>
        <w:rPr>
          <w:rFonts w:ascii="Traditional Arabic" w:hAnsi="Traditional Arabic" w:hint="cs"/>
          <w:sz w:val="36"/>
          <w:rtl/>
          <w:lang w:bidi="ar-KW"/>
        </w:rPr>
        <w:t xml:space="preserve">؛ قد حفظها أبو موسى </w:t>
      </w:r>
      <w:r w:rsidR="00441F70">
        <w:rPr>
          <w:rFonts w:ascii="AGA Arabesque" w:hAnsi="AGA Arabesque"/>
          <w:sz w:val="32"/>
          <w:szCs w:val="32"/>
        </w:rPr>
        <w:sym w:font="AGA Arabesque" w:char="F074"/>
      </w:r>
      <w:r w:rsidR="00504132">
        <w:rPr>
          <w:rFonts w:ascii="Traditional Arabic" w:hAnsi="Traditional Arabic" w:hint="cs"/>
          <w:sz w:val="36"/>
          <w:rtl/>
          <w:lang w:bidi="ar-KW"/>
        </w:rPr>
        <w:t>،</w:t>
      </w:r>
      <w:r>
        <w:rPr>
          <w:rFonts w:ascii="Traditional Arabic" w:hAnsi="Traditional Arabic" w:hint="cs"/>
          <w:sz w:val="36"/>
          <w:rtl/>
          <w:lang w:bidi="ar-KW"/>
        </w:rPr>
        <w:t xml:space="preserve"> وهو الذي روى تلك الفضائل التي فيها فضل الأشعريين الذي هو منهم، ولا شك أن هذه المناقب تشتمل على خصال وأوصاف أجلها الصبر على الطاعة</w:t>
      </w:r>
      <w:r w:rsidR="00504132">
        <w:rPr>
          <w:rFonts w:ascii="Traditional Arabic" w:hAnsi="Traditional Arabic" w:hint="cs"/>
          <w:sz w:val="36"/>
          <w:rtl/>
          <w:lang w:bidi="ar-KW"/>
        </w:rPr>
        <w:t>،</w:t>
      </w:r>
      <w:r>
        <w:rPr>
          <w:rFonts w:ascii="Traditional Arabic" w:hAnsi="Traditional Arabic" w:hint="cs"/>
          <w:sz w:val="36"/>
          <w:rtl/>
          <w:lang w:bidi="ar-KW"/>
        </w:rPr>
        <w:t xml:space="preserve"> وتحمل الأذى في سبيل الله تعالى.  </w:t>
      </w:r>
    </w:p>
    <w:p w:rsidR="00DE00ED" w:rsidRPr="00441F70" w:rsidRDefault="00DE00ED" w:rsidP="008215E0">
      <w:pPr>
        <w:widowControl w:val="0"/>
        <w:spacing w:line="276" w:lineRule="auto"/>
        <w:ind w:left="0" w:firstLine="454"/>
        <w:jc w:val="center"/>
        <w:rPr>
          <w:rFonts w:cs="AL-Mateen"/>
          <w:sz w:val="36"/>
          <w:rtl/>
        </w:rPr>
      </w:pPr>
      <w:r w:rsidRPr="00441F70">
        <w:rPr>
          <w:rFonts w:cs="AL-Mateen" w:hint="eastAsia"/>
          <w:sz w:val="36"/>
          <w:rtl/>
        </w:rPr>
        <w:t>المبحث</w:t>
      </w:r>
      <w:r w:rsidR="008215E0" w:rsidRPr="00441F70">
        <w:rPr>
          <w:rFonts w:cs="AL-Mateen"/>
          <w:sz w:val="36"/>
          <w:rtl/>
        </w:rPr>
        <w:t xml:space="preserve"> الثاني</w:t>
      </w:r>
      <w:r w:rsidR="001654BE" w:rsidRPr="00441F70">
        <w:rPr>
          <w:rFonts w:cs="AL-Mateen"/>
          <w:sz w:val="36"/>
          <w:rtl/>
        </w:rPr>
        <w:t>:</w:t>
      </w:r>
      <w:r w:rsidR="008215E0" w:rsidRPr="00441F70">
        <w:rPr>
          <w:rFonts w:cs="AL-Mateen"/>
          <w:sz w:val="36"/>
          <w:rtl/>
        </w:rPr>
        <w:t xml:space="preserve"> إسلامه </w:t>
      </w:r>
    </w:p>
    <w:p w:rsidR="00DE00ED" w:rsidRDefault="00DE00ED" w:rsidP="00270E2B">
      <w:pPr>
        <w:widowControl w:val="0"/>
        <w:ind w:left="0" w:firstLine="340"/>
        <w:rPr>
          <w:rFonts w:ascii="Traditional Arabic" w:hAnsi="Traditional Arabic"/>
          <w:sz w:val="36"/>
          <w:rtl/>
          <w:lang w:bidi="ar-KW"/>
        </w:rPr>
      </w:pPr>
      <w:r w:rsidRPr="00223E49">
        <w:rPr>
          <w:rFonts w:ascii="Traditional Arabic" w:hAnsi="Traditional Arabic" w:hint="eastAsia"/>
          <w:sz w:val="36"/>
          <w:rtl/>
          <w:lang w:bidi="ar-KW"/>
        </w:rPr>
        <w:t>هو</w:t>
      </w:r>
      <w:r w:rsidRPr="00223E49">
        <w:rPr>
          <w:rFonts w:ascii="Traditional Arabic" w:hAnsi="Traditional Arabic"/>
          <w:sz w:val="36"/>
          <w:rtl/>
          <w:lang w:bidi="ar-KW"/>
        </w:rPr>
        <w:t xml:space="preserve"> من المهاجرين الأولين</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الذين أسلموا</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وآمنوا بالنبي </w:t>
      </w:r>
      <w:r w:rsidR="00FB4611">
        <w:rPr>
          <w:rFonts w:ascii="QCF_P366" w:hAnsi="QCF_P366"/>
          <w:sz w:val="32"/>
          <w:szCs w:val="32"/>
        </w:rPr>
        <w:sym w:font="AGA Arabesque" w:char="0065"/>
      </w:r>
      <w:r w:rsidRPr="00223E49">
        <w:rPr>
          <w:rFonts w:ascii="Traditional Arabic" w:hAnsi="Traditional Arabic"/>
          <w:sz w:val="36"/>
          <w:rtl/>
          <w:lang w:bidi="ar-KW"/>
        </w:rPr>
        <w:t xml:space="preserve"> في مكة، </w:t>
      </w:r>
      <w:r w:rsidRPr="00223E49">
        <w:rPr>
          <w:rFonts w:ascii="Traditional Arabic" w:hAnsi="Traditional Arabic" w:hint="eastAsia"/>
          <w:sz w:val="36"/>
          <w:rtl/>
          <w:lang w:bidi="ar-KW"/>
        </w:rPr>
        <w:t>فإنه</w:t>
      </w:r>
      <w:r w:rsidRPr="00223E49">
        <w:rPr>
          <w:rFonts w:ascii="Traditional Arabic" w:hAnsi="Traditional Arabic"/>
          <w:sz w:val="36"/>
          <w:rtl/>
          <w:lang w:bidi="ar-KW"/>
        </w:rPr>
        <w:t xml:space="preserve"> قدم مكة </w:t>
      </w:r>
      <w:r w:rsidRPr="00223E49">
        <w:rPr>
          <w:rFonts w:ascii="Traditional Arabic" w:hAnsi="Traditional Arabic" w:hint="eastAsia"/>
          <w:sz w:val="36"/>
          <w:rtl/>
          <w:lang w:bidi="ar-KW"/>
        </w:rPr>
        <w:t>وأسلم</w:t>
      </w:r>
      <w:r w:rsidRPr="00223E49">
        <w:rPr>
          <w:rFonts w:ascii="Traditional Arabic" w:hAnsi="Traditional Arabic"/>
          <w:sz w:val="36"/>
          <w:rtl/>
          <w:lang w:bidi="ar-KW"/>
        </w:rPr>
        <w:t xml:space="preserve"> بها</w:t>
      </w:r>
      <w:r w:rsidR="00205752">
        <w:rPr>
          <w:rFonts w:ascii="Traditional Arabic" w:hAnsi="Traditional Arabic" w:hint="cs"/>
          <w:sz w:val="36"/>
          <w:rtl/>
          <w:lang w:bidi="ar-KW"/>
        </w:rPr>
        <w:t>،</w:t>
      </w:r>
      <w:r w:rsidR="005F1565">
        <w:rPr>
          <w:rFonts w:ascii="Traditional Arabic" w:hAnsi="Traditional Arabic" w:hint="cs"/>
          <w:sz w:val="36"/>
          <w:rtl/>
          <w:lang w:bidi="ar-KW"/>
        </w:rPr>
        <w:t xml:space="preserve"> </w:t>
      </w:r>
      <w:r w:rsidR="005F1565" w:rsidRPr="005F1565">
        <w:rPr>
          <w:rFonts w:ascii="Traditional Arabic" w:hAnsi="Traditional Arabic"/>
          <w:sz w:val="36"/>
          <w:rtl/>
          <w:lang w:bidi="ar-KW"/>
        </w:rPr>
        <w:t>فحالف أبا أحيحة سعيد بن العاص بن أمية</w:t>
      </w:r>
      <w:r w:rsidR="00270E2B" w:rsidRPr="00270E2B">
        <w:rPr>
          <w:rStyle w:val="a4"/>
          <w:rFonts w:cs="Traditional Arabic" w:hint="cs"/>
          <w:rtl/>
        </w:rPr>
        <w:t>(</w:t>
      </w:r>
      <w:r w:rsidR="00504132" w:rsidRPr="00270E2B">
        <w:rPr>
          <w:rStyle w:val="a4"/>
          <w:rFonts w:ascii="Traditional Arabic" w:hAnsi="Traditional Arabic" w:cs="Traditional Arabic"/>
          <w:sz w:val="36"/>
          <w:rtl/>
          <w:lang w:bidi="ar-KW"/>
        </w:rPr>
        <w:footnoteReference w:id="21"/>
      </w:r>
      <w:r w:rsidR="00270E2B" w:rsidRPr="00270E2B">
        <w:rPr>
          <w:rStyle w:val="a4"/>
          <w:rFonts w:cs="Traditional Arabic" w:hint="cs"/>
          <w:rtl/>
        </w:rPr>
        <w:t>)</w:t>
      </w:r>
      <w:r w:rsidR="005F1565" w:rsidRPr="005F1565">
        <w:rPr>
          <w:rFonts w:ascii="Traditional Arabic" w:hAnsi="Traditional Arabic"/>
          <w:sz w:val="36"/>
          <w:rtl/>
          <w:lang w:bidi="ar-KW"/>
        </w:rPr>
        <w:t xml:space="preserve">، وكان قدومه </w:t>
      </w:r>
      <w:r w:rsidR="005F1565">
        <w:rPr>
          <w:rFonts w:ascii="Traditional Arabic" w:hAnsi="Traditional Arabic"/>
          <w:sz w:val="36"/>
          <w:rtl/>
          <w:lang w:bidi="ar-KW"/>
        </w:rPr>
        <w:t>مع إخوته في جماعة من الأشعريين،</w:t>
      </w:r>
      <w:r w:rsidRPr="00223E49">
        <w:rPr>
          <w:rFonts w:ascii="Traditional Arabic" w:hAnsi="Traditional Arabic"/>
          <w:sz w:val="36"/>
          <w:rtl/>
          <w:lang w:bidi="ar-KW"/>
        </w:rPr>
        <w:t xml:space="preserve"> ثم رجع إلى بلاد قومه</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ثم خرج في خمسين رجلا</w:t>
      </w:r>
      <w:r w:rsidR="003E7CD0">
        <w:rPr>
          <w:rFonts w:ascii="Traditional Arabic" w:hAnsi="Traditional Arabic" w:hint="cs"/>
          <w:sz w:val="36"/>
          <w:rtl/>
          <w:lang w:bidi="ar-KW"/>
        </w:rPr>
        <w:t>ً</w:t>
      </w:r>
      <w:r w:rsidRPr="00223E49">
        <w:rPr>
          <w:rFonts w:ascii="Traditional Arabic" w:hAnsi="Traditional Arabic"/>
          <w:sz w:val="36"/>
          <w:rtl/>
          <w:lang w:bidi="ar-KW"/>
        </w:rPr>
        <w:t xml:space="preserve"> من قومه في سفينة</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فألقتهم الريح إلى أرض الحبشة</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فوافقوا بها جعفر بن أبي طالب </w:t>
      </w:r>
      <w:r w:rsidR="00FB4611">
        <w:rPr>
          <w:rFonts w:cs="AGA Arabesque"/>
          <w:sz w:val="32"/>
          <w:szCs w:val="32"/>
        </w:rPr>
        <w:sym w:font="AGA Arabesque" w:char="0074"/>
      </w:r>
      <w:r w:rsidR="001C3B94" w:rsidRPr="00270E2B">
        <w:rPr>
          <w:rStyle w:val="a4"/>
          <w:rFonts w:cs="Traditional Arabic"/>
          <w:rtl/>
        </w:rPr>
        <w:t>(</w:t>
      </w:r>
      <w:r w:rsidR="001C3B94" w:rsidRPr="00270E2B">
        <w:rPr>
          <w:rStyle w:val="a4"/>
          <w:rFonts w:ascii="Traditional Arabic" w:hAnsi="Traditional Arabic" w:cs="Traditional Arabic"/>
          <w:sz w:val="36"/>
          <w:rtl/>
          <w:lang w:bidi="ar-KW"/>
        </w:rPr>
        <w:footnoteReference w:id="22"/>
      </w:r>
      <w:r w:rsidR="001C3B94" w:rsidRPr="00270E2B">
        <w:rPr>
          <w:rStyle w:val="a4"/>
          <w:rFonts w:cs="Traditional Arabic"/>
          <w:rtl/>
        </w:rPr>
        <w:t>)</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فأقاموا عنده ثم خرجوا معه إلى </w:t>
      </w:r>
      <w:r w:rsidRPr="005F1565">
        <w:rPr>
          <w:rFonts w:ascii="Traditional Arabic" w:hAnsi="Traditional Arabic"/>
          <w:sz w:val="36"/>
          <w:rtl/>
          <w:lang w:bidi="ar-KW"/>
        </w:rPr>
        <w:t>المدينة</w:t>
      </w:r>
      <w:r w:rsidR="005F1565">
        <w:rPr>
          <w:rFonts w:hint="cs"/>
          <w:sz w:val="36"/>
          <w:rtl/>
        </w:rPr>
        <w:t>،</w:t>
      </w:r>
      <w:r w:rsidR="005F1565" w:rsidRPr="005F1565">
        <w:rPr>
          <w:sz w:val="36"/>
          <w:rtl/>
          <w:lang w:bidi="ar-KW"/>
        </w:rPr>
        <w:t xml:space="preserve"> وقدم السفينتان معا: سفينة جعفر، وسفينة الأشعريين، على النبي </w:t>
      </w:r>
      <w:r w:rsidR="001A4560">
        <w:rPr>
          <w:sz w:val="32"/>
          <w:szCs w:val="32"/>
        </w:rPr>
        <w:sym w:font="AGA Arabesque" w:char="F065"/>
      </w:r>
      <w:r w:rsidR="005F1565">
        <w:rPr>
          <w:sz w:val="36"/>
          <w:rtl/>
          <w:lang w:bidi="ar-KW"/>
        </w:rPr>
        <w:t xml:space="preserve"> حين فتح خيبر</w:t>
      </w:r>
      <w:r w:rsidR="001C3B94" w:rsidRPr="001C3B94">
        <w:rPr>
          <w:rFonts w:ascii="Traditional Arabic" w:hAnsi="Traditional Arabic"/>
          <w:sz w:val="36"/>
          <w:vertAlign w:val="superscript"/>
          <w:rtl/>
          <w:lang w:bidi="ar-KW"/>
        </w:rPr>
        <w:t>(</w:t>
      </w:r>
      <w:r w:rsidR="001C3B94" w:rsidRPr="001C3B94">
        <w:rPr>
          <w:rStyle w:val="a4"/>
          <w:rFonts w:ascii="Traditional Arabic" w:hAnsi="Traditional Arabic" w:cs="Traditional Arabic"/>
          <w:sz w:val="36"/>
          <w:rtl/>
          <w:lang w:bidi="ar-KW"/>
        </w:rPr>
        <w:footnoteReference w:id="23"/>
      </w:r>
      <w:r w:rsidR="001C3B94" w:rsidRPr="001C3B94">
        <w:rPr>
          <w:rFonts w:ascii="Traditional Arabic" w:hAnsi="Traditional Arabic"/>
          <w:sz w:val="36"/>
          <w:vertAlign w:val="superscript"/>
          <w:rtl/>
          <w:lang w:bidi="ar-KW"/>
        </w:rPr>
        <w:t>)</w:t>
      </w:r>
      <w:r w:rsidRPr="005F1565">
        <w:rPr>
          <w:rFonts w:ascii="Traditional Arabic" w:hAnsi="Traditional Arabic"/>
          <w:sz w:val="36"/>
          <w:rtl/>
          <w:lang w:bidi="ar-KW"/>
        </w:rPr>
        <w:t>.</w:t>
      </w:r>
    </w:p>
    <w:p w:rsidR="00DF4D40" w:rsidRDefault="00DF4D40" w:rsidP="00DF4D40">
      <w:pPr>
        <w:widowControl w:val="0"/>
        <w:ind w:left="0" w:firstLine="340"/>
        <w:rPr>
          <w:rFonts w:ascii="Traditional Arabic" w:hAnsi="Traditional Arabic"/>
          <w:sz w:val="36"/>
          <w:rtl/>
          <w:lang w:bidi="ar-KW"/>
        </w:rPr>
      </w:pPr>
      <w:r>
        <w:rPr>
          <w:rFonts w:ascii="Traditional Arabic" w:hAnsi="Traditional Arabic" w:hint="cs"/>
          <w:sz w:val="36"/>
          <w:rtl/>
          <w:lang w:bidi="ar-KW"/>
        </w:rPr>
        <w:lastRenderedPageBreak/>
        <w:t>وقد قيل:</w:t>
      </w:r>
      <w:r w:rsidRPr="00DF4D40">
        <w:rPr>
          <w:rFonts w:ascii="Traditional Arabic" w:hAnsi="Traditional Arabic"/>
          <w:sz w:val="36"/>
          <w:rtl/>
          <w:lang w:bidi="ar-KW"/>
        </w:rPr>
        <w:t xml:space="preserve"> أن أبا موسى قدم مكة، فحالف سعيد بن العاص بن أمية أبا أحيحة، وكان قدومه مع إخوته في جماعة من الأشعريين، ثم أسلم وهاجر إلى أرض الحبشة.</w:t>
      </w:r>
    </w:p>
    <w:p w:rsidR="00DF4D40" w:rsidRPr="00DF4D40" w:rsidRDefault="00DF4D40" w:rsidP="00DF4D40">
      <w:pPr>
        <w:widowControl w:val="0"/>
        <w:ind w:left="0" w:firstLine="340"/>
        <w:rPr>
          <w:rFonts w:ascii="Traditional Arabic" w:hAnsi="Traditional Arabic"/>
          <w:sz w:val="36"/>
          <w:rtl/>
          <w:lang w:bidi="ar-KW"/>
        </w:rPr>
      </w:pPr>
      <w:r w:rsidRPr="00DF4D40">
        <w:rPr>
          <w:rFonts w:ascii="Traditional Arabic" w:hAnsi="Traditional Arabic"/>
          <w:sz w:val="36"/>
          <w:rtl/>
          <w:lang w:bidi="ar-KW"/>
        </w:rPr>
        <w:t xml:space="preserve">قال </w:t>
      </w:r>
      <w:r>
        <w:rPr>
          <w:rFonts w:ascii="Traditional Arabic" w:hAnsi="Traditional Arabic" w:hint="cs"/>
          <w:sz w:val="36"/>
          <w:rtl/>
          <w:lang w:bidi="ar-KW"/>
        </w:rPr>
        <w:t>ابن عبد البر</w:t>
      </w:r>
      <w:r w:rsidR="00F55ECD" w:rsidRPr="008B2D26">
        <w:rPr>
          <w:sz w:val="36"/>
          <w:vertAlign w:val="superscript"/>
          <w:rtl/>
        </w:rPr>
        <w:t>(</w:t>
      </w:r>
      <w:r w:rsidR="00F55ECD" w:rsidRPr="008B2D26">
        <w:rPr>
          <w:rStyle w:val="a4"/>
          <w:rFonts w:cs="Traditional Arabic"/>
          <w:sz w:val="36"/>
          <w:rtl/>
        </w:rPr>
        <w:footnoteReference w:id="24"/>
      </w:r>
      <w:r w:rsidR="00F55ECD" w:rsidRPr="008B2D26">
        <w:rPr>
          <w:sz w:val="36"/>
          <w:vertAlign w:val="superscript"/>
          <w:rtl/>
        </w:rPr>
        <w:t>)</w:t>
      </w:r>
      <w:r w:rsidRPr="00DF4D40">
        <w:rPr>
          <w:rFonts w:ascii="Traditional Arabic" w:hAnsi="Traditional Arabic"/>
          <w:sz w:val="36"/>
          <w:rtl/>
          <w:lang w:bidi="ar-KW"/>
        </w:rPr>
        <w:t>: الصحيح أن أبا موسى رجع بعد قدومه مكة ومحالفة من حالف من بني عبد شمس إلى بلاد قومه، فأقام بها حتى قدم مع الأشعريين نحو خمسين رجلا في سفينة، فألقتهم الريح إلى النجاشي</w:t>
      </w:r>
      <w:r w:rsidR="00F55ECD" w:rsidRPr="00B76D8C">
        <w:rPr>
          <w:sz w:val="36"/>
          <w:vertAlign w:val="superscript"/>
          <w:rtl/>
          <w:lang w:bidi="ar-KW"/>
        </w:rPr>
        <w:t>(</w:t>
      </w:r>
      <w:r w:rsidR="00F55ECD" w:rsidRPr="00B76D8C">
        <w:rPr>
          <w:rStyle w:val="a4"/>
          <w:rFonts w:cs="Traditional Arabic"/>
          <w:sz w:val="36"/>
          <w:rtl/>
          <w:lang w:bidi="ar-KW"/>
        </w:rPr>
        <w:footnoteReference w:id="25"/>
      </w:r>
      <w:r w:rsidR="00F55ECD" w:rsidRPr="00B76D8C">
        <w:rPr>
          <w:sz w:val="36"/>
          <w:vertAlign w:val="superscript"/>
          <w:rtl/>
          <w:lang w:bidi="ar-KW"/>
        </w:rPr>
        <w:t>)</w:t>
      </w:r>
      <w:r w:rsidRPr="00DF4D40">
        <w:rPr>
          <w:rFonts w:ascii="Traditional Arabic" w:hAnsi="Traditional Arabic"/>
          <w:sz w:val="36"/>
          <w:rtl/>
          <w:lang w:bidi="ar-KW"/>
        </w:rPr>
        <w:t xml:space="preserve"> بأرض الحبشة</w:t>
      </w:r>
      <w:r w:rsidR="00FF066C" w:rsidRPr="00FF066C">
        <w:rPr>
          <w:rStyle w:val="a4"/>
          <w:rFonts w:cs="Traditional Arabic" w:hint="cs"/>
          <w:rtl/>
        </w:rPr>
        <w:t>(</w:t>
      </w:r>
      <w:r w:rsidR="00F55ECD" w:rsidRPr="00FF066C">
        <w:rPr>
          <w:rStyle w:val="a4"/>
          <w:rFonts w:cs="Traditional Arabic"/>
          <w:sz w:val="36"/>
          <w:rtl/>
          <w:lang w:bidi="ar-KW"/>
        </w:rPr>
        <w:footnoteReference w:id="26"/>
      </w:r>
      <w:r w:rsidR="00FF066C" w:rsidRPr="00FF066C">
        <w:rPr>
          <w:rStyle w:val="a4"/>
          <w:rFonts w:cs="Traditional Arabic" w:hint="cs"/>
          <w:rtl/>
        </w:rPr>
        <w:t>)</w:t>
      </w:r>
      <w:r w:rsidRPr="00DF4D40">
        <w:rPr>
          <w:rFonts w:ascii="Traditional Arabic" w:hAnsi="Traditional Arabic"/>
          <w:sz w:val="36"/>
          <w:rtl/>
          <w:lang w:bidi="ar-KW"/>
        </w:rPr>
        <w:t>، فوافقوا خروج جعفر وأصحابه منها</w:t>
      </w:r>
      <w:r w:rsidRPr="00B45E49">
        <w:rPr>
          <w:sz w:val="36"/>
          <w:vertAlign w:val="superscript"/>
          <w:rtl/>
          <w:lang w:bidi="ar-KW"/>
        </w:rPr>
        <w:t>(</w:t>
      </w:r>
      <w:r w:rsidRPr="00B45E49">
        <w:rPr>
          <w:rStyle w:val="a4"/>
          <w:rFonts w:cs="Traditional Arabic"/>
          <w:sz w:val="36"/>
          <w:rtl/>
          <w:lang w:bidi="ar-KW"/>
        </w:rPr>
        <w:footnoteReference w:id="27"/>
      </w:r>
      <w:r w:rsidRPr="00B45E49">
        <w:rPr>
          <w:sz w:val="36"/>
          <w:vertAlign w:val="superscript"/>
          <w:rtl/>
          <w:lang w:bidi="ar-KW"/>
        </w:rPr>
        <w:t>)</w:t>
      </w:r>
      <w:r>
        <w:rPr>
          <w:rFonts w:ascii="Traditional Arabic" w:hAnsi="Traditional Arabic" w:hint="cs"/>
          <w:sz w:val="36"/>
          <w:rtl/>
          <w:lang w:bidi="ar-KW"/>
        </w:rPr>
        <w:t>.</w:t>
      </w:r>
    </w:p>
    <w:p w:rsidR="00DE00ED" w:rsidRDefault="00DE00ED" w:rsidP="0027328F">
      <w:pPr>
        <w:ind w:firstLine="340"/>
        <w:rPr>
          <w:rFonts w:ascii="Traditional Arabic" w:hAnsi="Traditional Arabic"/>
          <w:sz w:val="36"/>
          <w:rtl/>
          <w:lang w:bidi="ar-KW"/>
        </w:rPr>
      </w:pPr>
      <w:r w:rsidRPr="00223E49">
        <w:rPr>
          <w:rFonts w:ascii="Traditional Arabic" w:hAnsi="Traditional Arabic" w:hint="eastAsia"/>
          <w:sz w:val="36"/>
          <w:rtl/>
          <w:lang w:bidi="ar-KW"/>
        </w:rPr>
        <w:t>فهو</w:t>
      </w:r>
      <w:r w:rsidRPr="00223E49">
        <w:rPr>
          <w:rFonts w:ascii="Traditional Arabic" w:hAnsi="Traditional Arabic"/>
          <w:sz w:val="36"/>
          <w:rtl/>
          <w:lang w:bidi="ar-KW"/>
        </w:rPr>
        <w:t xml:space="preserve"> </w:t>
      </w:r>
      <w:r w:rsidR="00FB4611">
        <w:rPr>
          <w:rFonts w:cs="AGA Arabesque"/>
          <w:sz w:val="32"/>
          <w:szCs w:val="32"/>
        </w:rPr>
        <w:sym w:font="AGA Arabesque" w:char="0074"/>
      </w:r>
      <w:r w:rsidRPr="00223E49">
        <w:rPr>
          <w:rFonts w:ascii="Traditional Arabic" w:hAnsi="Traditional Arabic"/>
          <w:sz w:val="36"/>
          <w:rtl/>
          <w:lang w:bidi="ar-KW"/>
        </w:rPr>
        <w:t xml:space="preserve"> من أوائ</w:t>
      </w:r>
      <w:r w:rsidRPr="00223E49">
        <w:rPr>
          <w:rFonts w:ascii="Traditional Arabic" w:hAnsi="Traditional Arabic" w:hint="eastAsia"/>
          <w:sz w:val="36"/>
          <w:rtl/>
          <w:lang w:bidi="ar-KW"/>
        </w:rPr>
        <w:t>ل</w:t>
      </w:r>
      <w:r w:rsidRPr="00223E49">
        <w:rPr>
          <w:rFonts w:ascii="Traditional Arabic" w:hAnsi="Traditional Arabic"/>
          <w:sz w:val="36"/>
          <w:rtl/>
          <w:lang w:bidi="ar-KW"/>
        </w:rPr>
        <w:t xml:space="preserve"> من هاجر وسابق إلى مكة</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كما</w:t>
      </w:r>
      <w:r w:rsidRPr="00223E49">
        <w:rPr>
          <w:rFonts w:ascii="Traditional Arabic" w:hAnsi="Traditional Arabic"/>
          <w:sz w:val="36"/>
          <w:rtl/>
          <w:lang w:bidi="ar-KW"/>
        </w:rPr>
        <w:t xml:space="preserve"> ثبت من حديث أبي موسى </w:t>
      </w:r>
      <w:r w:rsidR="00FB4611">
        <w:rPr>
          <w:rFonts w:cs="AGA Arabesque"/>
          <w:sz w:val="32"/>
          <w:szCs w:val="32"/>
        </w:rPr>
        <w:sym w:font="AGA Arabesque" w:char="0074"/>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أنه</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لما</w:t>
      </w:r>
      <w:r w:rsidRPr="00223E49">
        <w:rPr>
          <w:rFonts w:ascii="Traditional Arabic" w:hAnsi="Traditional Arabic"/>
          <w:sz w:val="36"/>
          <w:rtl/>
          <w:lang w:bidi="ar-KW"/>
        </w:rPr>
        <w:t xml:space="preserve"> سألت أسماء بنت عميس</w:t>
      </w:r>
      <w:r w:rsidR="00860D2E" w:rsidRPr="00860D2E">
        <w:rPr>
          <w:rStyle w:val="a4"/>
          <w:rFonts w:cs="Traditional Arabic" w:hint="cs"/>
          <w:rtl/>
        </w:rPr>
        <w:t>(</w:t>
      </w:r>
      <w:r w:rsidR="00F033BD" w:rsidRPr="00860D2E">
        <w:rPr>
          <w:rStyle w:val="a4"/>
          <w:rFonts w:cs="Traditional Arabic"/>
          <w:sz w:val="36"/>
          <w:rtl/>
          <w:lang w:bidi="ar-KW"/>
        </w:rPr>
        <w:footnoteReference w:id="28"/>
      </w:r>
      <w:r w:rsidR="00860D2E" w:rsidRPr="00860D2E">
        <w:rPr>
          <w:rStyle w:val="a4"/>
          <w:rFonts w:cs="Traditional Arabic" w:hint="cs"/>
          <w:rtl/>
        </w:rPr>
        <w:t>)</w:t>
      </w:r>
      <w:r w:rsidR="00205752">
        <w:rPr>
          <w:rFonts w:ascii="Traditional Arabic" w:hAnsi="Traditional Arabic" w:hint="cs"/>
          <w:sz w:val="36"/>
          <w:rtl/>
          <w:lang w:bidi="ar-KW"/>
        </w:rPr>
        <w:t xml:space="preserve"> رضي الله عنها</w:t>
      </w:r>
      <w:r w:rsidRPr="00223E49">
        <w:rPr>
          <w:rFonts w:ascii="Traditional Arabic" w:hAnsi="Traditional Arabic"/>
          <w:sz w:val="36"/>
          <w:rtl/>
          <w:lang w:bidi="ar-KW"/>
        </w:rPr>
        <w:t xml:space="preserve"> النبي</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w:t>
      </w:r>
      <w:r w:rsidR="00FB4611">
        <w:rPr>
          <w:rFonts w:ascii="QCF_P366" w:hAnsi="QCF_P366"/>
          <w:sz w:val="32"/>
          <w:szCs w:val="32"/>
        </w:rPr>
        <w:sym w:font="AGA Arabesque" w:char="0065"/>
      </w:r>
      <w:r w:rsidRPr="00223E49">
        <w:rPr>
          <w:rFonts w:ascii="Traditional Arabic" w:hAnsi="Traditional Arabic"/>
          <w:sz w:val="36"/>
          <w:rtl/>
          <w:lang w:bidi="ar-KW"/>
        </w:rPr>
        <w:t xml:space="preserve"> فقال </w:t>
      </w:r>
      <w:r w:rsidR="00FB4611">
        <w:rPr>
          <w:rFonts w:ascii="QCF_P366" w:hAnsi="QCF_P366"/>
          <w:sz w:val="32"/>
          <w:szCs w:val="32"/>
        </w:rPr>
        <w:sym w:font="AGA Arabesque" w:char="0065"/>
      </w:r>
      <w:r w:rsidRPr="00223E49">
        <w:rPr>
          <w:rFonts w:ascii="Traditional Arabic" w:hAnsi="Traditional Arabic"/>
          <w:sz w:val="36"/>
          <w:rtl/>
          <w:lang w:bidi="ar-KW"/>
        </w:rPr>
        <w:t>:</w:t>
      </w:r>
      <w:r w:rsidR="00B45E49">
        <w:rPr>
          <w:rFonts w:ascii="Traditional Arabic" w:hAnsi="Traditional Arabic" w:hint="cs"/>
          <w:sz w:val="36"/>
          <w:rtl/>
          <w:lang w:bidi="ar-KW"/>
        </w:rPr>
        <w:t xml:space="preserve"> </w:t>
      </w:r>
      <w:r w:rsidR="00B45E49" w:rsidRPr="00F23E0A">
        <w:rPr>
          <w:rFonts w:ascii="Traditional Arabic" w:hAnsi="Traditional Arabic"/>
          <w:b/>
          <w:bCs/>
          <w:w w:val="80"/>
          <w:sz w:val="34"/>
          <w:szCs w:val="22"/>
          <w:rtl/>
          <w:lang w:bidi="ar-KW"/>
        </w:rPr>
        <w:t>((</w:t>
      </w:r>
      <w:r w:rsidRPr="00223E49">
        <w:rPr>
          <w:rFonts w:ascii="Traditional Arabic" w:hAnsi="Traditional Arabic"/>
          <w:sz w:val="36"/>
          <w:rtl/>
          <w:lang w:bidi="ar-KW"/>
        </w:rPr>
        <w:t>...</w:t>
      </w:r>
      <w:r w:rsidRPr="00F23E0A">
        <w:rPr>
          <w:rFonts w:ascii="Traditional Arabic" w:hAnsi="Traditional Arabic" w:hint="eastAsia"/>
          <w:b/>
          <w:bCs/>
          <w:sz w:val="36"/>
          <w:rtl/>
          <w:lang w:bidi="ar-KW"/>
        </w:rPr>
        <w:t>ولكم</w:t>
      </w:r>
      <w:r w:rsidRPr="00F23E0A">
        <w:rPr>
          <w:rFonts w:ascii="Traditional Arabic" w:hAnsi="Traditional Arabic"/>
          <w:b/>
          <w:bCs/>
          <w:sz w:val="36"/>
          <w:rtl/>
          <w:lang w:bidi="ar-KW"/>
        </w:rPr>
        <w:t xml:space="preserve"> أنتم أهل السفينة هجرتان</w:t>
      </w:r>
      <w:r w:rsidR="00B45E49" w:rsidRPr="00F23E0A">
        <w:rPr>
          <w:rFonts w:ascii="Traditional Arabic" w:hAnsi="Traditional Arabic"/>
          <w:b/>
          <w:bCs/>
          <w:w w:val="80"/>
          <w:sz w:val="34"/>
          <w:szCs w:val="22"/>
          <w:rtl/>
          <w:lang w:bidi="ar-KW"/>
        </w:rPr>
        <w:t>))</w:t>
      </w:r>
      <w:r w:rsidRPr="00223E49">
        <w:rPr>
          <w:rFonts w:ascii="Traditional Arabic" w:hAnsi="Traditional Arabic"/>
          <w:sz w:val="36"/>
          <w:rtl/>
          <w:lang w:bidi="ar-KW"/>
        </w:rPr>
        <w:t>. قالت</w:t>
      </w:r>
      <w:r w:rsidR="00F23E0A">
        <w:rPr>
          <w:rFonts w:ascii="Traditional Arabic" w:hAnsi="Traditional Arabic" w:hint="cs"/>
          <w:sz w:val="36"/>
          <w:rtl/>
          <w:lang w:bidi="ar-KW"/>
        </w:rPr>
        <w:t>:</w:t>
      </w:r>
      <w:r w:rsidRPr="00223E49">
        <w:rPr>
          <w:rFonts w:ascii="Traditional Arabic" w:hAnsi="Traditional Arabic"/>
          <w:sz w:val="36"/>
          <w:rtl/>
          <w:lang w:bidi="ar-KW"/>
        </w:rPr>
        <w:t xml:space="preserve"> </w:t>
      </w:r>
      <w:r w:rsidR="00F23E0A" w:rsidRPr="00F23E0A">
        <w:rPr>
          <w:rFonts w:ascii="Traditional Arabic" w:hAnsi="Traditional Arabic"/>
          <w:w w:val="80"/>
          <w:sz w:val="34"/>
          <w:szCs w:val="22"/>
          <w:rtl/>
          <w:lang w:bidi="ar-KW"/>
        </w:rPr>
        <w:t>((</w:t>
      </w:r>
      <w:r w:rsidRPr="00223E49">
        <w:rPr>
          <w:rFonts w:ascii="Traditional Arabic" w:hAnsi="Traditional Arabic"/>
          <w:sz w:val="36"/>
          <w:rtl/>
          <w:lang w:bidi="ar-KW"/>
        </w:rPr>
        <w:t>فلقد رأي</w:t>
      </w:r>
      <w:r w:rsidR="00F033BD">
        <w:rPr>
          <w:rFonts w:ascii="Traditional Arabic" w:hAnsi="Traditional Arabic"/>
          <w:sz w:val="36"/>
          <w:rtl/>
          <w:lang w:bidi="ar-KW"/>
        </w:rPr>
        <w:t>ت أبا موسى وأصحاب السفينة يأتون</w:t>
      </w:r>
      <w:r w:rsidR="00F033BD">
        <w:rPr>
          <w:rFonts w:ascii="Traditional Arabic" w:hAnsi="Traditional Arabic" w:hint="cs"/>
          <w:sz w:val="36"/>
          <w:rtl/>
          <w:lang w:bidi="ar-KW"/>
        </w:rPr>
        <w:t>ي</w:t>
      </w:r>
      <w:r w:rsidR="00F033BD">
        <w:rPr>
          <w:rFonts w:ascii="Traditional Arabic" w:hAnsi="Traditional Arabic"/>
          <w:sz w:val="36"/>
          <w:rtl/>
          <w:lang w:bidi="ar-KW"/>
        </w:rPr>
        <w:t xml:space="preserve"> أرسالا، </w:t>
      </w:r>
      <w:r w:rsidR="00F033BD">
        <w:rPr>
          <w:rFonts w:ascii="Traditional Arabic" w:hAnsi="Traditional Arabic"/>
          <w:sz w:val="36"/>
          <w:rtl/>
          <w:lang w:bidi="ar-KW"/>
        </w:rPr>
        <w:lastRenderedPageBreak/>
        <w:t>يسألون</w:t>
      </w:r>
      <w:r w:rsidR="00F033BD">
        <w:rPr>
          <w:rFonts w:ascii="Traditional Arabic" w:hAnsi="Traditional Arabic" w:hint="cs"/>
          <w:sz w:val="36"/>
          <w:rtl/>
          <w:lang w:bidi="ar-KW"/>
        </w:rPr>
        <w:t>ي</w:t>
      </w:r>
      <w:r w:rsidRPr="00223E49">
        <w:rPr>
          <w:rFonts w:ascii="Traditional Arabic" w:hAnsi="Traditional Arabic"/>
          <w:sz w:val="36"/>
          <w:rtl/>
          <w:lang w:bidi="ar-KW"/>
        </w:rPr>
        <w:t xml:space="preserve"> عن هذا الحديث ، ما من الدنيا شىء هم به أفرح</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ولا </w:t>
      </w:r>
      <w:r w:rsidR="00F033BD">
        <w:rPr>
          <w:rFonts w:ascii="Traditional Arabic" w:hAnsi="Traditional Arabic"/>
          <w:sz w:val="36"/>
          <w:rtl/>
          <w:lang w:bidi="ar-KW"/>
        </w:rPr>
        <w:t>أعظم فى أنفسهم مما قال لهم النب</w:t>
      </w:r>
      <w:r w:rsidR="00F033BD">
        <w:rPr>
          <w:rFonts w:ascii="Traditional Arabic" w:hAnsi="Traditional Arabic" w:hint="cs"/>
          <w:sz w:val="36"/>
          <w:rtl/>
          <w:lang w:bidi="ar-KW"/>
        </w:rPr>
        <w:t>ي</w:t>
      </w:r>
      <w:r w:rsidRPr="00223E49">
        <w:rPr>
          <w:rFonts w:ascii="Traditional Arabic" w:hAnsi="Traditional Arabic"/>
          <w:sz w:val="36"/>
          <w:rtl/>
          <w:lang w:bidi="ar-KW"/>
        </w:rPr>
        <w:t xml:space="preserve"> </w:t>
      </w:r>
      <w:r w:rsidR="00B45E49">
        <w:rPr>
          <w:rFonts w:ascii="QCF_P366" w:hAnsi="QCF_P366"/>
          <w:sz w:val="32"/>
          <w:szCs w:val="32"/>
        </w:rPr>
        <w:sym w:font="AGA Arabesque" w:char="0065"/>
      </w:r>
      <w:r w:rsidR="00F23E0A" w:rsidRPr="00F23E0A">
        <w:rPr>
          <w:rFonts w:ascii="Traditional Arabic" w:hAnsi="Traditional Arabic"/>
          <w:w w:val="80"/>
          <w:sz w:val="34"/>
          <w:szCs w:val="22"/>
          <w:rtl/>
          <w:lang w:bidi="ar-KW"/>
        </w:rPr>
        <w:t>))</w:t>
      </w:r>
      <w:r w:rsidRPr="00223E49">
        <w:rPr>
          <w:rFonts w:ascii="Traditional Arabic" w:hAnsi="Traditional Arabic"/>
          <w:sz w:val="36"/>
          <w:rtl/>
          <w:lang w:bidi="ar-KW"/>
        </w:rPr>
        <w:t>. قال أبو بردة</w:t>
      </w:r>
      <w:r w:rsidR="00F23E0A">
        <w:rPr>
          <w:rFonts w:ascii="Traditional Arabic" w:hAnsi="Traditional Arabic" w:hint="cs"/>
          <w:sz w:val="36"/>
          <w:rtl/>
          <w:lang w:bidi="ar-KW"/>
        </w:rPr>
        <w:t>:</w:t>
      </w:r>
      <w:r w:rsidRPr="00223E49">
        <w:rPr>
          <w:rFonts w:ascii="Traditional Arabic" w:hAnsi="Traditional Arabic"/>
          <w:sz w:val="36"/>
          <w:rtl/>
          <w:lang w:bidi="ar-KW"/>
        </w:rPr>
        <w:t xml:space="preserve"> قالت أسماء</w:t>
      </w:r>
      <w:r w:rsidR="00F23E0A">
        <w:rPr>
          <w:rFonts w:ascii="Traditional Arabic" w:hAnsi="Traditional Arabic" w:hint="cs"/>
          <w:sz w:val="36"/>
          <w:rtl/>
          <w:lang w:bidi="ar-KW"/>
        </w:rPr>
        <w:t>:</w:t>
      </w:r>
      <w:r w:rsidRPr="00223E49">
        <w:rPr>
          <w:rFonts w:ascii="Traditional Arabic" w:hAnsi="Traditional Arabic"/>
          <w:sz w:val="36"/>
          <w:rtl/>
          <w:lang w:bidi="ar-KW"/>
        </w:rPr>
        <w:t xml:space="preserve"> </w:t>
      </w:r>
      <w:r w:rsidR="00F23E0A" w:rsidRPr="00F23E0A">
        <w:rPr>
          <w:rFonts w:ascii="Traditional Arabic" w:hAnsi="Traditional Arabic"/>
          <w:w w:val="80"/>
          <w:sz w:val="34"/>
          <w:szCs w:val="22"/>
          <w:rtl/>
          <w:lang w:bidi="ar-KW"/>
        </w:rPr>
        <w:t>((</w:t>
      </w:r>
      <w:r w:rsidRPr="00223E49">
        <w:rPr>
          <w:rFonts w:ascii="Traditional Arabic" w:hAnsi="Traditional Arabic"/>
          <w:sz w:val="36"/>
          <w:rtl/>
          <w:lang w:bidi="ar-KW"/>
        </w:rPr>
        <w:t>فلقد رأيت أبا موسى وإنه ليستعي</w:t>
      </w:r>
      <w:r w:rsidRPr="00223E49">
        <w:rPr>
          <w:rFonts w:ascii="Traditional Arabic" w:hAnsi="Traditional Arabic" w:hint="eastAsia"/>
          <w:sz w:val="36"/>
          <w:rtl/>
          <w:lang w:bidi="ar-KW"/>
        </w:rPr>
        <w:t>د</w:t>
      </w:r>
      <w:r w:rsidRPr="00223E49">
        <w:rPr>
          <w:rFonts w:ascii="Traditional Arabic" w:hAnsi="Traditional Arabic"/>
          <w:sz w:val="36"/>
          <w:rtl/>
          <w:lang w:bidi="ar-KW"/>
        </w:rPr>
        <w:t xml:space="preserve"> هذا الحدي</w:t>
      </w:r>
      <w:r w:rsidR="00F23E0A">
        <w:rPr>
          <w:rFonts w:ascii="Traditional Arabic" w:hAnsi="Traditional Arabic"/>
          <w:sz w:val="36"/>
          <w:rtl/>
          <w:lang w:bidi="ar-KW"/>
        </w:rPr>
        <w:t>ث من</w:t>
      </w:r>
      <w:r w:rsidR="00F23E0A">
        <w:rPr>
          <w:rFonts w:ascii="Traditional Arabic" w:hAnsi="Traditional Arabic" w:hint="cs"/>
          <w:sz w:val="36"/>
          <w:rtl/>
          <w:lang w:bidi="ar-KW"/>
        </w:rPr>
        <w:t>ي</w:t>
      </w:r>
      <w:r w:rsidR="00F23E0A" w:rsidRPr="00F23E0A">
        <w:rPr>
          <w:rFonts w:ascii="Traditional Arabic" w:hAnsi="Traditional Arabic"/>
          <w:w w:val="80"/>
          <w:sz w:val="34"/>
          <w:szCs w:val="22"/>
          <w:rtl/>
          <w:lang w:bidi="ar-KW"/>
        </w:rPr>
        <w:t>))</w:t>
      </w:r>
      <w:r w:rsidR="00B45E49" w:rsidRPr="00B45E49">
        <w:rPr>
          <w:sz w:val="36"/>
          <w:vertAlign w:val="superscript"/>
          <w:rtl/>
          <w:lang w:bidi="ar-KW"/>
        </w:rPr>
        <w:t>(</w:t>
      </w:r>
      <w:r w:rsidRPr="00B45E49">
        <w:rPr>
          <w:rStyle w:val="a4"/>
          <w:rFonts w:cs="Traditional Arabic"/>
          <w:sz w:val="36"/>
          <w:rtl/>
          <w:lang w:bidi="ar-KW"/>
        </w:rPr>
        <w:footnoteReference w:id="29"/>
      </w:r>
      <w:r w:rsidR="00B45E49" w:rsidRPr="00B45E49">
        <w:rPr>
          <w:sz w:val="36"/>
          <w:vertAlign w:val="superscript"/>
          <w:rtl/>
          <w:lang w:bidi="ar-KW"/>
        </w:rPr>
        <w:t>)</w:t>
      </w:r>
      <w:r w:rsidRPr="00223E49">
        <w:rPr>
          <w:rFonts w:ascii="Traditional Arabic" w:hAnsi="Traditional Arabic"/>
          <w:sz w:val="36"/>
          <w:rtl/>
          <w:lang w:bidi="ar-KW"/>
        </w:rPr>
        <w:t>.</w:t>
      </w:r>
    </w:p>
    <w:p w:rsidR="00853D77" w:rsidRDefault="00507618" w:rsidP="00860D2E">
      <w:pPr>
        <w:ind w:firstLine="340"/>
        <w:rPr>
          <w:rFonts w:ascii="Traditional Arabic" w:hAnsi="Traditional Arabic"/>
          <w:sz w:val="36"/>
          <w:rtl/>
          <w:lang w:bidi="ar-KW"/>
        </w:rPr>
      </w:pPr>
      <w:r>
        <w:rPr>
          <w:rFonts w:ascii="Traditional Arabic" w:hAnsi="Traditional Arabic" w:hint="cs"/>
          <w:sz w:val="36"/>
          <w:rtl/>
          <w:lang w:bidi="ar-KW"/>
        </w:rPr>
        <w:t xml:space="preserve">وقد تحدث أبو موسى </w:t>
      </w:r>
      <w:r w:rsidR="001D226A">
        <w:rPr>
          <w:rFonts w:ascii="AGA Arabesque" w:hAnsi="AGA Arabesque"/>
          <w:sz w:val="32"/>
          <w:szCs w:val="32"/>
        </w:rPr>
        <w:sym w:font="AGA Arabesque" w:char="F074"/>
      </w:r>
      <w:r>
        <w:rPr>
          <w:rFonts w:ascii="Traditional Arabic" w:hAnsi="Traditional Arabic" w:hint="cs"/>
          <w:sz w:val="36"/>
          <w:rtl/>
          <w:lang w:bidi="ar-KW"/>
        </w:rPr>
        <w:t xml:space="preserve"> عن هجرته وكيف قدم على النبي </w:t>
      </w:r>
      <w:r w:rsidR="001A4560">
        <w:rPr>
          <w:sz w:val="32"/>
          <w:szCs w:val="32"/>
        </w:rPr>
        <w:sym w:font="AGA Arabesque" w:char="F065"/>
      </w:r>
      <w:r>
        <w:rPr>
          <w:rFonts w:ascii="Traditional Arabic" w:hAnsi="Traditional Arabic" w:hint="cs"/>
          <w:sz w:val="36"/>
          <w:rtl/>
          <w:lang w:bidi="ar-KW"/>
        </w:rPr>
        <w:t xml:space="preserve"> ثم أمره بأن يرجع إلى أهله ثم هاجروا إلى أرض الحبشة فقال</w:t>
      </w:r>
      <w:r w:rsidR="00983C2C" w:rsidRPr="00983C2C">
        <w:rPr>
          <w:rFonts w:ascii="Traditional Arabic" w:hAnsi="Traditional Arabic"/>
          <w:sz w:val="36"/>
          <w:rtl/>
          <w:lang w:bidi="ar-KW"/>
        </w:rPr>
        <w:t xml:space="preserve">: بلغنا مخرج النبي </w:t>
      </w:r>
      <w:r w:rsidR="001A4560">
        <w:rPr>
          <w:sz w:val="32"/>
          <w:szCs w:val="32"/>
        </w:rPr>
        <w:sym w:font="AGA Arabesque" w:char="F065"/>
      </w:r>
      <w:r w:rsidR="00983C2C" w:rsidRPr="00983C2C">
        <w:rPr>
          <w:rFonts w:ascii="Traditional Arabic" w:hAnsi="Traditional Arabic"/>
          <w:sz w:val="36"/>
          <w:rtl/>
          <w:lang w:bidi="ar-KW"/>
        </w:rPr>
        <w:t xml:space="preserve"> ونحن باليمن</w:t>
      </w:r>
      <w:r w:rsidR="00860D2E" w:rsidRPr="00860D2E">
        <w:rPr>
          <w:rStyle w:val="a4"/>
          <w:rFonts w:cs="Traditional Arabic" w:hint="cs"/>
          <w:rtl/>
        </w:rPr>
        <w:t>(</w:t>
      </w:r>
      <w:r w:rsidR="00F033BD" w:rsidRPr="00860D2E">
        <w:rPr>
          <w:rStyle w:val="a4"/>
          <w:rFonts w:cs="Traditional Arabic"/>
          <w:sz w:val="36"/>
          <w:rtl/>
          <w:lang w:bidi="ar-KW"/>
        </w:rPr>
        <w:footnoteReference w:id="30"/>
      </w:r>
      <w:r w:rsidR="00860D2E" w:rsidRPr="00860D2E">
        <w:rPr>
          <w:rStyle w:val="a4"/>
          <w:rFonts w:cs="Traditional Arabic" w:hint="cs"/>
          <w:rtl/>
        </w:rPr>
        <w:t>)</w:t>
      </w:r>
      <w:r w:rsidR="00983C2C" w:rsidRPr="00983C2C">
        <w:rPr>
          <w:rFonts w:ascii="Traditional Arabic" w:hAnsi="Traditional Arabic"/>
          <w:sz w:val="36"/>
          <w:rtl/>
          <w:lang w:bidi="ar-KW"/>
        </w:rPr>
        <w:t>، فخرجنا مهاجرين إ</w:t>
      </w:r>
      <w:r w:rsidR="00F033BD">
        <w:rPr>
          <w:rFonts w:ascii="Traditional Arabic" w:hAnsi="Traditional Arabic"/>
          <w:sz w:val="36"/>
          <w:rtl/>
          <w:lang w:bidi="ar-KW"/>
        </w:rPr>
        <w:t>ليه، أنا و</w:t>
      </w:r>
      <w:r w:rsidR="00F033BD">
        <w:rPr>
          <w:rFonts w:ascii="Traditional Arabic" w:hAnsi="Traditional Arabic" w:hint="cs"/>
          <w:sz w:val="36"/>
          <w:rtl/>
          <w:lang w:bidi="ar-KW"/>
        </w:rPr>
        <w:t>إ</w:t>
      </w:r>
      <w:r w:rsidR="00983C2C" w:rsidRPr="00983C2C">
        <w:rPr>
          <w:rFonts w:ascii="Traditional Arabic" w:hAnsi="Traditional Arabic"/>
          <w:sz w:val="36"/>
          <w:rtl/>
          <w:lang w:bidi="ar-KW"/>
        </w:rPr>
        <w:t>خوان لي أنا أصغرهم، أحدهما أبو بردة، والآخر أبو رهم -</w:t>
      </w:r>
      <w:r w:rsidR="00983C2C">
        <w:rPr>
          <w:rFonts w:ascii="Traditional Arabic" w:hAnsi="Traditional Arabic"/>
          <w:sz w:val="36"/>
          <w:rtl/>
          <w:lang w:bidi="ar-KW"/>
        </w:rPr>
        <w:t>في</w:t>
      </w:r>
      <w:r w:rsidR="00983C2C" w:rsidRPr="00983C2C">
        <w:rPr>
          <w:rFonts w:ascii="Traditional Arabic" w:hAnsi="Traditional Arabic"/>
          <w:sz w:val="36"/>
          <w:rtl/>
          <w:lang w:bidi="ar-KW"/>
        </w:rPr>
        <w:t xml:space="preserve"> ثلاثة وخمسين، أو اثنين وخمسين رجلا من قومي-، فركبنا سفينة، فألقتنا سفينتنا إلى النجاشي بالحبشة، ووافقنا جعفر بن أبي طالب وأصحابه عنده، فقال جعفر: إن رسول الله </w:t>
      </w:r>
      <w:r w:rsidR="001A4560">
        <w:rPr>
          <w:sz w:val="32"/>
          <w:szCs w:val="32"/>
        </w:rPr>
        <w:sym w:font="AGA Arabesque" w:char="F065"/>
      </w:r>
      <w:r w:rsidR="00983C2C" w:rsidRPr="00983C2C">
        <w:rPr>
          <w:rFonts w:ascii="Traditional Arabic" w:hAnsi="Traditional Arabic"/>
          <w:sz w:val="36"/>
          <w:rtl/>
          <w:lang w:bidi="ar-KW"/>
        </w:rPr>
        <w:t xml:space="preserve"> بعثنا هاهنا، وأمرنا بالإقامة، فأقيموا معنا، فأقمنا معه حتى قدمنا جميعا، فوافقنا النبي </w:t>
      </w:r>
      <w:r w:rsidR="001A4560">
        <w:rPr>
          <w:sz w:val="32"/>
          <w:szCs w:val="32"/>
        </w:rPr>
        <w:sym w:font="AGA Arabesque" w:char="F065"/>
      </w:r>
      <w:r w:rsidR="00983C2C" w:rsidRPr="00983C2C">
        <w:rPr>
          <w:rFonts w:ascii="Traditional Arabic" w:hAnsi="Traditional Arabic"/>
          <w:sz w:val="36"/>
          <w:rtl/>
          <w:lang w:bidi="ar-KW"/>
        </w:rPr>
        <w:t xml:space="preserve"> حين افتتح خيبر، فأسهم لنا، أو قال: فأعطانا منها، وما قسم لأحد غاب عن فتح خيبر منها شيئا، إلا لمن شهد معه، إلا أصحاب سفينتنا مع جعفر وأصحابه، قسم لهم معهم</w:t>
      </w:r>
      <w:r w:rsidR="00983C2C" w:rsidRPr="00983C2C">
        <w:rPr>
          <w:sz w:val="36"/>
          <w:vertAlign w:val="superscript"/>
          <w:rtl/>
          <w:lang w:bidi="ar-KW"/>
        </w:rPr>
        <w:t xml:space="preserve"> </w:t>
      </w:r>
      <w:r w:rsidR="00983C2C" w:rsidRPr="00B45E49">
        <w:rPr>
          <w:sz w:val="36"/>
          <w:vertAlign w:val="superscript"/>
          <w:rtl/>
          <w:lang w:bidi="ar-KW"/>
        </w:rPr>
        <w:t>(</w:t>
      </w:r>
      <w:r w:rsidR="00983C2C" w:rsidRPr="00B45E49">
        <w:rPr>
          <w:rStyle w:val="a4"/>
          <w:rFonts w:cs="Traditional Arabic"/>
          <w:sz w:val="36"/>
          <w:rtl/>
          <w:lang w:bidi="ar-KW"/>
        </w:rPr>
        <w:footnoteReference w:id="31"/>
      </w:r>
      <w:r w:rsidR="00983C2C" w:rsidRPr="00B45E49">
        <w:rPr>
          <w:sz w:val="36"/>
          <w:vertAlign w:val="superscript"/>
          <w:rtl/>
          <w:lang w:bidi="ar-KW"/>
        </w:rPr>
        <w:t>)</w:t>
      </w:r>
      <w:r w:rsidR="00983C2C">
        <w:rPr>
          <w:rFonts w:ascii="Traditional Arabic" w:hAnsi="Traditional Arabic" w:hint="cs"/>
          <w:sz w:val="36"/>
          <w:rtl/>
          <w:lang w:bidi="ar-KW"/>
        </w:rPr>
        <w:t>.</w:t>
      </w:r>
    </w:p>
    <w:p w:rsidR="00625D7C" w:rsidRDefault="00853D77" w:rsidP="001D226A">
      <w:pPr>
        <w:ind w:firstLine="340"/>
        <w:rPr>
          <w:rFonts w:ascii="Traditional Arabic" w:hAnsi="Traditional Arabic"/>
          <w:sz w:val="36"/>
          <w:rtl/>
          <w:lang w:bidi="ar-KW"/>
        </w:rPr>
      </w:pPr>
      <w:r>
        <w:rPr>
          <w:rFonts w:ascii="Traditional Arabic" w:hAnsi="Traditional Arabic" w:hint="cs"/>
          <w:sz w:val="36"/>
          <w:rtl/>
          <w:lang w:bidi="ar-KW"/>
        </w:rPr>
        <w:t>فأخبر أبو</w:t>
      </w:r>
      <w:r w:rsidR="00B8334E">
        <w:rPr>
          <w:rFonts w:ascii="Traditional Arabic" w:hAnsi="Traditional Arabic" w:hint="cs"/>
          <w:sz w:val="36"/>
          <w:rtl/>
          <w:lang w:bidi="ar-KW"/>
        </w:rPr>
        <w:t xml:space="preserve"> </w:t>
      </w:r>
      <w:r>
        <w:rPr>
          <w:rFonts w:ascii="Traditional Arabic" w:hAnsi="Traditional Arabic" w:hint="cs"/>
          <w:sz w:val="36"/>
          <w:rtl/>
          <w:lang w:bidi="ar-KW"/>
        </w:rPr>
        <w:t xml:space="preserve">موسى </w:t>
      </w:r>
      <w:r w:rsidR="001D226A">
        <w:rPr>
          <w:rFonts w:ascii="AGA Arabesque" w:hAnsi="AGA Arabesque"/>
          <w:sz w:val="32"/>
          <w:szCs w:val="32"/>
        </w:rPr>
        <w:sym w:font="AGA Arabesque" w:char="F074"/>
      </w:r>
      <w:r>
        <w:rPr>
          <w:rFonts w:ascii="Traditional Arabic" w:hAnsi="Traditional Arabic" w:hint="cs"/>
          <w:sz w:val="36"/>
          <w:rtl/>
          <w:lang w:bidi="ar-KW"/>
        </w:rPr>
        <w:t xml:space="preserve"> عدد الذين هاجروا معه، دل ذلك على قلة الذين أسلموا من قومه</w:t>
      </w:r>
      <w:r w:rsidR="0028374B">
        <w:rPr>
          <w:rFonts w:ascii="Traditional Arabic" w:hAnsi="Traditional Arabic" w:hint="cs"/>
          <w:sz w:val="36"/>
          <w:rtl/>
          <w:lang w:bidi="ar-KW"/>
        </w:rPr>
        <w:t xml:space="preserve">، ثم أخبرهم النبي </w:t>
      </w:r>
      <w:r w:rsidR="001A4560">
        <w:rPr>
          <w:sz w:val="32"/>
          <w:szCs w:val="32"/>
        </w:rPr>
        <w:sym w:font="AGA Arabesque" w:char="F065"/>
      </w:r>
      <w:r w:rsidR="0028374B">
        <w:rPr>
          <w:rFonts w:ascii="Traditional Arabic" w:hAnsi="Traditional Arabic" w:hint="cs"/>
          <w:sz w:val="36"/>
          <w:rtl/>
          <w:lang w:bidi="ar-KW"/>
        </w:rPr>
        <w:t xml:space="preserve"> بأن يهاجروا إلى أرض الحبشة حتى يسلموا من أذى المشركين، ولعظم من أسلم في ذلك الوقت من الصحابة رضي الله عنهم، وهاجر من هاجر إلى أرض الحبشة، قسم النبي </w:t>
      </w:r>
      <w:r w:rsidR="001A4560">
        <w:rPr>
          <w:sz w:val="32"/>
          <w:szCs w:val="32"/>
        </w:rPr>
        <w:sym w:font="AGA Arabesque" w:char="F065"/>
      </w:r>
      <w:r w:rsidR="0028374B">
        <w:rPr>
          <w:rFonts w:ascii="Traditional Arabic" w:hAnsi="Traditional Arabic" w:hint="cs"/>
          <w:sz w:val="36"/>
          <w:rtl/>
          <w:lang w:bidi="ar-KW"/>
        </w:rPr>
        <w:t xml:space="preserve"> غنائم خيبر لمن شهدها، وقسمها أيضاً لمن هاجر إلى أرض </w:t>
      </w:r>
      <w:r w:rsidR="0028374B">
        <w:rPr>
          <w:rFonts w:ascii="Traditional Arabic" w:hAnsi="Traditional Arabic" w:hint="cs"/>
          <w:sz w:val="36"/>
          <w:rtl/>
          <w:lang w:bidi="ar-KW"/>
        </w:rPr>
        <w:lastRenderedPageBreak/>
        <w:t xml:space="preserve">الحبشة لعظم منزلتهم وتقدم إسلامهم منهم أبو موسى </w:t>
      </w:r>
      <w:r w:rsidR="001D226A">
        <w:rPr>
          <w:rFonts w:ascii="AGA Arabesque" w:hAnsi="AGA Arabesque"/>
          <w:sz w:val="32"/>
          <w:szCs w:val="32"/>
        </w:rPr>
        <w:sym w:font="AGA Arabesque" w:char="F074"/>
      </w:r>
      <w:r w:rsidR="0028374B">
        <w:rPr>
          <w:rFonts w:ascii="Traditional Arabic" w:hAnsi="Traditional Arabic" w:hint="cs"/>
          <w:sz w:val="36"/>
          <w:rtl/>
          <w:lang w:bidi="ar-KW"/>
        </w:rPr>
        <w:t xml:space="preserve"> لأنه من أصحاب السفينة، فمنزلة أبي موسى </w:t>
      </w:r>
      <w:r w:rsidR="001D226A">
        <w:rPr>
          <w:rFonts w:ascii="AGA Arabesque" w:hAnsi="AGA Arabesque"/>
          <w:sz w:val="32"/>
          <w:szCs w:val="32"/>
        </w:rPr>
        <w:sym w:font="AGA Arabesque" w:char="F074"/>
      </w:r>
      <w:r w:rsidR="0028374B">
        <w:rPr>
          <w:rFonts w:ascii="Traditional Arabic" w:hAnsi="Traditional Arabic" w:hint="cs"/>
          <w:sz w:val="36"/>
          <w:rtl/>
          <w:lang w:bidi="ar-KW"/>
        </w:rPr>
        <w:t xml:space="preserve"> عند النبي </w:t>
      </w:r>
      <w:r w:rsidR="001A4560">
        <w:rPr>
          <w:sz w:val="32"/>
          <w:szCs w:val="32"/>
        </w:rPr>
        <w:sym w:font="AGA Arabesque" w:char="F065"/>
      </w:r>
      <w:r w:rsidR="0028374B">
        <w:rPr>
          <w:rFonts w:ascii="Traditional Arabic" w:hAnsi="Traditional Arabic" w:hint="cs"/>
          <w:sz w:val="36"/>
          <w:rtl/>
          <w:lang w:bidi="ar-KW"/>
        </w:rPr>
        <w:t xml:space="preserve"> منزلة عظيمة لقدم إسلامه وصبره على الهجرة.</w:t>
      </w:r>
    </w:p>
    <w:p w:rsidR="00507618" w:rsidRPr="00507618" w:rsidRDefault="0028374B" w:rsidP="00507618">
      <w:pPr>
        <w:ind w:firstLine="340"/>
        <w:rPr>
          <w:rFonts w:ascii="Traditional Arabic" w:hAnsi="Traditional Arabic"/>
          <w:sz w:val="36"/>
          <w:rtl/>
          <w:lang w:bidi="ar-KW"/>
        </w:rPr>
      </w:pPr>
      <w:r>
        <w:rPr>
          <w:rFonts w:ascii="Traditional Arabic" w:hAnsi="Traditional Arabic" w:hint="cs"/>
          <w:sz w:val="36"/>
          <w:rtl/>
          <w:lang w:bidi="ar-KW"/>
        </w:rPr>
        <w:t xml:space="preserve">    </w:t>
      </w:r>
      <w:r w:rsidR="00853D77">
        <w:rPr>
          <w:rFonts w:ascii="Traditional Arabic" w:hAnsi="Traditional Arabic" w:hint="cs"/>
          <w:sz w:val="36"/>
          <w:rtl/>
          <w:lang w:bidi="ar-KW"/>
        </w:rPr>
        <w:t xml:space="preserve">  </w:t>
      </w:r>
      <w:r w:rsidR="00507618" w:rsidRPr="00507618">
        <w:rPr>
          <w:rFonts w:ascii="Traditional Arabic" w:hAnsi="Traditional Arabic"/>
          <w:sz w:val="36"/>
          <w:rtl/>
          <w:lang w:bidi="ar-KW"/>
        </w:rPr>
        <w:t xml:space="preserve"> </w:t>
      </w:r>
    </w:p>
    <w:p w:rsidR="00DE00ED" w:rsidRPr="00860D2E" w:rsidRDefault="00DE00ED" w:rsidP="008215E0">
      <w:pPr>
        <w:widowControl w:val="0"/>
        <w:spacing w:line="276" w:lineRule="auto"/>
        <w:ind w:left="0" w:firstLine="454"/>
        <w:jc w:val="center"/>
        <w:rPr>
          <w:rFonts w:cs="AL-Mateen"/>
          <w:sz w:val="36"/>
          <w:rtl/>
        </w:rPr>
      </w:pPr>
      <w:r w:rsidRPr="00860D2E">
        <w:rPr>
          <w:rFonts w:cs="AL-Mateen" w:hint="eastAsia"/>
          <w:sz w:val="36"/>
          <w:rtl/>
        </w:rPr>
        <w:t>المبحث</w:t>
      </w:r>
      <w:r w:rsidRPr="00860D2E">
        <w:rPr>
          <w:rFonts w:cs="AL-Mateen"/>
          <w:sz w:val="36"/>
          <w:rtl/>
        </w:rPr>
        <w:t xml:space="preserve"> الثالث</w:t>
      </w:r>
      <w:r w:rsidR="001654BE" w:rsidRPr="00860D2E">
        <w:rPr>
          <w:rFonts w:cs="AL-Mateen"/>
          <w:sz w:val="36"/>
          <w:rtl/>
        </w:rPr>
        <w:t>:</w:t>
      </w:r>
      <w:r w:rsidRPr="00860D2E">
        <w:rPr>
          <w:rFonts w:cs="AL-Mateen"/>
          <w:sz w:val="36"/>
          <w:rtl/>
        </w:rPr>
        <w:t xml:space="preserve"> صفاته الخَلْقية والخُلُقية .</w:t>
      </w:r>
    </w:p>
    <w:p w:rsidR="00DE00ED" w:rsidRPr="00223E49" w:rsidRDefault="00DE00ED" w:rsidP="0027328F">
      <w:pPr>
        <w:widowControl w:val="0"/>
        <w:ind w:left="0" w:firstLine="340"/>
        <w:rPr>
          <w:rFonts w:ascii="Traditional Arabic" w:hAnsi="Traditional Arabic"/>
          <w:sz w:val="36"/>
          <w:rtl/>
          <w:lang w:bidi="ar-KW"/>
        </w:rPr>
      </w:pPr>
      <w:r w:rsidRPr="00223E49">
        <w:rPr>
          <w:rFonts w:ascii="Traditional Arabic" w:hAnsi="Traditional Arabic" w:hint="eastAsia"/>
          <w:b/>
          <w:bCs/>
          <w:sz w:val="36"/>
          <w:rtl/>
          <w:lang w:bidi="ar-KW"/>
        </w:rPr>
        <w:t>صفاته</w:t>
      </w:r>
      <w:r w:rsidRPr="00223E49">
        <w:rPr>
          <w:rFonts w:ascii="Traditional Arabic" w:hAnsi="Traditional Arabic"/>
          <w:b/>
          <w:bCs/>
          <w:sz w:val="36"/>
          <w:rtl/>
          <w:lang w:bidi="ar-KW"/>
        </w:rPr>
        <w:t xml:space="preserve"> الخَلْقية:</w:t>
      </w:r>
      <w:r w:rsidR="00B45E49">
        <w:rPr>
          <w:rFonts w:ascii="Traditional Arabic" w:hAnsi="Traditional Arabic" w:hint="cs"/>
          <w:b/>
          <w:bCs/>
          <w:sz w:val="36"/>
          <w:rtl/>
          <w:lang w:bidi="ar-KW"/>
        </w:rPr>
        <w:t xml:space="preserve"> </w:t>
      </w:r>
      <w:r w:rsidRPr="00223E49">
        <w:rPr>
          <w:rFonts w:ascii="Traditional Arabic" w:hAnsi="Traditional Arabic" w:hint="eastAsia"/>
          <w:sz w:val="36"/>
          <w:rtl/>
          <w:lang w:bidi="ar-KW"/>
        </w:rPr>
        <w:t>كان</w:t>
      </w:r>
      <w:r w:rsidRPr="00223E49">
        <w:rPr>
          <w:rFonts w:ascii="Traditional Arabic" w:hAnsi="Traditional Arabic"/>
          <w:sz w:val="36"/>
          <w:rtl/>
          <w:lang w:bidi="ar-KW"/>
        </w:rPr>
        <w:t xml:space="preserve"> </w:t>
      </w:r>
      <w:r w:rsidR="00FB4611">
        <w:rPr>
          <w:rFonts w:cs="AGA Arabesque"/>
          <w:sz w:val="32"/>
          <w:szCs w:val="32"/>
        </w:rPr>
        <w:sym w:font="AGA Arabesque" w:char="0074"/>
      </w:r>
      <w:r w:rsidRPr="00223E49">
        <w:rPr>
          <w:rFonts w:ascii="Traditional Arabic" w:hAnsi="Traditional Arabic"/>
          <w:sz w:val="36"/>
          <w:rtl/>
          <w:lang w:bidi="ar-KW"/>
        </w:rPr>
        <w:t xml:space="preserve"> قصيرا</w:t>
      </w:r>
      <w:r w:rsidR="003E7CD0">
        <w:rPr>
          <w:rFonts w:ascii="Traditional Arabic" w:hAnsi="Traditional Arabic" w:hint="cs"/>
          <w:sz w:val="36"/>
          <w:rtl/>
          <w:lang w:bidi="ar-KW"/>
        </w:rPr>
        <w:t>ً</w:t>
      </w:r>
      <w:r w:rsidRPr="00223E49">
        <w:rPr>
          <w:rFonts w:ascii="Traditional Arabic" w:hAnsi="Traditional Arabic"/>
          <w:sz w:val="36"/>
          <w:rtl/>
          <w:lang w:bidi="ar-KW"/>
        </w:rPr>
        <w:t xml:space="preserve"> </w:t>
      </w:r>
      <w:r w:rsidR="003E7CD0">
        <w:rPr>
          <w:rFonts w:ascii="Traditional Arabic" w:hAnsi="Traditional Arabic" w:hint="cs"/>
          <w:sz w:val="36"/>
          <w:rtl/>
          <w:lang w:bidi="ar-KW"/>
        </w:rPr>
        <w:t>أ</w:t>
      </w:r>
      <w:r w:rsidRPr="00223E49">
        <w:rPr>
          <w:rFonts w:ascii="Traditional Arabic" w:hAnsi="Traditional Arabic"/>
          <w:sz w:val="36"/>
          <w:rtl/>
          <w:lang w:bidi="ar-KW"/>
        </w:rPr>
        <w:t>ثط خفيف الجسم</w:t>
      </w:r>
      <w:r w:rsidR="00B45E49" w:rsidRPr="00B45E49">
        <w:rPr>
          <w:sz w:val="36"/>
          <w:vertAlign w:val="superscript"/>
          <w:rtl/>
          <w:lang w:bidi="ar-KW"/>
        </w:rPr>
        <w:t>(</w:t>
      </w:r>
      <w:r w:rsidRPr="00B45E49">
        <w:rPr>
          <w:rStyle w:val="a4"/>
          <w:rFonts w:cs="Traditional Arabic"/>
          <w:sz w:val="36"/>
          <w:rtl/>
          <w:lang w:bidi="ar-KW"/>
        </w:rPr>
        <w:footnoteReference w:id="32"/>
      </w:r>
      <w:r w:rsidR="00B45E49" w:rsidRPr="00B45E49">
        <w:rPr>
          <w:sz w:val="36"/>
          <w:vertAlign w:val="superscript"/>
          <w:rtl/>
          <w:lang w:bidi="ar-KW"/>
        </w:rPr>
        <w:t>)</w:t>
      </w:r>
      <w:r w:rsidRPr="00223E49">
        <w:rPr>
          <w:rFonts w:ascii="Traditional Arabic" w:hAnsi="Traditional Arabic"/>
          <w:sz w:val="36"/>
          <w:rtl/>
          <w:lang w:bidi="ar-KW"/>
        </w:rPr>
        <w:t>.</w:t>
      </w:r>
    </w:p>
    <w:p w:rsidR="00645164" w:rsidRDefault="00DE00ED" w:rsidP="009F0A27">
      <w:pPr>
        <w:widowControl w:val="0"/>
        <w:ind w:left="0" w:firstLine="340"/>
        <w:rPr>
          <w:rFonts w:ascii="Traditional Arabic" w:hAnsi="Traditional Arabic"/>
          <w:sz w:val="36"/>
          <w:rtl/>
          <w:lang w:bidi="ar-KW"/>
        </w:rPr>
      </w:pPr>
      <w:r w:rsidRPr="00223E49">
        <w:rPr>
          <w:rFonts w:ascii="Traditional Arabic" w:hAnsi="Traditional Arabic" w:hint="eastAsia"/>
          <w:b/>
          <w:bCs/>
          <w:sz w:val="36"/>
          <w:rtl/>
          <w:lang w:bidi="ar-KW"/>
        </w:rPr>
        <w:t>صفاته</w:t>
      </w:r>
      <w:r w:rsidRPr="00223E49">
        <w:rPr>
          <w:rFonts w:ascii="Traditional Arabic" w:hAnsi="Traditional Arabic"/>
          <w:b/>
          <w:bCs/>
          <w:sz w:val="36"/>
          <w:rtl/>
          <w:lang w:bidi="ar-KW"/>
        </w:rPr>
        <w:t xml:space="preserve"> الخُلُقية:</w:t>
      </w:r>
      <w:r w:rsidR="00B45E49">
        <w:rPr>
          <w:rFonts w:ascii="Traditional Arabic" w:hAnsi="Traditional Arabic" w:hint="cs"/>
          <w:b/>
          <w:bCs/>
          <w:sz w:val="36"/>
          <w:rtl/>
          <w:lang w:bidi="ar-KW"/>
        </w:rPr>
        <w:t xml:space="preserve"> </w:t>
      </w:r>
      <w:r w:rsidRPr="00223E49">
        <w:rPr>
          <w:rFonts w:ascii="Traditional Arabic" w:hAnsi="Traditional Arabic" w:hint="eastAsia"/>
          <w:sz w:val="36"/>
          <w:rtl/>
          <w:lang w:bidi="ar-KW"/>
        </w:rPr>
        <w:t>وكان</w:t>
      </w:r>
      <w:r w:rsidRPr="00223E49">
        <w:rPr>
          <w:rFonts w:ascii="Traditional Arabic" w:hAnsi="Traditional Arabic"/>
          <w:sz w:val="36"/>
          <w:rtl/>
          <w:lang w:bidi="ar-KW"/>
        </w:rPr>
        <w:t xml:space="preserve"> متصفاً </w:t>
      </w:r>
      <w:r w:rsidRPr="00223E49">
        <w:rPr>
          <w:rFonts w:ascii="Traditional Arabic" w:hAnsi="Traditional Arabic" w:hint="eastAsia"/>
          <w:sz w:val="36"/>
          <w:rtl/>
          <w:lang w:bidi="ar-KW"/>
        </w:rPr>
        <w:t>بخلق</w:t>
      </w:r>
      <w:r w:rsidRPr="00223E49">
        <w:rPr>
          <w:rFonts w:ascii="Traditional Arabic" w:hAnsi="Traditional Arabic"/>
          <w:sz w:val="36"/>
          <w:rtl/>
          <w:lang w:bidi="ar-KW"/>
        </w:rPr>
        <w:t xml:space="preserve"> من أحسن الأخلاق</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وهو </w:t>
      </w:r>
      <w:r w:rsidRPr="00223E49">
        <w:rPr>
          <w:rFonts w:ascii="Traditional Arabic" w:hAnsi="Traditional Arabic" w:hint="eastAsia"/>
          <w:sz w:val="36"/>
          <w:rtl/>
          <w:lang w:bidi="ar-KW"/>
        </w:rPr>
        <w:t>الحياء</w:t>
      </w:r>
      <w:r w:rsidRPr="00223E49">
        <w:rPr>
          <w:rFonts w:ascii="Traditional Arabic" w:hAnsi="Traditional Arabic"/>
          <w:sz w:val="36"/>
          <w:rtl/>
          <w:lang w:bidi="ar-KW"/>
        </w:rPr>
        <w:t xml:space="preserve"> حتى أنه كان يلبس السراويل مخافة أن تنكشف عورته</w:t>
      </w:r>
      <w:r w:rsidR="00F033BD">
        <w:rPr>
          <w:rFonts w:hint="cs"/>
          <w:rtl/>
        </w:rPr>
        <w:t>،</w:t>
      </w:r>
      <w:r w:rsidR="00660089" w:rsidRPr="00660089">
        <w:rPr>
          <w:rtl/>
        </w:rPr>
        <w:t xml:space="preserve"> </w:t>
      </w:r>
      <w:r w:rsidR="00F033BD">
        <w:rPr>
          <w:rFonts w:hint="cs"/>
          <w:sz w:val="36"/>
          <w:rtl/>
          <w:lang w:bidi="ar-KW"/>
        </w:rPr>
        <w:t>ف</w:t>
      </w:r>
      <w:r w:rsidR="00660089" w:rsidRPr="00660089">
        <w:rPr>
          <w:sz w:val="36"/>
          <w:rtl/>
          <w:lang w:bidi="ar-KW"/>
        </w:rPr>
        <w:t>عن أنس</w:t>
      </w:r>
      <w:r w:rsidR="00DE60A7" w:rsidRPr="008B2D26">
        <w:rPr>
          <w:rFonts w:hint="cs"/>
          <w:sz w:val="36"/>
          <w:vertAlign w:val="superscript"/>
          <w:rtl/>
          <w:lang w:bidi="ar-KW"/>
        </w:rPr>
        <w:t>(</w:t>
      </w:r>
      <w:r w:rsidR="00DE60A7" w:rsidRPr="008B2D26">
        <w:rPr>
          <w:rStyle w:val="a4"/>
          <w:rFonts w:cs="Traditional Arabic"/>
          <w:sz w:val="36"/>
          <w:rtl/>
          <w:lang w:bidi="ar-KW"/>
        </w:rPr>
        <w:footnoteReference w:id="33"/>
      </w:r>
      <w:r w:rsidR="00DE60A7" w:rsidRPr="008B2D26">
        <w:rPr>
          <w:rFonts w:hint="cs"/>
          <w:sz w:val="36"/>
          <w:vertAlign w:val="superscript"/>
          <w:rtl/>
          <w:lang w:bidi="ar-KW"/>
        </w:rPr>
        <w:t>)</w:t>
      </w:r>
      <w:r w:rsidR="00F033BD">
        <w:rPr>
          <w:rFonts w:hint="cs"/>
          <w:sz w:val="36"/>
          <w:rtl/>
          <w:lang w:bidi="ar-KW"/>
        </w:rPr>
        <w:t xml:space="preserve"> قال</w:t>
      </w:r>
      <w:r w:rsidR="00660089" w:rsidRPr="00660089">
        <w:rPr>
          <w:sz w:val="36"/>
          <w:rtl/>
          <w:lang w:bidi="ar-KW"/>
        </w:rPr>
        <w:t>: أن موسى كان له سراويل يلبسها بالليل إذا نام مخافة أن ينكشف</w:t>
      </w:r>
      <w:r w:rsidR="00B45E49" w:rsidRPr="00B45E49">
        <w:rPr>
          <w:sz w:val="36"/>
          <w:vertAlign w:val="superscript"/>
          <w:rtl/>
          <w:lang w:bidi="ar-KW"/>
        </w:rPr>
        <w:t>(</w:t>
      </w:r>
      <w:r w:rsidRPr="00B45E49">
        <w:rPr>
          <w:rStyle w:val="a4"/>
          <w:rFonts w:cs="Traditional Arabic"/>
          <w:sz w:val="36"/>
          <w:rtl/>
          <w:lang w:bidi="ar-KW"/>
        </w:rPr>
        <w:footnoteReference w:id="34"/>
      </w:r>
      <w:r w:rsidR="00B45E49" w:rsidRPr="00B45E49">
        <w:rPr>
          <w:sz w:val="36"/>
          <w:vertAlign w:val="superscript"/>
          <w:rtl/>
          <w:lang w:bidi="ar-KW"/>
        </w:rPr>
        <w:t>)</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و</w:t>
      </w:r>
      <w:r w:rsidRPr="00223E49">
        <w:rPr>
          <w:rFonts w:ascii="Traditional Arabic" w:hAnsi="Traditional Arabic" w:hint="eastAsia"/>
          <w:sz w:val="36"/>
          <w:rtl/>
          <w:lang w:bidi="ar-KW"/>
        </w:rPr>
        <w:t>أنه</w:t>
      </w:r>
      <w:r w:rsidR="004D7A61">
        <w:rPr>
          <w:rFonts w:ascii="Traditional Arabic" w:hAnsi="Traditional Arabic"/>
          <w:sz w:val="36"/>
          <w:rtl/>
          <w:lang w:bidi="ar-KW"/>
        </w:rPr>
        <w:t xml:space="preserve"> كان </w:t>
      </w:r>
      <w:r w:rsidR="004D7A61">
        <w:rPr>
          <w:rFonts w:ascii="Traditional Arabic" w:hAnsi="Traditional Arabic" w:hint="cs"/>
          <w:sz w:val="36"/>
          <w:rtl/>
          <w:lang w:bidi="ar-KW"/>
        </w:rPr>
        <w:t>ي</w:t>
      </w:r>
      <w:r w:rsidR="004D7A61">
        <w:rPr>
          <w:rFonts w:ascii="Traditional Arabic" w:hAnsi="Traditional Arabic"/>
          <w:sz w:val="36"/>
          <w:rtl/>
          <w:lang w:bidi="ar-KW"/>
        </w:rPr>
        <w:t>غتس</w:t>
      </w:r>
      <w:r w:rsidRPr="00223E49">
        <w:rPr>
          <w:rFonts w:ascii="Traditional Arabic" w:hAnsi="Traditional Arabic"/>
          <w:sz w:val="36"/>
          <w:rtl/>
          <w:lang w:bidi="ar-KW"/>
        </w:rPr>
        <w:t xml:space="preserve">ل </w:t>
      </w:r>
      <w:r w:rsidR="004D7A61">
        <w:rPr>
          <w:rFonts w:ascii="Traditional Arabic" w:hAnsi="Traditional Arabic" w:hint="cs"/>
          <w:sz w:val="36"/>
          <w:rtl/>
          <w:lang w:bidi="ar-KW"/>
        </w:rPr>
        <w:t xml:space="preserve">في المكان المظلم </w:t>
      </w:r>
      <w:r w:rsidRPr="00223E49">
        <w:rPr>
          <w:rFonts w:ascii="Traditional Arabic" w:hAnsi="Traditional Arabic"/>
          <w:sz w:val="36"/>
          <w:rtl/>
          <w:lang w:bidi="ar-KW"/>
        </w:rPr>
        <w:t>استحياء من ربه فقال:</w:t>
      </w:r>
      <w:r w:rsidRPr="00223E49">
        <w:rPr>
          <w:rtl/>
        </w:rPr>
        <w:t xml:space="preserve"> </w:t>
      </w:r>
      <w:r w:rsidR="004B76F1" w:rsidRPr="004B76F1">
        <w:rPr>
          <w:rFonts w:ascii="Traditional Arabic" w:hAnsi="Traditional Arabic"/>
          <w:w w:val="80"/>
          <w:sz w:val="34"/>
          <w:szCs w:val="22"/>
          <w:rtl/>
        </w:rPr>
        <w:t>((</w:t>
      </w:r>
      <w:r w:rsidRPr="00223E49">
        <w:rPr>
          <w:rFonts w:ascii="Traditional Arabic" w:hAnsi="Traditional Arabic" w:hint="eastAsia"/>
          <w:sz w:val="36"/>
          <w:rtl/>
          <w:lang w:bidi="ar-KW"/>
        </w:rPr>
        <w:t>إني</w:t>
      </w:r>
      <w:r w:rsidRPr="00223E49">
        <w:rPr>
          <w:rFonts w:ascii="Traditional Arabic" w:hAnsi="Traditional Arabic"/>
          <w:sz w:val="36"/>
          <w:rtl/>
          <w:lang w:bidi="ar-KW"/>
        </w:rPr>
        <w:t xml:space="preserve"> لأغتسل في البيت المظلم، فأحني ظهري حياء من ربي</w:t>
      </w:r>
      <w:r w:rsidR="004B76F1" w:rsidRPr="004B76F1">
        <w:rPr>
          <w:rFonts w:ascii="Traditional Arabic" w:hAnsi="Traditional Arabic"/>
          <w:w w:val="80"/>
          <w:sz w:val="34"/>
          <w:szCs w:val="22"/>
          <w:rtl/>
          <w:lang w:bidi="ar-KW"/>
        </w:rPr>
        <w:t>))</w:t>
      </w:r>
      <w:r w:rsidR="00B45E49" w:rsidRPr="00B45E49">
        <w:rPr>
          <w:sz w:val="36"/>
          <w:vertAlign w:val="superscript"/>
          <w:rtl/>
          <w:lang w:bidi="ar-KW"/>
        </w:rPr>
        <w:t>(</w:t>
      </w:r>
      <w:r w:rsidRPr="00B45E49">
        <w:rPr>
          <w:rStyle w:val="a4"/>
          <w:rFonts w:cs="Traditional Arabic"/>
          <w:sz w:val="36"/>
          <w:rtl/>
          <w:lang w:bidi="ar-KW"/>
        </w:rPr>
        <w:footnoteReference w:id="35"/>
      </w:r>
      <w:r w:rsidR="00B45E49" w:rsidRPr="00B45E49">
        <w:rPr>
          <w:sz w:val="36"/>
          <w:vertAlign w:val="superscript"/>
          <w:rtl/>
          <w:lang w:bidi="ar-KW"/>
        </w:rPr>
        <w:t>)</w:t>
      </w:r>
      <w:r w:rsidRPr="00223E49">
        <w:rPr>
          <w:rFonts w:ascii="Traditional Arabic" w:hAnsi="Traditional Arabic"/>
          <w:sz w:val="36"/>
          <w:rtl/>
          <w:lang w:bidi="ar-KW"/>
        </w:rPr>
        <w:t>.</w:t>
      </w:r>
    </w:p>
    <w:p w:rsidR="00EF1388" w:rsidRPr="00EF1388" w:rsidRDefault="00AB091B" w:rsidP="00EF1388">
      <w:pPr>
        <w:widowControl w:val="0"/>
        <w:ind w:left="0" w:firstLine="340"/>
        <w:rPr>
          <w:rFonts w:ascii="Traditional Arabic" w:hAnsi="Traditional Arabic"/>
          <w:sz w:val="36"/>
          <w:rtl/>
          <w:lang w:bidi="ar-KW"/>
        </w:rPr>
      </w:pPr>
      <w:r>
        <w:rPr>
          <w:rFonts w:ascii="Traditional Arabic" w:hAnsi="Traditional Arabic" w:hint="cs"/>
          <w:sz w:val="36"/>
          <w:rtl/>
          <w:lang w:bidi="ar-KW"/>
        </w:rPr>
        <w:t>و</w:t>
      </w:r>
      <w:r w:rsidR="00EF1388" w:rsidRPr="00EF1388">
        <w:rPr>
          <w:rFonts w:ascii="Traditional Arabic" w:hAnsi="Traditional Arabic"/>
          <w:sz w:val="36"/>
          <w:rtl/>
          <w:lang w:bidi="ar-KW"/>
        </w:rPr>
        <w:t>كان أبو موسى إذا اغتسل في بيت مظلم تجاذب، وحنى ظهره حتى يأخذ ثوبه ولا ينتصب قائما</w:t>
      </w:r>
      <w:r w:rsidR="00EF1388" w:rsidRPr="00B45E49">
        <w:rPr>
          <w:sz w:val="36"/>
          <w:vertAlign w:val="superscript"/>
          <w:rtl/>
          <w:lang w:bidi="ar-KW"/>
        </w:rPr>
        <w:t>(</w:t>
      </w:r>
      <w:r w:rsidR="00EF1388" w:rsidRPr="00B45E49">
        <w:rPr>
          <w:rStyle w:val="a4"/>
          <w:rFonts w:cs="Traditional Arabic"/>
          <w:sz w:val="36"/>
          <w:rtl/>
          <w:lang w:bidi="ar-KW"/>
        </w:rPr>
        <w:footnoteReference w:id="36"/>
      </w:r>
      <w:r w:rsidR="00EF1388" w:rsidRPr="00B45E49">
        <w:rPr>
          <w:sz w:val="36"/>
          <w:vertAlign w:val="superscript"/>
          <w:rtl/>
          <w:lang w:bidi="ar-KW"/>
        </w:rPr>
        <w:t>)</w:t>
      </w:r>
      <w:r w:rsidR="00EF1388">
        <w:rPr>
          <w:rFonts w:ascii="Traditional Arabic" w:hAnsi="Traditional Arabic" w:hint="cs"/>
          <w:sz w:val="36"/>
          <w:rtl/>
          <w:lang w:bidi="ar-KW"/>
        </w:rPr>
        <w:t>.</w:t>
      </w:r>
    </w:p>
    <w:p w:rsidR="008D7F56" w:rsidRDefault="008D7F56" w:rsidP="008D7F56">
      <w:pPr>
        <w:widowControl w:val="0"/>
        <w:ind w:left="0" w:firstLine="340"/>
        <w:rPr>
          <w:rFonts w:ascii="Traditional Arabic" w:hAnsi="Traditional Arabic"/>
          <w:sz w:val="36"/>
          <w:rtl/>
          <w:lang w:bidi="ar-KW"/>
        </w:rPr>
      </w:pPr>
      <w:r>
        <w:rPr>
          <w:rFonts w:ascii="Traditional Arabic" w:hAnsi="Traditional Arabic" w:hint="cs"/>
          <w:sz w:val="36"/>
          <w:rtl/>
          <w:lang w:bidi="ar-KW"/>
        </w:rPr>
        <w:t>وفي رواية:</w:t>
      </w:r>
      <w:r w:rsidRPr="008D7F56">
        <w:rPr>
          <w:rtl/>
        </w:rPr>
        <w:t xml:space="preserve"> </w:t>
      </w:r>
      <w:r w:rsidRPr="008D7F56">
        <w:rPr>
          <w:rFonts w:ascii="Traditional Arabic" w:hAnsi="Traditional Arabic"/>
          <w:sz w:val="36"/>
          <w:rtl/>
          <w:lang w:bidi="ar-KW"/>
        </w:rPr>
        <w:t>كان أبو موسى الأشعري إذا نام لبس ثيابا عند النوم مخافة أن تنكشف عورته</w:t>
      </w:r>
      <w:r w:rsidR="009F0A27" w:rsidRPr="009F0A27">
        <w:rPr>
          <w:rStyle w:val="a4"/>
          <w:rFonts w:cs="Traditional Arabic" w:hint="cs"/>
          <w:rtl/>
        </w:rPr>
        <w:t>(</w:t>
      </w:r>
      <w:r w:rsidR="002D14B7" w:rsidRPr="009F0A27">
        <w:rPr>
          <w:rStyle w:val="a4"/>
          <w:rFonts w:cs="Traditional Arabic"/>
          <w:sz w:val="36"/>
          <w:rtl/>
          <w:lang w:bidi="ar-KW"/>
        </w:rPr>
        <w:footnoteReference w:id="37"/>
      </w:r>
      <w:r w:rsidR="009F0A27" w:rsidRPr="009F0A27">
        <w:rPr>
          <w:rStyle w:val="a4"/>
          <w:rFonts w:cs="Traditional Arabic" w:hint="cs"/>
          <w:rtl/>
        </w:rPr>
        <w:t>)</w:t>
      </w:r>
      <w:r>
        <w:rPr>
          <w:rFonts w:ascii="Traditional Arabic" w:hAnsi="Traditional Arabic" w:hint="cs"/>
          <w:sz w:val="36"/>
          <w:rtl/>
          <w:lang w:bidi="ar-KW"/>
        </w:rPr>
        <w:t>.</w:t>
      </w:r>
    </w:p>
    <w:p w:rsidR="002D14B7" w:rsidRDefault="002D14B7" w:rsidP="009F0A27">
      <w:pPr>
        <w:widowControl w:val="0"/>
        <w:ind w:left="0" w:firstLine="340"/>
        <w:rPr>
          <w:rFonts w:ascii="Traditional Arabic" w:hAnsi="Traditional Arabic"/>
          <w:sz w:val="36"/>
          <w:rtl/>
          <w:lang w:bidi="ar-KW"/>
        </w:rPr>
      </w:pPr>
      <w:r>
        <w:rPr>
          <w:rFonts w:ascii="Traditional Arabic" w:hAnsi="Traditional Arabic" w:hint="cs"/>
          <w:sz w:val="36"/>
          <w:rtl/>
          <w:lang w:bidi="ar-KW"/>
        </w:rPr>
        <w:lastRenderedPageBreak/>
        <w:t>وفي رواية أخرى:</w:t>
      </w:r>
      <w:r w:rsidRPr="002D14B7">
        <w:rPr>
          <w:rtl/>
        </w:rPr>
        <w:t xml:space="preserve"> </w:t>
      </w:r>
      <w:r>
        <w:rPr>
          <w:rFonts w:ascii="Traditional Arabic" w:hAnsi="Traditional Arabic" w:hint="cs"/>
          <w:sz w:val="36"/>
          <w:rtl/>
          <w:lang w:bidi="ar-KW"/>
        </w:rPr>
        <w:t xml:space="preserve">أنه </w:t>
      </w:r>
      <w:r w:rsidRPr="002D14B7">
        <w:rPr>
          <w:rFonts w:ascii="Traditional Arabic" w:hAnsi="Traditional Arabic"/>
          <w:sz w:val="36"/>
          <w:rtl/>
          <w:lang w:bidi="ar-KW"/>
        </w:rPr>
        <w:t>رأى أبو موسى قوما يقفون في الماء بغير أزر فقال</w:t>
      </w:r>
      <w:r w:rsidR="00E278D2">
        <w:rPr>
          <w:rFonts w:ascii="Traditional Arabic" w:hAnsi="Traditional Arabic" w:hint="cs"/>
          <w:sz w:val="36"/>
          <w:rtl/>
          <w:lang w:bidi="ar-KW"/>
        </w:rPr>
        <w:t>:</w:t>
      </w:r>
      <w:r w:rsidRPr="002D14B7">
        <w:rPr>
          <w:rFonts w:ascii="Traditional Arabic" w:hAnsi="Traditional Arabic"/>
          <w:sz w:val="36"/>
          <w:rtl/>
          <w:lang w:bidi="ar-KW"/>
        </w:rPr>
        <w:t xml:space="preserve"> لأن أموت ثم أنشر</w:t>
      </w:r>
      <w:r w:rsidR="009F0A27" w:rsidRPr="009F0A27">
        <w:rPr>
          <w:rStyle w:val="a4"/>
          <w:rFonts w:cs="Traditional Arabic" w:hint="cs"/>
          <w:rtl/>
        </w:rPr>
        <w:t>(</w:t>
      </w:r>
      <w:r w:rsidR="00AB091B" w:rsidRPr="009F0A27">
        <w:rPr>
          <w:rStyle w:val="a4"/>
          <w:rFonts w:cs="Traditional Arabic"/>
          <w:sz w:val="36"/>
          <w:rtl/>
          <w:lang w:bidi="ar-KW"/>
        </w:rPr>
        <w:footnoteReference w:id="38"/>
      </w:r>
      <w:r w:rsidR="009F0A27" w:rsidRPr="009F0A27">
        <w:rPr>
          <w:rStyle w:val="a4"/>
          <w:rFonts w:cs="Traditional Arabic" w:hint="cs"/>
          <w:rtl/>
        </w:rPr>
        <w:t>)</w:t>
      </w:r>
      <w:r w:rsidRPr="002D14B7">
        <w:rPr>
          <w:rFonts w:ascii="Traditional Arabic" w:hAnsi="Traditional Arabic"/>
          <w:sz w:val="36"/>
          <w:rtl/>
          <w:lang w:bidi="ar-KW"/>
        </w:rPr>
        <w:t xml:space="preserve"> ثم أموت ثم أنشر ثم أموت ثم أنشر أحب الي من أن أفعل مثل هذا</w:t>
      </w:r>
      <w:r w:rsidR="009F0A27" w:rsidRPr="009F0A27">
        <w:rPr>
          <w:rStyle w:val="a4"/>
          <w:rFonts w:cs="Traditional Arabic" w:hint="cs"/>
          <w:rtl/>
        </w:rPr>
        <w:t>(</w:t>
      </w:r>
      <w:r w:rsidRPr="009F0A27">
        <w:rPr>
          <w:rStyle w:val="a4"/>
          <w:rFonts w:cs="Traditional Arabic"/>
          <w:sz w:val="36"/>
          <w:rtl/>
          <w:lang w:bidi="ar-KW"/>
        </w:rPr>
        <w:footnoteReference w:id="39"/>
      </w:r>
      <w:r w:rsidR="009F0A27" w:rsidRPr="009F0A27">
        <w:rPr>
          <w:rStyle w:val="a4"/>
          <w:rFonts w:cs="Traditional Arabic" w:hint="cs"/>
          <w:rtl/>
        </w:rPr>
        <w:t>)</w:t>
      </w:r>
      <w:r>
        <w:rPr>
          <w:rFonts w:ascii="Traditional Arabic" w:hAnsi="Traditional Arabic" w:hint="cs"/>
          <w:sz w:val="36"/>
          <w:rtl/>
          <w:lang w:bidi="ar-KW"/>
        </w:rPr>
        <w:t>.</w:t>
      </w:r>
    </w:p>
    <w:p w:rsidR="00EF1388" w:rsidRDefault="00EF1388"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فكل ذلك </w:t>
      </w:r>
      <w:r w:rsidR="00E56874">
        <w:rPr>
          <w:rFonts w:ascii="Traditional Arabic" w:hAnsi="Traditional Arabic" w:hint="cs"/>
          <w:sz w:val="36"/>
          <w:rtl/>
          <w:lang w:bidi="ar-KW"/>
        </w:rPr>
        <w:t xml:space="preserve">يفعله أبو موسى </w:t>
      </w:r>
      <w:r w:rsidR="001D226A">
        <w:rPr>
          <w:rFonts w:ascii="AGA Arabesque" w:hAnsi="AGA Arabesque"/>
          <w:sz w:val="32"/>
          <w:szCs w:val="32"/>
        </w:rPr>
        <w:sym w:font="AGA Arabesque" w:char="F074"/>
      </w:r>
      <w:r w:rsidR="00E56874">
        <w:rPr>
          <w:rFonts w:ascii="Traditional Arabic" w:hAnsi="Traditional Arabic" w:hint="cs"/>
          <w:sz w:val="36"/>
          <w:rtl/>
          <w:lang w:bidi="ar-KW"/>
        </w:rPr>
        <w:t xml:space="preserve"> استحياء من ربه عز وجل فصفة الحياء من الصفات الجميلة التي يحبها الله تعالى</w:t>
      </w:r>
      <w:r w:rsidR="00AB091B">
        <w:rPr>
          <w:rFonts w:ascii="Traditional Arabic" w:hAnsi="Traditional Arabic" w:hint="cs"/>
          <w:sz w:val="36"/>
          <w:rtl/>
          <w:lang w:bidi="ar-KW"/>
        </w:rPr>
        <w:t xml:space="preserve">، وانظر إلى شدة ذلك عنده حتى إنه تمنى أن يموت ثلاث مرات وهو أحب إليه من أن ترى عورته. </w:t>
      </w:r>
    </w:p>
    <w:p w:rsidR="00DB5E79" w:rsidRDefault="00DB5E79"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ويذكر أبو موسى </w:t>
      </w:r>
      <w:r w:rsidR="001D226A">
        <w:rPr>
          <w:rFonts w:ascii="AGA Arabesque" w:hAnsi="AGA Arabesque"/>
          <w:sz w:val="32"/>
          <w:szCs w:val="32"/>
        </w:rPr>
        <w:sym w:font="AGA Arabesque" w:char="F074"/>
      </w:r>
      <w:r>
        <w:rPr>
          <w:rFonts w:ascii="Traditional Arabic" w:hAnsi="Traditional Arabic" w:hint="cs"/>
          <w:sz w:val="36"/>
          <w:rtl/>
          <w:lang w:bidi="ar-KW"/>
        </w:rPr>
        <w:t xml:space="preserve"> صبره وصبر أصحابه على تحمل الأذى، والصعاب في سبيل الله، وفي سبيل حبهم للنبي </w:t>
      </w:r>
      <w:r w:rsidR="001A4560">
        <w:rPr>
          <w:sz w:val="32"/>
          <w:szCs w:val="32"/>
        </w:rPr>
        <w:sym w:font="AGA Arabesque" w:char="F065"/>
      </w:r>
      <w:r w:rsidR="006C3924">
        <w:rPr>
          <w:rFonts w:ascii="Traditional Arabic" w:hAnsi="Traditional Arabic" w:hint="cs"/>
          <w:sz w:val="36"/>
          <w:rtl/>
          <w:lang w:bidi="ar-KW"/>
        </w:rPr>
        <w:t>،</w:t>
      </w:r>
      <w:r>
        <w:rPr>
          <w:rFonts w:ascii="Traditional Arabic" w:hAnsi="Traditional Arabic" w:hint="cs"/>
          <w:sz w:val="36"/>
          <w:rtl/>
          <w:lang w:bidi="ar-KW"/>
        </w:rPr>
        <w:t xml:space="preserve"> حيث </w:t>
      </w:r>
      <w:r w:rsidR="00295A70">
        <w:rPr>
          <w:rFonts w:ascii="Traditional Arabic" w:hAnsi="Traditional Arabic" w:hint="cs"/>
          <w:sz w:val="36"/>
          <w:rtl/>
          <w:lang w:bidi="ar-KW"/>
        </w:rPr>
        <w:t xml:space="preserve">قال </w:t>
      </w:r>
      <w:r w:rsidR="00295A70">
        <w:rPr>
          <w:rFonts w:ascii="Traditional Arabic" w:hAnsi="Traditional Arabic"/>
          <w:sz w:val="36"/>
          <w:rtl/>
          <w:lang w:bidi="ar-KW"/>
        </w:rPr>
        <w:t>أب</w:t>
      </w:r>
      <w:r w:rsidR="00295A70">
        <w:rPr>
          <w:rFonts w:ascii="Traditional Arabic" w:hAnsi="Traditional Arabic" w:hint="cs"/>
          <w:sz w:val="36"/>
          <w:rtl/>
          <w:lang w:bidi="ar-KW"/>
        </w:rPr>
        <w:t>و</w:t>
      </w:r>
      <w:r w:rsidR="00295A70">
        <w:rPr>
          <w:rFonts w:ascii="Traditional Arabic" w:hAnsi="Traditional Arabic"/>
          <w:sz w:val="36"/>
          <w:rtl/>
          <w:lang w:bidi="ar-KW"/>
        </w:rPr>
        <w:t xml:space="preserve"> بردة: قال لي أبي</w:t>
      </w:r>
      <w:r w:rsidRPr="00DB5E79">
        <w:rPr>
          <w:rFonts w:ascii="Traditional Arabic" w:hAnsi="Traditional Arabic"/>
          <w:sz w:val="36"/>
          <w:rtl/>
          <w:lang w:bidi="ar-KW"/>
        </w:rPr>
        <w:t>: يا ب</w:t>
      </w:r>
      <w:r w:rsidR="00AB091B">
        <w:rPr>
          <w:rFonts w:ascii="Traditional Arabic" w:hAnsi="Traditional Arabic" w:hint="cs"/>
          <w:sz w:val="36"/>
          <w:rtl/>
          <w:lang w:bidi="ar-KW"/>
        </w:rPr>
        <w:t>ُ</w:t>
      </w:r>
      <w:r w:rsidRPr="00DB5E79">
        <w:rPr>
          <w:rFonts w:ascii="Traditional Arabic" w:hAnsi="Traditional Arabic"/>
          <w:sz w:val="36"/>
          <w:rtl/>
          <w:lang w:bidi="ar-KW"/>
        </w:rPr>
        <w:t xml:space="preserve">ني لو رأيتنا ونحن مع نبينا </w:t>
      </w:r>
      <w:r w:rsidR="001A4560">
        <w:rPr>
          <w:sz w:val="32"/>
          <w:szCs w:val="32"/>
        </w:rPr>
        <w:sym w:font="AGA Arabesque" w:char="F065"/>
      </w:r>
      <w:r w:rsidRPr="00DB5E79">
        <w:rPr>
          <w:rFonts w:ascii="Traditional Arabic" w:hAnsi="Traditional Arabic"/>
          <w:sz w:val="36"/>
          <w:rtl/>
          <w:lang w:bidi="ar-KW"/>
        </w:rPr>
        <w:t xml:space="preserve"> إذا أصابتنا السماء، وجدت منا ريح الضأن من لباسنا الصوف</w:t>
      </w:r>
      <w:r w:rsidRPr="00C97514">
        <w:rPr>
          <w:sz w:val="36"/>
          <w:vertAlign w:val="superscript"/>
          <w:rtl/>
          <w:lang w:bidi="ar-KW"/>
        </w:rPr>
        <w:t>(</w:t>
      </w:r>
      <w:r w:rsidRPr="00C97514">
        <w:rPr>
          <w:rStyle w:val="a4"/>
          <w:rFonts w:cs="Traditional Arabic"/>
          <w:sz w:val="36"/>
          <w:rtl/>
          <w:lang w:bidi="ar-KW"/>
        </w:rPr>
        <w:footnoteReference w:id="40"/>
      </w:r>
      <w:r w:rsidRPr="00C97514">
        <w:rPr>
          <w:sz w:val="36"/>
          <w:vertAlign w:val="superscript"/>
          <w:rtl/>
          <w:lang w:bidi="ar-KW"/>
        </w:rPr>
        <w:t>)</w:t>
      </w:r>
      <w:r>
        <w:rPr>
          <w:rFonts w:ascii="Traditional Arabic" w:hAnsi="Traditional Arabic" w:hint="cs"/>
          <w:sz w:val="36"/>
          <w:rtl/>
          <w:lang w:bidi="ar-KW"/>
        </w:rPr>
        <w:t>.</w:t>
      </w:r>
    </w:p>
    <w:p w:rsidR="000F0B75" w:rsidRDefault="006C3924" w:rsidP="009F0A27">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وقد </w:t>
      </w:r>
      <w:r w:rsidR="000F0B75">
        <w:rPr>
          <w:rFonts w:ascii="Traditional Arabic" w:hAnsi="Traditional Arabic" w:hint="cs"/>
          <w:sz w:val="36"/>
          <w:rtl/>
          <w:lang w:bidi="ar-KW"/>
        </w:rPr>
        <w:t xml:space="preserve">أخبر </w:t>
      </w:r>
      <w:r w:rsidR="001D226A">
        <w:rPr>
          <w:rFonts w:ascii="AGA Arabesque" w:hAnsi="AGA Arabesque"/>
          <w:sz w:val="32"/>
          <w:szCs w:val="32"/>
        </w:rPr>
        <w:sym w:font="AGA Arabesque" w:char="F074"/>
      </w:r>
      <w:r w:rsidR="000F0B75">
        <w:rPr>
          <w:rFonts w:ascii="Traditional Arabic" w:hAnsi="Traditional Arabic" w:hint="cs"/>
          <w:sz w:val="36"/>
          <w:rtl/>
          <w:lang w:bidi="ar-KW"/>
        </w:rPr>
        <w:t xml:space="preserve"> أنه أصابه هو وأصحابه بلاء وكرب عظيم، فتحملوا هذه المشاق وصبروا مع النبي </w:t>
      </w:r>
      <w:r w:rsidR="001A4560">
        <w:rPr>
          <w:sz w:val="32"/>
          <w:szCs w:val="32"/>
        </w:rPr>
        <w:sym w:font="AGA Arabesque" w:char="F065"/>
      </w:r>
      <w:r w:rsidR="000F0B75">
        <w:rPr>
          <w:rFonts w:ascii="Traditional Arabic" w:hAnsi="Traditional Arabic" w:hint="cs"/>
          <w:sz w:val="36"/>
          <w:rtl/>
          <w:lang w:bidi="ar-KW"/>
        </w:rPr>
        <w:t xml:space="preserve"> في غزوة من الغزوات فقال</w:t>
      </w:r>
      <w:r w:rsidR="000F0B75" w:rsidRPr="000F0B75">
        <w:rPr>
          <w:rFonts w:ascii="Traditional Arabic" w:hAnsi="Traditional Arabic"/>
          <w:sz w:val="36"/>
          <w:rtl/>
          <w:lang w:bidi="ar-KW"/>
        </w:rPr>
        <w:t xml:space="preserve">: </w:t>
      </w:r>
      <w:r w:rsidR="009F0A27" w:rsidRPr="009F0A27">
        <w:rPr>
          <w:rFonts w:ascii="Traditional Arabic" w:hAnsi="Traditional Arabic"/>
          <w:w w:val="80"/>
          <w:sz w:val="22"/>
          <w:szCs w:val="22"/>
          <w:rtl/>
          <w:lang w:bidi="ar-KW"/>
        </w:rPr>
        <w:t xml:space="preserve">(( </w:t>
      </w:r>
      <w:r w:rsidR="000F0B75" w:rsidRPr="000F0B75">
        <w:rPr>
          <w:rFonts w:ascii="Traditional Arabic" w:hAnsi="Traditional Arabic"/>
          <w:sz w:val="36"/>
          <w:rtl/>
          <w:lang w:bidi="ar-KW"/>
        </w:rPr>
        <w:t xml:space="preserve">خرجنا مع النبي </w:t>
      </w:r>
      <w:r w:rsidR="001A4560">
        <w:rPr>
          <w:sz w:val="32"/>
          <w:szCs w:val="32"/>
        </w:rPr>
        <w:sym w:font="AGA Arabesque" w:char="F065"/>
      </w:r>
      <w:r w:rsidR="000F0B75" w:rsidRPr="000F0B75">
        <w:rPr>
          <w:rFonts w:ascii="Traditional Arabic" w:hAnsi="Traditional Arabic"/>
          <w:sz w:val="36"/>
          <w:rtl/>
          <w:lang w:bidi="ar-KW"/>
        </w:rPr>
        <w:t xml:space="preserve"> في غزوة ونحن ستة نفر، بيننا بعير نعتقبه، فنقبت</w:t>
      </w:r>
      <w:r w:rsidR="009F0A27" w:rsidRPr="009F0A27">
        <w:rPr>
          <w:rStyle w:val="a4"/>
          <w:rFonts w:cs="Traditional Arabic" w:hint="cs"/>
          <w:rtl/>
        </w:rPr>
        <w:t>(</w:t>
      </w:r>
      <w:r w:rsidR="00AB091B" w:rsidRPr="009F0A27">
        <w:rPr>
          <w:rStyle w:val="a4"/>
          <w:rFonts w:cs="Traditional Arabic"/>
          <w:sz w:val="36"/>
          <w:rtl/>
          <w:lang w:bidi="ar-KW"/>
        </w:rPr>
        <w:footnoteReference w:id="41"/>
      </w:r>
      <w:r w:rsidR="009F0A27" w:rsidRPr="009F0A27">
        <w:rPr>
          <w:rStyle w:val="a4"/>
          <w:rFonts w:cs="Traditional Arabic" w:hint="cs"/>
          <w:rtl/>
        </w:rPr>
        <w:t>)</w:t>
      </w:r>
      <w:r w:rsidR="000F0B75" w:rsidRPr="000F0B75">
        <w:rPr>
          <w:rFonts w:ascii="Traditional Arabic" w:hAnsi="Traditional Arabic"/>
          <w:sz w:val="36"/>
          <w:rtl/>
          <w:lang w:bidi="ar-KW"/>
        </w:rPr>
        <w:t xml:space="preserve"> أقدامنا، ونقبت قدماي، وسقطت أظفاري، وكنا نلف على أرجلنا الخرق، فسميت غزوة ذات الرقاع، ل</w:t>
      </w:r>
      <w:r w:rsidR="009F0A27">
        <w:rPr>
          <w:rFonts w:ascii="Traditional Arabic" w:hAnsi="Traditional Arabic"/>
          <w:sz w:val="36"/>
          <w:rtl/>
          <w:lang w:bidi="ar-KW"/>
        </w:rPr>
        <w:t>ما كنا نعصب من الخرق على أرجلنا</w:t>
      </w:r>
      <w:r w:rsidR="009F0A27" w:rsidRPr="009F0A27">
        <w:rPr>
          <w:rFonts w:ascii="Traditional Arabic" w:hAnsi="Traditional Arabic"/>
          <w:w w:val="80"/>
          <w:sz w:val="22"/>
          <w:szCs w:val="22"/>
          <w:rtl/>
          <w:lang w:bidi="ar-KW"/>
        </w:rPr>
        <w:t xml:space="preserve"> ))</w:t>
      </w:r>
      <w:r w:rsidR="000F0B75" w:rsidRPr="000F0B75">
        <w:rPr>
          <w:rFonts w:ascii="Traditional Arabic" w:hAnsi="Traditional Arabic"/>
          <w:sz w:val="36"/>
          <w:rtl/>
          <w:lang w:bidi="ar-KW"/>
        </w:rPr>
        <w:t xml:space="preserve"> ، وحدث أبو موسى بهذا ثم كره ذاك، قال: ما كنت أصنع بأن أذكره، كأنه كره أن يكون شيء من عمله أفشاه</w:t>
      </w:r>
      <w:r w:rsidR="000F0B75" w:rsidRPr="00C97514">
        <w:rPr>
          <w:sz w:val="36"/>
          <w:vertAlign w:val="superscript"/>
          <w:rtl/>
          <w:lang w:bidi="ar-KW"/>
        </w:rPr>
        <w:t>(</w:t>
      </w:r>
      <w:r w:rsidR="000F0B75" w:rsidRPr="00C97514">
        <w:rPr>
          <w:rStyle w:val="a4"/>
          <w:rFonts w:cs="Traditional Arabic"/>
          <w:sz w:val="36"/>
          <w:rtl/>
          <w:lang w:bidi="ar-KW"/>
        </w:rPr>
        <w:footnoteReference w:id="42"/>
      </w:r>
      <w:r w:rsidR="000F0B75" w:rsidRPr="00C97514">
        <w:rPr>
          <w:sz w:val="36"/>
          <w:vertAlign w:val="superscript"/>
          <w:rtl/>
          <w:lang w:bidi="ar-KW"/>
        </w:rPr>
        <w:t>)</w:t>
      </w:r>
      <w:r w:rsidR="00507017">
        <w:rPr>
          <w:rFonts w:ascii="Traditional Arabic" w:hAnsi="Traditional Arabic" w:hint="cs"/>
          <w:sz w:val="36"/>
          <w:rtl/>
          <w:lang w:bidi="ar-KW"/>
        </w:rPr>
        <w:t>.متفق عليه</w:t>
      </w:r>
      <w:r w:rsidR="000F0B75">
        <w:rPr>
          <w:rFonts w:ascii="Traditional Arabic" w:hAnsi="Traditional Arabic" w:hint="cs"/>
          <w:sz w:val="36"/>
          <w:rtl/>
          <w:lang w:bidi="ar-KW"/>
        </w:rPr>
        <w:t>.</w:t>
      </w:r>
    </w:p>
    <w:p w:rsidR="000F0B75" w:rsidRPr="000F0B75" w:rsidRDefault="000F0B75"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وقد اتصف </w:t>
      </w:r>
      <w:r w:rsidR="001D226A">
        <w:rPr>
          <w:rFonts w:ascii="AGA Arabesque" w:hAnsi="AGA Arabesque"/>
          <w:sz w:val="32"/>
          <w:szCs w:val="32"/>
        </w:rPr>
        <w:sym w:font="AGA Arabesque" w:char="F074"/>
      </w:r>
      <w:r>
        <w:rPr>
          <w:rFonts w:ascii="Traditional Arabic" w:hAnsi="Traditional Arabic" w:hint="cs"/>
          <w:sz w:val="36"/>
          <w:rtl/>
          <w:lang w:bidi="ar-KW"/>
        </w:rPr>
        <w:t xml:space="preserve"> بالشجاعة وم</w:t>
      </w:r>
      <w:r w:rsidR="00FF6420">
        <w:rPr>
          <w:rFonts w:ascii="Traditional Arabic" w:hAnsi="Traditional Arabic" w:hint="cs"/>
          <w:sz w:val="36"/>
          <w:rtl/>
          <w:lang w:bidi="ar-KW"/>
        </w:rPr>
        <w:t>جابهة</w:t>
      </w:r>
      <w:r>
        <w:rPr>
          <w:rFonts w:ascii="Traditional Arabic" w:hAnsi="Traditional Arabic" w:hint="cs"/>
          <w:sz w:val="36"/>
          <w:rtl/>
          <w:lang w:bidi="ar-KW"/>
        </w:rPr>
        <w:t xml:space="preserve"> العدو</w:t>
      </w:r>
      <w:r w:rsidR="00146149">
        <w:rPr>
          <w:rFonts w:ascii="Traditional Arabic" w:hAnsi="Traditional Arabic" w:hint="cs"/>
          <w:sz w:val="36"/>
          <w:rtl/>
          <w:lang w:bidi="ar-KW"/>
        </w:rPr>
        <w:t>، وقوة البأس في القتال</w:t>
      </w:r>
      <w:r>
        <w:rPr>
          <w:rFonts w:ascii="Traditional Arabic" w:hAnsi="Traditional Arabic" w:hint="cs"/>
          <w:sz w:val="36"/>
          <w:rtl/>
          <w:lang w:bidi="ar-KW"/>
        </w:rPr>
        <w:t>،</w:t>
      </w:r>
      <w:r w:rsidRPr="000F0B75">
        <w:rPr>
          <w:rtl/>
        </w:rPr>
        <w:t xml:space="preserve"> </w:t>
      </w:r>
      <w:r>
        <w:rPr>
          <w:rFonts w:hint="cs"/>
          <w:rtl/>
        </w:rPr>
        <w:t>ف</w:t>
      </w:r>
      <w:r w:rsidR="00146149">
        <w:rPr>
          <w:rFonts w:ascii="Traditional Arabic" w:hAnsi="Traditional Arabic"/>
          <w:sz w:val="36"/>
          <w:rtl/>
          <w:lang w:bidi="ar-KW"/>
        </w:rPr>
        <w:t>قال</w:t>
      </w:r>
      <w:r w:rsidRPr="000F0B75">
        <w:rPr>
          <w:rFonts w:ascii="Traditional Arabic" w:hAnsi="Traditional Arabic"/>
          <w:sz w:val="36"/>
          <w:rtl/>
          <w:lang w:bidi="ar-KW"/>
        </w:rPr>
        <w:t>: بعثني</w:t>
      </w:r>
      <w:r w:rsidR="00146149">
        <w:rPr>
          <w:rFonts w:ascii="Traditional Arabic" w:hAnsi="Traditional Arabic" w:hint="cs"/>
          <w:sz w:val="36"/>
          <w:rtl/>
          <w:lang w:bidi="ar-KW"/>
        </w:rPr>
        <w:t xml:space="preserve"> </w:t>
      </w:r>
      <w:r w:rsidR="00146149">
        <w:rPr>
          <w:rFonts w:ascii="Traditional Arabic" w:hAnsi="Traditional Arabic"/>
          <w:sz w:val="36"/>
          <w:rtl/>
          <w:lang w:bidi="ar-KW"/>
        </w:rPr>
        <w:t>–</w:t>
      </w:r>
      <w:r w:rsidR="00146149">
        <w:rPr>
          <w:rFonts w:ascii="Traditional Arabic" w:hAnsi="Traditional Arabic" w:hint="cs"/>
          <w:sz w:val="36"/>
          <w:rtl/>
          <w:lang w:bidi="ar-KW"/>
        </w:rPr>
        <w:t>أي</w:t>
      </w:r>
      <w:r w:rsidR="009F0A27">
        <w:rPr>
          <w:rFonts w:ascii="Traditional Arabic" w:hAnsi="Traditional Arabic" w:hint="cs"/>
          <w:sz w:val="36"/>
          <w:rtl/>
          <w:lang w:bidi="ar-KW"/>
        </w:rPr>
        <w:t>:</w:t>
      </w:r>
      <w:r w:rsidR="00146149">
        <w:rPr>
          <w:rFonts w:ascii="Traditional Arabic" w:hAnsi="Traditional Arabic" w:hint="cs"/>
          <w:sz w:val="36"/>
          <w:rtl/>
          <w:lang w:bidi="ar-KW"/>
        </w:rPr>
        <w:t xml:space="preserve"> النبي </w:t>
      </w:r>
      <w:r w:rsidR="001A4560">
        <w:rPr>
          <w:sz w:val="32"/>
          <w:szCs w:val="32"/>
        </w:rPr>
        <w:sym w:font="AGA Arabesque" w:char="F065"/>
      </w:r>
      <w:r w:rsidR="00146149">
        <w:rPr>
          <w:rFonts w:ascii="Traditional Arabic" w:hAnsi="Traditional Arabic" w:hint="cs"/>
          <w:sz w:val="36"/>
          <w:rtl/>
          <w:lang w:bidi="ar-KW"/>
        </w:rPr>
        <w:t>-</w:t>
      </w:r>
      <w:r w:rsidRPr="000F0B75">
        <w:rPr>
          <w:rFonts w:ascii="Traditional Arabic" w:hAnsi="Traditional Arabic"/>
          <w:sz w:val="36"/>
          <w:rtl/>
          <w:lang w:bidi="ar-KW"/>
        </w:rPr>
        <w:t xml:space="preserve"> مع أبي عامر، فرمي أبو عامر</w:t>
      </w:r>
      <w:r w:rsidR="007F499D">
        <w:rPr>
          <w:rFonts w:ascii="Traditional Arabic" w:hAnsi="Traditional Arabic" w:hint="cs"/>
          <w:sz w:val="36"/>
          <w:rtl/>
        </w:rPr>
        <w:t xml:space="preserve"> </w:t>
      </w:r>
      <w:r w:rsidR="007F499D" w:rsidRPr="007F499D">
        <w:rPr>
          <w:rStyle w:val="a4"/>
          <w:rFonts w:cs="Traditional Arabic" w:hint="cs"/>
          <w:rtl/>
          <w:lang w:bidi="ar-KW"/>
        </w:rPr>
        <w:t>(</w:t>
      </w:r>
      <w:r w:rsidR="00AB091B" w:rsidRPr="007F499D">
        <w:rPr>
          <w:rStyle w:val="a4"/>
          <w:rFonts w:cs="Traditional Arabic"/>
          <w:sz w:val="36"/>
          <w:rtl/>
          <w:lang w:bidi="ar-KW"/>
        </w:rPr>
        <w:footnoteReference w:id="43"/>
      </w:r>
      <w:r w:rsidR="007F499D" w:rsidRPr="007F499D">
        <w:rPr>
          <w:rStyle w:val="a4"/>
          <w:rFonts w:cs="Traditional Arabic" w:hint="cs"/>
          <w:rtl/>
        </w:rPr>
        <w:t>)</w:t>
      </w:r>
      <w:r w:rsidRPr="000F0B75">
        <w:rPr>
          <w:rFonts w:ascii="Traditional Arabic" w:hAnsi="Traditional Arabic"/>
          <w:sz w:val="36"/>
          <w:rtl/>
          <w:lang w:bidi="ar-KW"/>
        </w:rPr>
        <w:t xml:space="preserve"> في ركبته، رماه جشمي بسهم فأثبته في ركبته، </w:t>
      </w:r>
      <w:r w:rsidRPr="000F0B75">
        <w:rPr>
          <w:rFonts w:ascii="Traditional Arabic" w:hAnsi="Traditional Arabic"/>
          <w:sz w:val="36"/>
          <w:rtl/>
          <w:lang w:bidi="ar-KW"/>
        </w:rPr>
        <w:lastRenderedPageBreak/>
        <w:t>فانتهيت إليه فقلت: يا عم من رماك؟ فأشار إلى أبي موسى فقال: ذاك قاتلي الذي رماني، فقصدت له فلحقته، فلما رآني ولى، فاتبعته وجعلت أقول له: ألا تستحيي، ألا تثبت، فكف، فاختلفنا ضربتين بالسيف فقتلته، ثم قلت لأبي عامر: قتل الله صاحبك</w:t>
      </w:r>
      <w:r w:rsidR="007F499D">
        <w:rPr>
          <w:rFonts w:ascii="Traditional Arabic" w:hAnsi="Traditional Arabic" w:hint="cs"/>
          <w:sz w:val="36"/>
          <w:rtl/>
          <w:lang w:bidi="ar-KW"/>
        </w:rPr>
        <w:t>.</w:t>
      </w:r>
      <w:r>
        <w:rPr>
          <w:rFonts w:ascii="Traditional Arabic" w:hAnsi="Traditional Arabic" w:hint="cs"/>
          <w:sz w:val="36"/>
          <w:rtl/>
          <w:lang w:bidi="ar-KW"/>
        </w:rPr>
        <w:t>.. الحديث</w:t>
      </w:r>
      <w:r w:rsidR="00146149" w:rsidRPr="00C97514">
        <w:rPr>
          <w:sz w:val="36"/>
          <w:vertAlign w:val="superscript"/>
          <w:rtl/>
          <w:lang w:bidi="ar-KW"/>
        </w:rPr>
        <w:t>(</w:t>
      </w:r>
      <w:r w:rsidR="00146149" w:rsidRPr="00C97514">
        <w:rPr>
          <w:rStyle w:val="a4"/>
          <w:rFonts w:cs="Traditional Arabic"/>
          <w:sz w:val="36"/>
          <w:rtl/>
          <w:lang w:bidi="ar-KW"/>
        </w:rPr>
        <w:footnoteReference w:id="44"/>
      </w:r>
      <w:r w:rsidR="00146149" w:rsidRPr="00C97514">
        <w:rPr>
          <w:sz w:val="36"/>
          <w:vertAlign w:val="superscript"/>
          <w:rtl/>
          <w:lang w:bidi="ar-KW"/>
        </w:rPr>
        <w:t>)</w:t>
      </w:r>
      <w:r>
        <w:rPr>
          <w:rFonts w:ascii="Traditional Arabic" w:hAnsi="Traditional Arabic" w:hint="cs"/>
          <w:sz w:val="36"/>
          <w:rtl/>
          <w:lang w:bidi="ar-KW"/>
        </w:rPr>
        <w:t>.</w:t>
      </w:r>
    </w:p>
    <w:p w:rsidR="00E00322" w:rsidRPr="00223E49" w:rsidRDefault="00E00322" w:rsidP="001A4560">
      <w:pPr>
        <w:widowControl w:val="0"/>
        <w:ind w:left="0" w:firstLine="340"/>
        <w:rPr>
          <w:rFonts w:ascii="Traditional Arabic" w:hAnsi="Traditional Arabic"/>
          <w:sz w:val="36"/>
          <w:rtl/>
          <w:lang w:bidi="ar-KW"/>
        </w:rPr>
      </w:pPr>
      <w:r>
        <w:rPr>
          <w:rFonts w:ascii="Traditional Arabic" w:hAnsi="Traditional Arabic" w:hint="cs"/>
          <w:sz w:val="36"/>
          <w:rtl/>
          <w:lang w:bidi="ar-KW"/>
        </w:rPr>
        <w:t>وكان</w:t>
      </w:r>
      <w:r w:rsidRPr="00223E49">
        <w:rPr>
          <w:rFonts w:ascii="Traditional Arabic" w:hAnsi="Traditional Arabic"/>
          <w:sz w:val="36"/>
          <w:rtl/>
          <w:lang w:bidi="ar-KW"/>
        </w:rPr>
        <w:t xml:space="preserve"> </w:t>
      </w:r>
      <w:r>
        <w:rPr>
          <w:rFonts w:cs="AGA Arabesque"/>
          <w:sz w:val="32"/>
          <w:szCs w:val="32"/>
        </w:rPr>
        <w:sym w:font="AGA Arabesque" w:char="0074"/>
      </w:r>
      <w:r>
        <w:rPr>
          <w:rFonts w:ascii="Traditional Arabic" w:hAnsi="Traditional Arabic"/>
          <w:sz w:val="36"/>
          <w:rtl/>
          <w:lang w:bidi="ar-KW"/>
        </w:rPr>
        <w:t xml:space="preserve"> حسن </w:t>
      </w:r>
      <w:r>
        <w:rPr>
          <w:rFonts w:ascii="Traditional Arabic" w:hAnsi="Traditional Arabic" w:hint="cs"/>
          <w:sz w:val="36"/>
          <w:rtl/>
          <w:lang w:bidi="ar-KW"/>
        </w:rPr>
        <w:t>صوت،</w:t>
      </w:r>
      <w:r w:rsidRPr="00223E49">
        <w:rPr>
          <w:rFonts w:ascii="Traditional Arabic" w:hAnsi="Traditional Arabic"/>
          <w:sz w:val="36"/>
          <w:rtl/>
          <w:lang w:bidi="ar-KW"/>
        </w:rPr>
        <w:t xml:space="preserve"> و</w:t>
      </w:r>
      <w:r>
        <w:rPr>
          <w:rFonts w:ascii="Traditional Arabic" w:hAnsi="Traditional Arabic" w:hint="cs"/>
          <w:sz w:val="36"/>
          <w:rtl/>
          <w:lang w:bidi="ar-KW"/>
        </w:rPr>
        <w:t>حسن ال</w:t>
      </w:r>
      <w:r>
        <w:rPr>
          <w:rFonts w:ascii="Traditional Arabic" w:hAnsi="Traditional Arabic"/>
          <w:sz w:val="36"/>
          <w:rtl/>
          <w:lang w:bidi="ar-KW"/>
        </w:rPr>
        <w:t>تلاوت</w:t>
      </w:r>
      <w:r>
        <w:rPr>
          <w:rFonts w:ascii="Traditional Arabic" w:hAnsi="Traditional Arabic" w:hint="cs"/>
          <w:sz w:val="36"/>
          <w:rtl/>
          <w:lang w:bidi="ar-KW"/>
        </w:rPr>
        <w:t>ة</w:t>
      </w:r>
      <w:r w:rsidRPr="00223E49">
        <w:rPr>
          <w:rFonts w:ascii="Traditional Arabic" w:hAnsi="Traditional Arabic"/>
          <w:sz w:val="36"/>
          <w:rtl/>
          <w:lang w:bidi="ar-KW"/>
        </w:rPr>
        <w:t xml:space="preserve"> للقرآن،</w:t>
      </w:r>
      <w:r>
        <w:rPr>
          <w:rFonts w:ascii="Traditional Arabic" w:hAnsi="Traditional Arabic" w:hint="cs"/>
          <w:sz w:val="36"/>
          <w:rtl/>
          <w:lang w:bidi="ar-KW"/>
        </w:rPr>
        <w:t xml:space="preserve"> وقد وصفه </w:t>
      </w:r>
      <w:r w:rsidR="001A4560">
        <w:rPr>
          <w:sz w:val="32"/>
          <w:szCs w:val="32"/>
        </w:rPr>
        <w:sym w:font="AGA Arabesque" w:char="F065"/>
      </w:r>
      <w:r>
        <w:rPr>
          <w:rFonts w:ascii="Traditional Arabic" w:hAnsi="Traditional Arabic" w:hint="cs"/>
          <w:sz w:val="36"/>
          <w:rtl/>
          <w:lang w:bidi="ar-KW"/>
        </w:rPr>
        <w:t xml:space="preserve"> وصفاً بليغاً لصوته،</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قال</w:t>
      </w:r>
      <w:r w:rsidRPr="00223E49">
        <w:rPr>
          <w:rFonts w:ascii="Traditional Arabic" w:hAnsi="Traditional Arabic"/>
          <w:sz w:val="36"/>
          <w:rtl/>
          <w:lang w:bidi="ar-KW"/>
        </w:rPr>
        <w:t xml:space="preserve"> له </w:t>
      </w:r>
      <w:r>
        <w:rPr>
          <w:rFonts w:ascii="QCF_P366" w:hAnsi="QCF_P366"/>
          <w:sz w:val="32"/>
          <w:szCs w:val="32"/>
        </w:rPr>
        <w:sym w:font="AGA Arabesque" w:char="0065"/>
      </w:r>
      <w:r>
        <w:rPr>
          <w:rFonts w:ascii="Traditional Arabic" w:hAnsi="Traditional Arabic" w:hint="cs"/>
          <w:sz w:val="36"/>
          <w:rtl/>
          <w:lang w:bidi="ar-KW"/>
        </w:rPr>
        <w:t>:</w:t>
      </w:r>
      <w:r w:rsidRPr="00223E49">
        <w:rPr>
          <w:rFonts w:ascii="Traditional Arabic" w:hAnsi="Traditional Arabic"/>
          <w:sz w:val="36"/>
          <w:rtl/>
          <w:lang w:bidi="ar-KW"/>
        </w:rPr>
        <w:t xml:space="preserve"> </w:t>
      </w:r>
      <w:r w:rsidRPr="002D7A41">
        <w:rPr>
          <w:rFonts w:ascii="Traditional Arabic" w:hAnsi="Traditional Arabic"/>
          <w:b/>
          <w:bCs/>
          <w:w w:val="80"/>
          <w:sz w:val="34"/>
          <w:szCs w:val="22"/>
          <w:rtl/>
          <w:lang w:bidi="ar-KW"/>
        </w:rPr>
        <w:t>((</w:t>
      </w:r>
      <w:r w:rsidRPr="002D7A41">
        <w:rPr>
          <w:rFonts w:ascii="Traditional Arabic" w:hAnsi="Traditional Arabic" w:hint="cs"/>
          <w:b/>
          <w:bCs/>
          <w:w w:val="80"/>
          <w:sz w:val="34"/>
          <w:szCs w:val="22"/>
          <w:rtl/>
          <w:lang w:bidi="ar-KW"/>
        </w:rPr>
        <w:t xml:space="preserve"> </w:t>
      </w:r>
      <w:r w:rsidRPr="002D7A41">
        <w:rPr>
          <w:rFonts w:ascii="Traditional Arabic" w:hAnsi="Traditional Arabic"/>
          <w:b/>
          <w:bCs/>
          <w:sz w:val="36"/>
          <w:rtl/>
          <w:lang w:bidi="ar-KW"/>
        </w:rPr>
        <w:t>يا أبا موسى لقد أوتيت مزمارا</w:t>
      </w:r>
      <w:r>
        <w:rPr>
          <w:rFonts w:ascii="Traditional Arabic" w:hAnsi="Traditional Arabic" w:hint="cs"/>
          <w:b/>
          <w:bCs/>
          <w:sz w:val="36"/>
          <w:rtl/>
          <w:lang w:bidi="ar-KW"/>
        </w:rPr>
        <w:t>ً</w:t>
      </w:r>
      <w:r w:rsidRPr="002D7A41">
        <w:rPr>
          <w:rFonts w:ascii="Traditional Arabic" w:hAnsi="Traditional Arabic"/>
          <w:b/>
          <w:bCs/>
          <w:sz w:val="36"/>
          <w:rtl/>
          <w:lang w:bidi="ar-KW"/>
        </w:rPr>
        <w:t xml:space="preserve"> من مزامير آل داود</w:t>
      </w:r>
      <w:r w:rsidRPr="002D7A41">
        <w:rPr>
          <w:rFonts w:ascii="Traditional Arabic" w:hAnsi="Traditional Arabic"/>
          <w:b/>
          <w:bCs/>
          <w:w w:val="80"/>
          <w:sz w:val="34"/>
          <w:szCs w:val="22"/>
          <w:rtl/>
          <w:lang w:bidi="ar-KW"/>
        </w:rPr>
        <w:t>))</w:t>
      </w:r>
      <w:r w:rsidR="00DB5E79">
        <w:rPr>
          <w:rFonts w:ascii="Traditional Arabic" w:hAnsi="Traditional Arabic" w:hint="cs"/>
          <w:b/>
          <w:bCs/>
          <w:w w:val="80"/>
          <w:sz w:val="36"/>
          <w:rtl/>
          <w:lang w:bidi="ar-KW"/>
        </w:rPr>
        <w:t xml:space="preserve"> متفق عليه</w:t>
      </w:r>
      <w:r w:rsidRPr="00DB2E35">
        <w:rPr>
          <w:sz w:val="36"/>
          <w:vertAlign w:val="superscript"/>
          <w:rtl/>
          <w:lang w:bidi="ar-KW"/>
        </w:rPr>
        <w:t>(</w:t>
      </w:r>
      <w:r w:rsidRPr="00DB2E35">
        <w:rPr>
          <w:rStyle w:val="a4"/>
          <w:rFonts w:cs="Traditional Arabic"/>
          <w:sz w:val="36"/>
          <w:rtl/>
          <w:lang w:bidi="ar-KW"/>
        </w:rPr>
        <w:footnoteReference w:id="45"/>
      </w:r>
      <w:r w:rsidRPr="00DB2E35">
        <w:rPr>
          <w:sz w:val="36"/>
          <w:vertAlign w:val="superscript"/>
          <w:rtl/>
          <w:lang w:bidi="ar-KW"/>
        </w:rPr>
        <w:t>)</w:t>
      </w:r>
      <w:r w:rsidRPr="00223E49">
        <w:rPr>
          <w:rFonts w:ascii="Traditional Arabic" w:hAnsi="Traditional Arabic"/>
          <w:sz w:val="36"/>
          <w:rtl/>
          <w:lang w:bidi="ar-KW"/>
        </w:rPr>
        <w:t>.</w:t>
      </w:r>
    </w:p>
    <w:p w:rsidR="00E00322" w:rsidRDefault="00E00322" w:rsidP="00E00322">
      <w:pPr>
        <w:widowControl w:val="0"/>
        <w:ind w:left="0" w:firstLine="340"/>
        <w:rPr>
          <w:rFonts w:ascii="Traditional Arabic" w:hAnsi="Traditional Arabic"/>
          <w:sz w:val="36"/>
          <w:rtl/>
          <w:lang w:bidi="ar-KW"/>
        </w:rPr>
      </w:pPr>
      <w:r w:rsidRPr="00223E49">
        <w:rPr>
          <w:rFonts w:ascii="Traditional Arabic" w:hAnsi="Traditional Arabic" w:hint="eastAsia"/>
          <w:sz w:val="36"/>
          <w:rtl/>
          <w:lang w:bidi="ar-KW"/>
        </w:rPr>
        <w:t>بل</w:t>
      </w:r>
      <w:r w:rsidRPr="00223E49">
        <w:rPr>
          <w:rFonts w:ascii="Traditional Arabic" w:hAnsi="Traditional Arabic"/>
          <w:sz w:val="36"/>
          <w:rtl/>
          <w:lang w:bidi="ar-KW"/>
        </w:rPr>
        <w:t xml:space="preserve"> اشتهر ذلك بين الصحابة رضي الله عنهم، فلما </w:t>
      </w:r>
      <w:r w:rsidRPr="00223E49">
        <w:rPr>
          <w:rFonts w:ascii="Traditional Arabic" w:hAnsi="Traditional Arabic" w:hint="eastAsia"/>
          <w:sz w:val="36"/>
          <w:rtl/>
          <w:lang w:bidi="ar-KW"/>
        </w:rPr>
        <w:t>قدم</w:t>
      </w:r>
      <w:r w:rsidRPr="00223E49">
        <w:rPr>
          <w:rFonts w:ascii="Traditional Arabic" w:hAnsi="Traditional Arabic"/>
          <w:sz w:val="36"/>
          <w:rtl/>
          <w:lang w:bidi="ar-KW"/>
        </w:rPr>
        <w:t xml:space="preserve"> أبو موسى الأشعري </w:t>
      </w:r>
      <w:r>
        <w:rPr>
          <w:rFonts w:cs="AGA Arabesque"/>
          <w:sz w:val="32"/>
          <w:szCs w:val="32"/>
        </w:rPr>
        <w:sym w:font="AGA Arabesque" w:char="0074"/>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على</w:t>
      </w:r>
      <w:r w:rsidRPr="00223E49">
        <w:rPr>
          <w:rFonts w:ascii="Traditional Arabic" w:hAnsi="Traditional Arabic"/>
          <w:sz w:val="36"/>
          <w:rtl/>
          <w:lang w:bidi="ar-KW"/>
        </w:rPr>
        <w:t xml:space="preserve"> معاوية </w:t>
      </w:r>
      <w:r>
        <w:rPr>
          <w:rFonts w:cs="AGA Arabesque"/>
          <w:sz w:val="32"/>
          <w:szCs w:val="32"/>
        </w:rPr>
        <w:sym w:font="AGA Arabesque" w:char="0074"/>
      </w:r>
      <w:r>
        <w:rPr>
          <w:rFonts w:ascii="Traditional Arabic" w:hAnsi="Traditional Arabic" w:hint="cs"/>
          <w:sz w:val="36"/>
          <w:rtl/>
          <w:lang w:bidi="ar-KW"/>
        </w:rPr>
        <w:t>،</w:t>
      </w:r>
      <w:r w:rsidRPr="00223E49">
        <w:rPr>
          <w:rFonts w:ascii="Traditional Arabic" w:hAnsi="Traditional Arabic"/>
          <w:sz w:val="36"/>
          <w:rtl/>
          <w:lang w:bidi="ar-KW"/>
        </w:rPr>
        <w:t xml:space="preserve"> و</w:t>
      </w:r>
      <w:r w:rsidRPr="00223E49">
        <w:rPr>
          <w:rFonts w:ascii="Traditional Arabic" w:hAnsi="Traditional Arabic" w:hint="eastAsia"/>
          <w:sz w:val="36"/>
          <w:rtl/>
          <w:lang w:bidi="ar-KW"/>
        </w:rPr>
        <w:t>نزل</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في</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بعض</w:t>
      </w:r>
      <w:r w:rsidRPr="00223E49">
        <w:rPr>
          <w:rFonts w:ascii="Traditional Arabic" w:hAnsi="Traditional Arabic"/>
          <w:sz w:val="36"/>
          <w:rtl/>
          <w:lang w:bidi="ar-KW"/>
        </w:rPr>
        <w:t xml:space="preserve"> الدور بدمشق</w:t>
      </w:r>
      <w:r w:rsidR="00B9107F" w:rsidRPr="00B9107F">
        <w:rPr>
          <w:rStyle w:val="a4"/>
          <w:rFonts w:cs="Traditional Arabic" w:hint="cs"/>
          <w:rtl/>
        </w:rPr>
        <w:t>(</w:t>
      </w:r>
      <w:r w:rsidRPr="00B9107F">
        <w:rPr>
          <w:rStyle w:val="a4"/>
          <w:rFonts w:cs="Traditional Arabic"/>
          <w:sz w:val="36"/>
          <w:rtl/>
          <w:lang w:bidi="ar-KW"/>
        </w:rPr>
        <w:footnoteReference w:id="46"/>
      </w:r>
      <w:r w:rsidR="00B9107F" w:rsidRPr="00B9107F">
        <w:rPr>
          <w:rStyle w:val="a4"/>
          <w:rFonts w:cs="Traditional Arabic" w:hint="cs"/>
          <w:rtl/>
        </w:rPr>
        <w:t>)</w:t>
      </w:r>
      <w:r>
        <w:rPr>
          <w:rFonts w:ascii="Traditional Arabic" w:hAnsi="Traditional Arabic" w:hint="cs"/>
          <w:sz w:val="36"/>
          <w:rtl/>
          <w:lang w:bidi="ar-KW"/>
        </w:rPr>
        <w:t>،</w:t>
      </w:r>
      <w:r w:rsidRPr="00223E49">
        <w:rPr>
          <w:rFonts w:ascii="Traditional Arabic" w:hAnsi="Traditional Arabic"/>
          <w:sz w:val="36"/>
          <w:rtl/>
          <w:lang w:bidi="ar-KW"/>
        </w:rPr>
        <w:t xml:space="preserve"> فكان معاوية </w:t>
      </w:r>
      <w:r>
        <w:rPr>
          <w:rFonts w:cs="AGA Arabesque"/>
          <w:sz w:val="32"/>
          <w:szCs w:val="32"/>
        </w:rPr>
        <w:sym w:font="AGA Arabesque" w:char="0074"/>
      </w:r>
      <w:r w:rsidRPr="00223E49">
        <w:rPr>
          <w:rFonts w:ascii="Traditional Arabic" w:hAnsi="Traditional Arabic"/>
          <w:sz w:val="36"/>
          <w:rtl/>
          <w:lang w:bidi="ar-KW"/>
        </w:rPr>
        <w:t xml:space="preserve"> يخرج ليلا يسمع قراءته</w:t>
      </w:r>
      <w:r w:rsidRPr="00C97514">
        <w:rPr>
          <w:sz w:val="36"/>
          <w:vertAlign w:val="superscript"/>
          <w:rtl/>
          <w:lang w:bidi="ar-KW"/>
        </w:rPr>
        <w:t>(</w:t>
      </w:r>
      <w:r w:rsidRPr="00C97514">
        <w:rPr>
          <w:rStyle w:val="a4"/>
          <w:rFonts w:cs="Traditional Arabic"/>
          <w:sz w:val="36"/>
          <w:rtl/>
          <w:lang w:bidi="ar-KW"/>
        </w:rPr>
        <w:footnoteReference w:id="47"/>
      </w:r>
      <w:r w:rsidRPr="00C97514">
        <w:rPr>
          <w:sz w:val="36"/>
          <w:vertAlign w:val="superscript"/>
          <w:rtl/>
          <w:lang w:bidi="ar-KW"/>
        </w:rPr>
        <w:t>)</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و</w:t>
      </w:r>
      <w:r w:rsidRPr="00223E49">
        <w:rPr>
          <w:rFonts w:ascii="Traditional Arabic" w:hAnsi="Traditional Arabic" w:hint="eastAsia"/>
          <w:sz w:val="36"/>
          <w:rtl/>
          <w:lang w:bidi="ar-KW"/>
        </w:rPr>
        <w:t>كان</w:t>
      </w:r>
      <w:r w:rsidRPr="00223E49">
        <w:rPr>
          <w:rFonts w:ascii="Traditional Arabic" w:hAnsi="Traditional Arabic"/>
          <w:sz w:val="36"/>
          <w:rtl/>
          <w:lang w:bidi="ar-KW"/>
        </w:rPr>
        <w:t xml:space="preserve"> أحسن أصحاب النبي </w:t>
      </w:r>
      <w:r>
        <w:rPr>
          <w:rFonts w:ascii="QCF_P366" w:hAnsi="QCF_P366"/>
          <w:sz w:val="32"/>
          <w:szCs w:val="32"/>
        </w:rPr>
        <w:sym w:font="AGA Arabesque" w:char="0065"/>
      </w:r>
      <w:r w:rsidRPr="00223E49">
        <w:rPr>
          <w:rFonts w:ascii="Traditional Arabic" w:hAnsi="Traditional Arabic"/>
          <w:sz w:val="36"/>
          <w:rtl/>
          <w:lang w:bidi="ar-KW"/>
        </w:rPr>
        <w:t xml:space="preserve"> صوتا</w:t>
      </w:r>
      <w:r w:rsidRPr="00C97514">
        <w:rPr>
          <w:sz w:val="36"/>
          <w:vertAlign w:val="superscript"/>
          <w:rtl/>
          <w:lang w:bidi="ar-KW"/>
        </w:rPr>
        <w:t>(</w:t>
      </w:r>
      <w:r w:rsidRPr="00C97514">
        <w:rPr>
          <w:rStyle w:val="a4"/>
          <w:rFonts w:cs="Traditional Arabic"/>
          <w:sz w:val="36"/>
          <w:rtl/>
          <w:lang w:bidi="ar-KW"/>
        </w:rPr>
        <w:footnoteReference w:id="48"/>
      </w:r>
      <w:r w:rsidRPr="00C97514">
        <w:rPr>
          <w:sz w:val="36"/>
          <w:vertAlign w:val="superscript"/>
          <w:rtl/>
          <w:lang w:bidi="ar-KW"/>
        </w:rPr>
        <w:t>)</w:t>
      </w:r>
      <w:r w:rsidRPr="00223E49">
        <w:rPr>
          <w:rFonts w:ascii="Traditional Arabic" w:hAnsi="Traditional Arabic"/>
          <w:sz w:val="36"/>
          <w:rtl/>
          <w:lang w:bidi="ar-KW"/>
        </w:rPr>
        <w:t>.</w:t>
      </w:r>
    </w:p>
    <w:p w:rsidR="008D7F56" w:rsidRDefault="00645164"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وكان </w:t>
      </w:r>
      <w:r w:rsidR="001D226A">
        <w:rPr>
          <w:rFonts w:ascii="AGA Arabesque" w:hAnsi="AGA Arabesque"/>
          <w:sz w:val="32"/>
          <w:szCs w:val="32"/>
        </w:rPr>
        <w:sym w:font="AGA Arabesque" w:char="F074"/>
      </w:r>
      <w:r>
        <w:rPr>
          <w:rFonts w:ascii="Traditional Arabic" w:hAnsi="Traditional Arabic" w:hint="cs"/>
          <w:sz w:val="36"/>
          <w:rtl/>
          <w:lang w:bidi="ar-KW"/>
        </w:rPr>
        <w:t xml:space="preserve"> خاشعاً منيباً إلى الله عز وجل، وكان يذك</w:t>
      </w:r>
      <w:r w:rsidR="008D7F56">
        <w:rPr>
          <w:rFonts w:ascii="Traditional Arabic" w:hAnsi="Traditional Arabic" w:hint="cs"/>
          <w:sz w:val="36"/>
          <w:rtl/>
          <w:lang w:bidi="ar-KW"/>
        </w:rPr>
        <w:t>ّ</w:t>
      </w:r>
      <w:r>
        <w:rPr>
          <w:rFonts w:ascii="Traditional Arabic" w:hAnsi="Traditional Arabic" w:hint="cs"/>
          <w:sz w:val="36"/>
          <w:rtl/>
          <w:lang w:bidi="ar-KW"/>
        </w:rPr>
        <w:t xml:space="preserve">ر الناس </w:t>
      </w:r>
      <w:r w:rsidR="008D7F56">
        <w:rPr>
          <w:rFonts w:ascii="Traditional Arabic" w:hAnsi="Traditional Arabic" w:hint="cs"/>
          <w:sz w:val="36"/>
          <w:rtl/>
          <w:lang w:bidi="ar-KW"/>
        </w:rPr>
        <w:t xml:space="preserve">ويخوفهم ويرغبهم </w:t>
      </w:r>
      <w:r w:rsidR="00E278D2">
        <w:rPr>
          <w:rFonts w:ascii="Traditional Arabic" w:hAnsi="Traditional Arabic" w:hint="cs"/>
          <w:sz w:val="36"/>
          <w:rtl/>
          <w:lang w:bidi="ar-KW"/>
        </w:rPr>
        <w:t xml:space="preserve">ويعظهم </w:t>
      </w:r>
      <w:r w:rsidR="00E278D2">
        <w:rPr>
          <w:rFonts w:ascii="Traditional Arabic" w:hAnsi="Traditional Arabic" w:hint="cs"/>
          <w:sz w:val="36"/>
          <w:rtl/>
          <w:lang w:bidi="ar-KW"/>
        </w:rPr>
        <w:lastRenderedPageBreak/>
        <w:t xml:space="preserve">حتى قال </w:t>
      </w:r>
      <w:r w:rsidR="001D226A">
        <w:rPr>
          <w:rFonts w:ascii="AGA Arabesque" w:hAnsi="AGA Arabesque"/>
          <w:sz w:val="32"/>
          <w:szCs w:val="32"/>
        </w:rPr>
        <w:sym w:font="AGA Arabesque" w:char="F074"/>
      </w:r>
      <w:r w:rsidR="00E278D2">
        <w:rPr>
          <w:rFonts w:ascii="Traditional Arabic" w:hAnsi="Traditional Arabic" w:hint="cs"/>
          <w:sz w:val="36"/>
          <w:rtl/>
          <w:lang w:bidi="ar-KW"/>
        </w:rPr>
        <w:t xml:space="preserve"> وقام</w:t>
      </w:r>
      <w:r w:rsidR="008D7F56">
        <w:rPr>
          <w:rFonts w:ascii="Traditional Arabic" w:hAnsi="Traditional Arabic" w:hint="cs"/>
          <w:sz w:val="36"/>
          <w:rtl/>
          <w:lang w:bidi="ar-KW"/>
        </w:rPr>
        <w:t xml:space="preserve"> خطيباً في البصرة</w:t>
      </w:r>
      <w:r w:rsidR="00AB091B" w:rsidRPr="00A61541">
        <w:rPr>
          <w:rFonts w:ascii="Traditional Arabic" w:hAnsi="Traditional Arabic"/>
          <w:vertAlign w:val="superscript"/>
          <w:rtl/>
          <w:lang w:bidi="ar-KW"/>
        </w:rPr>
        <w:t>(</w:t>
      </w:r>
      <w:r w:rsidR="00AB091B" w:rsidRPr="00A61541">
        <w:rPr>
          <w:rStyle w:val="a4"/>
          <w:rFonts w:ascii="Traditional Arabic" w:hAnsi="Traditional Arabic" w:cs="Traditional Arabic"/>
          <w:rtl/>
          <w:lang w:bidi="ar-KW"/>
        </w:rPr>
        <w:footnoteReference w:id="49"/>
      </w:r>
      <w:r w:rsidR="00AB091B" w:rsidRPr="00A61541">
        <w:rPr>
          <w:rFonts w:ascii="Traditional Arabic" w:hAnsi="Traditional Arabic"/>
          <w:vertAlign w:val="superscript"/>
          <w:rtl/>
          <w:lang w:bidi="ar-KW"/>
        </w:rPr>
        <w:t>)</w:t>
      </w:r>
      <w:r w:rsidR="008D7F56">
        <w:rPr>
          <w:rFonts w:ascii="Traditional Arabic" w:hAnsi="Traditional Arabic" w:hint="cs"/>
          <w:sz w:val="36"/>
          <w:rtl/>
          <w:lang w:bidi="ar-KW"/>
        </w:rPr>
        <w:t xml:space="preserve">: </w:t>
      </w:r>
      <w:r w:rsidR="008D7F56" w:rsidRPr="008D7F56">
        <w:rPr>
          <w:rFonts w:ascii="Traditional Arabic" w:hAnsi="Traditional Arabic"/>
          <w:sz w:val="36"/>
          <w:rtl/>
          <w:lang w:bidi="ar-KW"/>
        </w:rPr>
        <w:t>أيها الناس ابكوا فإن لم تبكوا فتباكوا فإن أهل النار يبكون الدموع حتى تنقطع ثم يبكون الدماء حتى لو أجري فيها السفن لسارت</w:t>
      </w:r>
      <w:r w:rsidR="007F499D" w:rsidRPr="007F499D">
        <w:rPr>
          <w:rStyle w:val="a4"/>
          <w:rFonts w:cs="Traditional Arabic" w:hint="cs"/>
          <w:rtl/>
        </w:rPr>
        <w:t>(</w:t>
      </w:r>
      <w:r w:rsidR="008D7F56" w:rsidRPr="007F499D">
        <w:rPr>
          <w:rStyle w:val="a4"/>
          <w:rFonts w:cs="Traditional Arabic"/>
          <w:sz w:val="36"/>
          <w:rtl/>
          <w:lang w:bidi="ar-KW"/>
        </w:rPr>
        <w:footnoteReference w:id="50"/>
      </w:r>
      <w:r w:rsidR="007F499D" w:rsidRPr="007F499D">
        <w:rPr>
          <w:rStyle w:val="a4"/>
          <w:rFonts w:cs="Traditional Arabic" w:hint="cs"/>
          <w:rtl/>
        </w:rPr>
        <w:t>)</w:t>
      </w:r>
      <w:r w:rsidR="008D7F56">
        <w:rPr>
          <w:rFonts w:ascii="Traditional Arabic" w:hAnsi="Traditional Arabic" w:hint="cs"/>
          <w:sz w:val="36"/>
          <w:rtl/>
          <w:lang w:bidi="ar-KW"/>
        </w:rPr>
        <w:t>.</w:t>
      </w:r>
    </w:p>
    <w:p w:rsidR="0083288B" w:rsidRPr="0083288B" w:rsidRDefault="007F499D" w:rsidP="007F499D">
      <w:pPr>
        <w:widowControl w:val="0"/>
        <w:ind w:left="0" w:firstLine="340"/>
        <w:rPr>
          <w:rFonts w:ascii="Traditional Arabic" w:hAnsi="Traditional Arabic"/>
          <w:sz w:val="36"/>
          <w:rtl/>
          <w:lang w:bidi="ar-KW"/>
        </w:rPr>
      </w:pPr>
      <w:r>
        <w:rPr>
          <w:rFonts w:ascii="Traditional Arabic" w:hAnsi="Traditional Arabic" w:hint="cs"/>
          <w:sz w:val="36"/>
          <w:rtl/>
          <w:lang w:bidi="ar-KW"/>
        </w:rPr>
        <w:t>و</w:t>
      </w:r>
      <w:r w:rsidR="0083288B" w:rsidRPr="0083288B">
        <w:rPr>
          <w:rFonts w:ascii="Traditional Arabic" w:hAnsi="Traditional Arabic"/>
          <w:sz w:val="36"/>
          <w:rtl/>
          <w:lang w:bidi="ar-KW"/>
        </w:rPr>
        <w:t>كان</w:t>
      </w:r>
      <w:r w:rsidR="0083288B">
        <w:rPr>
          <w:rFonts w:ascii="Traditional Arabic" w:hAnsi="Traditional Arabic" w:hint="cs"/>
          <w:sz w:val="36"/>
          <w:rtl/>
          <w:lang w:bidi="ar-KW"/>
        </w:rPr>
        <w:t xml:space="preserve"> </w:t>
      </w:r>
      <w:r w:rsidR="001D226A">
        <w:rPr>
          <w:rFonts w:ascii="AGA Arabesque" w:hAnsi="AGA Arabesque"/>
          <w:sz w:val="32"/>
          <w:szCs w:val="32"/>
        </w:rPr>
        <w:sym w:font="AGA Arabesque" w:char="F074"/>
      </w:r>
      <w:r w:rsidR="0083288B">
        <w:rPr>
          <w:rFonts w:ascii="Traditional Arabic" w:hAnsi="Traditional Arabic" w:hint="cs"/>
          <w:sz w:val="36"/>
          <w:rtl/>
          <w:lang w:bidi="ar-KW"/>
        </w:rPr>
        <w:t xml:space="preserve"> يعظ الناس ويفقههم ويعلمهم ويصبر على تعليمهم وتربيتهم، حتى أنهم في يوم انشغلوا عنه وهو يعظهم، فاستخرج بما اشنغلوا به موعظة ترقق قلوبهم، وتذكرهم بالله تعالى، فكان</w:t>
      </w:r>
      <w:r w:rsidR="0083288B" w:rsidRPr="0083288B">
        <w:rPr>
          <w:rFonts w:ascii="Traditional Arabic" w:hAnsi="Traditional Arabic"/>
          <w:sz w:val="36"/>
          <w:rtl/>
          <w:lang w:bidi="ar-KW"/>
        </w:rPr>
        <w:t xml:space="preserve"> يحدث الناس فشخصوا بأبصارهم</w:t>
      </w:r>
      <w:r w:rsidR="0083288B">
        <w:rPr>
          <w:rFonts w:ascii="Traditional Arabic" w:hAnsi="Traditional Arabic" w:hint="cs"/>
          <w:sz w:val="36"/>
          <w:rtl/>
          <w:lang w:bidi="ar-KW"/>
        </w:rPr>
        <w:t>،</w:t>
      </w:r>
      <w:r w:rsidR="0083288B" w:rsidRPr="0083288B">
        <w:rPr>
          <w:rFonts w:ascii="Traditional Arabic" w:hAnsi="Traditional Arabic"/>
          <w:sz w:val="36"/>
          <w:rtl/>
          <w:lang w:bidi="ar-KW"/>
        </w:rPr>
        <w:t xml:space="preserve"> فقال</w:t>
      </w:r>
      <w:r w:rsidR="0083288B">
        <w:rPr>
          <w:rFonts w:ascii="Traditional Arabic" w:hAnsi="Traditional Arabic" w:hint="cs"/>
          <w:sz w:val="36"/>
          <w:rtl/>
          <w:lang w:bidi="ar-KW"/>
        </w:rPr>
        <w:t>:</w:t>
      </w:r>
      <w:r w:rsidR="0083288B" w:rsidRPr="0083288B">
        <w:rPr>
          <w:rFonts w:ascii="Traditional Arabic" w:hAnsi="Traditional Arabic"/>
          <w:sz w:val="36"/>
          <w:rtl/>
          <w:lang w:bidi="ar-KW"/>
        </w:rPr>
        <w:t xml:space="preserve"> ما صرف أبصاركم عني</w:t>
      </w:r>
      <w:r w:rsidR="0083288B">
        <w:rPr>
          <w:rFonts w:ascii="Traditional Arabic" w:hAnsi="Traditional Arabic" w:hint="cs"/>
          <w:sz w:val="36"/>
          <w:rtl/>
          <w:lang w:bidi="ar-KW"/>
        </w:rPr>
        <w:t>؟</w:t>
      </w:r>
      <w:r w:rsidR="0083288B" w:rsidRPr="0083288B">
        <w:rPr>
          <w:rFonts w:ascii="Traditional Arabic" w:hAnsi="Traditional Arabic"/>
          <w:sz w:val="36"/>
          <w:rtl/>
          <w:lang w:bidi="ar-KW"/>
        </w:rPr>
        <w:t xml:space="preserve"> قالوا</w:t>
      </w:r>
      <w:r w:rsidR="0083288B">
        <w:rPr>
          <w:rFonts w:ascii="Traditional Arabic" w:hAnsi="Traditional Arabic" w:hint="cs"/>
          <w:sz w:val="36"/>
          <w:rtl/>
          <w:lang w:bidi="ar-KW"/>
        </w:rPr>
        <w:t>:</w:t>
      </w:r>
      <w:r w:rsidR="0083288B" w:rsidRPr="0083288B">
        <w:rPr>
          <w:rFonts w:ascii="Traditional Arabic" w:hAnsi="Traditional Arabic"/>
          <w:sz w:val="36"/>
          <w:rtl/>
          <w:lang w:bidi="ar-KW"/>
        </w:rPr>
        <w:t xml:space="preserve"> الهلال</w:t>
      </w:r>
      <w:r w:rsidR="0083288B">
        <w:rPr>
          <w:rFonts w:ascii="Traditional Arabic" w:hAnsi="Traditional Arabic" w:hint="cs"/>
          <w:sz w:val="36"/>
          <w:rtl/>
          <w:lang w:bidi="ar-KW"/>
        </w:rPr>
        <w:t>.</w:t>
      </w:r>
      <w:r w:rsidR="0083288B" w:rsidRPr="0083288B">
        <w:rPr>
          <w:rFonts w:ascii="Traditional Arabic" w:hAnsi="Traditional Arabic"/>
          <w:sz w:val="36"/>
          <w:rtl/>
          <w:lang w:bidi="ar-KW"/>
        </w:rPr>
        <w:t xml:space="preserve"> قال</w:t>
      </w:r>
      <w:r w:rsidR="0083288B">
        <w:rPr>
          <w:rFonts w:ascii="Traditional Arabic" w:hAnsi="Traditional Arabic" w:hint="cs"/>
          <w:sz w:val="36"/>
          <w:rtl/>
          <w:lang w:bidi="ar-KW"/>
        </w:rPr>
        <w:t>:</w:t>
      </w:r>
      <w:r w:rsidR="0083288B" w:rsidRPr="0083288B">
        <w:rPr>
          <w:rFonts w:ascii="Traditional Arabic" w:hAnsi="Traditional Arabic"/>
          <w:sz w:val="36"/>
          <w:rtl/>
          <w:lang w:bidi="ar-KW"/>
        </w:rPr>
        <w:t xml:space="preserve"> فكيف بكم إذا رأيتم وجه الله جهرة</w:t>
      </w:r>
      <w:r w:rsidR="0083288B" w:rsidRPr="00C97514">
        <w:rPr>
          <w:sz w:val="36"/>
          <w:vertAlign w:val="superscript"/>
          <w:rtl/>
          <w:lang w:bidi="ar-KW"/>
        </w:rPr>
        <w:t>(</w:t>
      </w:r>
      <w:r w:rsidR="0083288B" w:rsidRPr="00C97514">
        <w:rPr>
          <w:rStyle w:val="a4"/>
          <w:rFonts w:cs="Traditional Arabic"/>
          <w:sz w:val="36"/>
          <w:rtl/>
          <w:lang w:bidi="ar-KW"/>
        </w:rPr>
        <w:footnoteReference w:id="51"/>
      </w:r>
      <w:r w:rsidR="0083288B" w:rsidRPr="00C97514">
        <w:rPr>
          <w:sz w:val="36"/>
          <w:vertAlign w:val="superscript"/>
          <w:rtl/>
          <w:lang w:bidi="ar-KW"/>
        </w:rPr>
        <w:t>)</w:t>
      </w:r>
      <w:r w:rsidR="0083288B">
        <w:rPr>
          <w:rFonts w:ascii="Traditional Arabic" w:hAnsi="Traditional Arabic" w:hint="cs"/>
          <w:sz w:val="36"/>
          <w:rtl/>
          <w:lang w:bidi="ar-KW"/>
        </w:rPr>
        <w:t>.</w:t>
      </w:r>
    </w:p>
    <w:p w:rsidR="008D7F56" w:rsidRDefault="008D7F56"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وكان معلماً ومربياً لأهله تربية جليلة، فكان يبدأ بنفسه بالنصيحة ويعمل بها قبل أن يأمر بها أحداً، فعن </w:t>
      </w:r>
      <w:r w:rsidRPr="008D7F56">
        <w:rPr>
          <w:rFonts w:ascii="Traditional Arabic" w:hAnsi="Traditional Arabic"/>
          <w:sz w:val="36"/>
          <w:rtl/>
          <w:lang w:bidi="ar-KW"/>
        </w:rPr>
        <w:t>أنس بن مالك</w:t>
      </w:r>
      <w:r>
        <w:rPr>
          <w:rFonts w:ascii="Traditional Arabic" w:hAnsi="Traditional Arabic" w:hint="cs"/>
          <w:sz w:val="36"/>
          <w:rtl/>
          <w:lang w:bidi="ar-KW"/>
        </w:rPr>
        <w:t xml:space="preserve"> </w:t>
      </w:r>
      <w:r w:rsidR="001D226A">
        <w:rPr>
          <w:rFonts w:ascii="AGA Arabesque" w:hAnsi="AGA Arabesque"/>
          <w:sz w:val="32"/>
          <w:szCs w:val="32"/>
        </w:rPr>
        <w:sym w:font="AGA Arabesque" w:char="F074"/>
      </w:r>
      <w:r w:rsidRPr="008D7F56">
        <w:rPr>
          <w:rFonts w:ascii="Traditional Arabic" w:hAnsi="Traditional Arabic"/>
          <w:sz w:val="36"/>
          <w:rtl/>
          <w:lang w:bidi="ar-KW"/>
        </w:rPr>
        <w:t xml:space="preserve"> قال</w:t>
      </w:r>
      <w:r>
        <w:rPr>
          <w:rFonts w:ascii="Traditional Arabic" w:hAnsi="Traditional Arabic" w:hint="cs"/>
          <w:sz w:val="36"/>
          <w:rtl/>
          <w:lang w:bidi="ar-KW"/>
        </w:rPr>
        <w:t>:</w:t>
      </w:r>
      <w:r w:rsidRPr="008D7F56">
        <w:rPr>
          <w:rFonts w:ascii="Traditional Arabic" w:hAnsi="Traditional Arabic"/>
          <w:sz w:val="36"/>
          <w:rtl/>
          <w:lang w:bidi="ar-KW"/>
        </w:rPr>
        <w:t xml:space="preserve"> قال الأشعري وهو على البصرة</w:t>
      </w:r>
      <w:r>
        <w:rPr>
          <w:rFonts w:ascii="Traditional Arabic" w:hAnsi="Traditional Arabic" w:hint="cs"/>
          <w:sz w:val="36"/>
          <w:rtl/>
          <w:lang w:bidi="ar-KW"/>
        </w:rPr>
        <w:t>:</w:t>
      </w:r>
      <w:r>
        <w:rPr>
          <w:rFonts w:ascii="Traditional Arabic" w:hAnsi="Traditional Arabic"/>
          <w:sz w:val="36"/>
          <w:rtl/>
          <w:lang w:bidi="ar-KW"/>
        </w:rPr>
        <w:t xml:space="preserve"> جهزني ف</w:t>
      </w:r>
      <w:r>
        <w:rPr>
          <w:rFonts w:ascii="Traditional Arabic" w:hAnsi="Traditional Arabic" w:hint="cs"/>
          <w:sz w:val="36"/>
          <w:rtl/>
          <w:lang w:bidi="ar-KW"/>
        </w:rPr>
        <w:t>إ</w:t>
      </w:r>
      <w:r w:rsidRPr="008D7F56">
        <w:rPr>
          <w:rFonts w:ascii="Traditional Arabic" w:hAnsi="Traditional Arabic"/>
          <w:sz w:val="36"/>
          <w:rtl/>
          <w:lang w:bidi="ar-KW"/>
        </w:rPr>
        <w:t>ني خارج يوم كذا وكذا</w:t>
      </w:r>
      <w:r>
        <w:rPr>
          <w:rFonts w:ascii="Traditional Arabic" w:hAnsi="Traditional Arabic" w:hint="cs"/>
          <w:sz w:val="36"/>
          <w:rtl/>
          <w:lang w:bidi="ar-KW"/>
        </w:rPr>
        <w:t>.</w:t>
      </w:r>
      <w:r w:rsidRPr="008D7F56">
        <w:rPr>
          <w:rFonts w:ascii="Traditional Arabic" w:hAnsi="Traditional Arabic"/>
          <w:sz w:val="36"/>
          <w:rtl/>
          <w:lang w:bidi="ar-KW"/>
        </w:rPr>
        <w:t xml:space="preserve"> فجعلت أجهزه</w:t>
      </w:r>
      <w:r>
        <w:rPr>
          <w:rFonts w:ascii="Traditional Arabic" w:hAnsi="Traditional Arabic" w:hint="cs"/>
          <w:sz w:val="36"/>
          <w:rtl/>
          <w:lang w:bidi="ar-KW"/>
        </w:rPr>
        <w:t>،</w:t>
      </w:r>
      <w:r w:rsidRPr="008D7F56">
        <w:rPr>
          <w:rFonts w:ascii="Traditional Arabic" w:hAnsi="Traditional Arabic"/>
          <w:sz w:val="36"/>
          <w:rtl/>
          <w:lang w:bidi="ar-KW"/>
        </w:rPr>
        <w:t xml:space="preserve"> فجاء ذلك اليوم</w:t>
      </w:r>
      <w:r>
        <w:rPr>
          <w:rFonts w:ascii="Traditional Arabic" w:hAnsi="Traditional Arabic" w:hint="cs"/>
          <w:sz w:val="36"/>
          <w:rtl/>
          <w:lang w:bidi="ar-KW"/>
        </w:rPr>
        <w:t>،</w:t>
      </w:r>
      <w:r w:rsidRPr="008D7F56">
        <w:rPr>
          <w:rFonts w:ascii="Traditional Arabic" w:hAnsi="Traditional Arabic"/>
          <w:sz w:val="36"/>
          <w:rtl/>
          <w:lang w:bidi="ar-KW"/>
        </w:rPr>
        <w:t xml:space="preserve"> وقد بقي من جهازه شيء لم أفرغ منه</w:t>
      </w:r>
      <w:r>
        <w:rPr>
          <w:rFonts w:ascii="Traditional Arabic" w:hAnsi="Traditional Arabic" w:hint="cs"/>
          <w:sz w:val="36"/>
          <w:rtl/>
          <w:lang w:bidi="ar-KW"/>
        </w:rPr>
        <w:t>،</w:t>
      </w:r>
      <w:r w:rsidRPr="008D7F56">
        <w:rPr>
          <w:rFonts w:ascii="Traditional Arabic" w:hAnsi="Traditional Arabic"/>
          <w:sz w:val="36"/>
          <w:rtl/>
          <w:lang w:bidi="ar-KW"/>
        </w:rPr>
        <w:t xml:space="preserve"> فقال</w:t>
      </w:r>
      <w:r>
        <w:rPr>
          <w:rFonts w:ascii="Traditional Arabic" w:hAnsi="Traditional Arabic" w:hint="cs"/>
          <w:sz w:val="36"/>
          <w:rtl/>
          <w:lang w:bidi="ar-KW"/>
        </w:rPr>
        <w:t>:</w:t>
      </w:r>
      <w:r w:rsidRPr="008D7F56">
        <w:rPr>
          <w:rFonts w:ascii="Traditional Arabic" w:hAnsi="Traditional Arabic"/>
          <w:sz w:val="36"/>
          <w:rtl/>
          <w:lang w:bidi="ar-KW"/>
        </w:rPr>
        <w:t xml:space="preserve"> يا أنس إني خارج</w:t>
      </w:r>
      <w:r>
        <w:rPr>
          <w:rFonts w:ascii="Traditional Arabic" w:hAnsi="Traditional Arabic" w:hint="cs"/>
          <w:sz w:val="36"/>
          <w:rtl/>
          <w:lang w:bidi="ar-KW"/>
        </w:rPr>
        <w:t>.</w:t>
      </w:r>
      <w:r w:rsidRPr="008D7F56">
        <w:rPr>
          <w:rFonts w:ascii="Traditional Arabic" w:hAnsi="Traditional Arabic"/>
          <w:sz w:val="36"/>
          <w:rtl/>
          <w:lang w:bidi="ar-KW"/>
        </w:rPr>
        <w:t xml:space="preserve"> فقلت</w:t>
      </w:r>
      <w:r>
        <w:rPr>
          <w:rFonts w:ascii="Traditional Arabic" w:hAnsi="Traditional Arabic" w:hint="cs"/>
          <w:sz w:val="36"/>
          <w:rtl/>
          <w:lang w:bidi="ar-KW"/>
        </w:rPr>
        <w:t>:</w:t>
      </w:r>
      <w:r w:rsidRPr="008D7F56">
        <w:rPr>
          <w:rFonts w:ascii="Traditional Arabic" w:hAnsi="Traditional Arabic"/>
          <w:sz w:val="36"/>
          <w:rtl/>
          <w:lang w:bidi="ar-KW"/>
        </w:rPr>
        <w:t xml:space="preserve"> لو أقمت حتى أفرغ من بقية جهازك</w:t>
      </w:r>
      <w:r>
        <w:rPr>
          <w:rFonts w:ascii="Traditional Arabic" w:hAnsi="Traditional Arabic" w:hint="cs"/>
          <w:sz w:val="36"/>
          <w:rtl/>
          <w:lang w:bidi="ar-KW"/>
        </w:rPr>
        <w:t>.</w:t>
      </w:r>
      <w:r w:rsidRPr="008D7F56">
        <w:rPr>
          <w:rFonts w:ascii="Traditional Arabic" w:hAnsi="Traditional Arabic"/>
          <w:sz w:val="36"/>
          <w:rtl/>
          <w:lang w:bidi="ar-KW"/>
        </w:rPr>
        <w:t xml:space="preserve"> فقال</w:t>
      </w:r>
      <w:r>
        <w:rPr>
          <w:rFonts w:ascii="Traditional Arabic" w:hAnsi="Traditional Arabic" w:hint="cs"/>
          <w:sz w:val="36"/>
          <w:rtl/>
          <w:lang w:bidi="ar-KW"/>
        </w:rPr>
        <w:t>:</w:t>
      </w:r>
      <w:r w:rsidRPr="008D7F56">
        <w:rPr>
          <w:rFonts w:ascii="Traditional Arabic" w:hAnsi="Traditional Arabic"/>
          <w:sz w:val="36"/>
          <w:rtl/>
          <w:lang w:bidi="ar-KW"/>
        </w:rPr>
        <w:t xml:space="preserve"> إني قد قلت لأهلي إني خارج يوم كذا وكذا</w:t>
      </w:r>
      <w:r>
        <w:rPr>
          <w:rFonts w:ascii="Traditional Arabic" w:hAnsi="Traditional Arabic" w:hint="cs"/>
          <w:sz w:val="36"/>
          <w:rtl/>
          <w:lang w:bidi="ar-KW"/>
        </w:rPr>
        <w:t>،</w:t>
      </w:r>
      <w:r w:rsidRPr="008D7F56">
        <w:rPr>
          <w:rFonts w:ascii="Traditional Arabic" w:hAnsi="Traditional Arabic"/>
          <w:sz w:val="36"/>
          <w:rtl/>
          <w:lang w:bidi="ar-KW"/>
        </w:rPr>
        <w:t xml:space="preserve"> وإني إن كذبت أهلي كذبوني</w:t>
      </w:r>
      <w:r>
        <w:rPr>
          <w:rFonts w:ascii="Traditional Arabic" w:hAnsi="Traditional Arabic" w:hint="cs"/>
          <w:sz w:val="36"/>
          <w:rtl/>
          <w:lang w:bidi="ar-KW"/>
        </w:rPr>
        <w:t>،</w:t>
      </w:r>
      <w:r w:rsidRPr="008D7F56">
        <w:rPr>
          <w:rFonts w:ascii="Traditional Arabic" w:hAnsi="Traditional Arabic"/>
          <w:sz w:val="36"/>
          <w:rtl/>
          <w:lang w:bidi="ar-KW"/>
        </w:rPr>
        <w:t xml:space="preserve"> وإن خنتهم خانوني</w:t>
      </w:r>
      <w:r>
        <w:rPr>
          <w:rFonts w:ascii="Traditional Arabic" w:hAnsi="Traditional Arabic" w:hint="cs"/>
          <w:sz w:val="36"/>
          <w:rtl/>
          <w:lang w:bidi="ar-KW"/>
        </w:rPr>
        <w:t>،</w:t>
      </w:r>
      <w:r w:rsidRPr="008D7F56">
        <w:rPr>
          <w:rFonts w:ascii="Traditional Arabic" w:hAnsi="Traditional Arabic"/>
          <w:sz w:val="36"/>
          <w:rtl/>
          <w:lang w:bidi="ar-KW"/>
        </w:rPr>
        <w:t xml:space="preserve"> وإن أخلفتهم أخلفوني</w:t>
      </w:r>
      <w:r>
        <w:rPr>
          <w:rFonts w:ascii="Traditional Arabic" w:hAnsi="Traditional Arabic" w:hint="cs"/>
          <w:sz w:val="36"/>
          <w:rtl/>
          <w:lang w:bidi="ar-KW"/>
        </w:rPr>
        <w:t>.</w:t>
      </w:r>
      <w:r w:rsidRPr="008D7F56">
        <w:rPr>
          <w:rFonts w:ascii="Traditional Arabic" w:hAnsi="Traditional Arabic"/>
          <w:sz w:val="36"/>
          <w:rtl/>
          <w:lang w:bidi="ar-KW"/>
        </w:rPr>
        <w:t xml:space="preserve"> فخرج وقد بقي من حوائجه بعض شيء لم يفرغ منه</w:t>
      </w:r>
      <w:r w:rsidR="007F499D" w:rsidRPr="007F499D">
        <w:rPr>
          <w:rStyle w:val="a4"/>
          <w:rFonts w:cs="Traditional Arabic" w:hint="cs"/>
          <w:rtl/>
        </w:rPr>
        <w:t>(</w:t>
      </w:r>
      <w:r w:rsidRPr="007F499D">
        <w:rPr>
          <w:rStyle w:val="a4"/>
          <w:rFonts w:cs="Traditional Arabic"/>
          <w:sz w:val="36"/>
          <w:rtl/>
          <w:lang w:bidi="ar-KW"/>
        </w:rPr>
        <w:footnoteReference w:id="52"/>
      </w:r>
      <w:r w:rsidR="007F499D" w:rsidRPr="007F499D">
        <w:rPr>
          <w:rStyle w:val="a4"/>
          <w:rFonts w:cs="Traditional Arabic" w:hint="cs"/>
          <w:rtl/>
        </w:rPr>
        <w:t>)</w:t>
      </w:r>
      <w:r>
        <w:rPr>
          <w:rFonts w:ascii="Traditional Arabic" w:hAnsi="Traditional Arabic" w:hint="cs"/>
          <w:sz w:val="36"/>
          <w:rtl/>
          <w:lang w:bidi="ar-KW"/>
        </w:rPr>
        <w:t>.</w:t>
      </w:r>
    </w:p>
    <w:p w:rsidR="002D14B7" w:rsidRDefault="002D14B7"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وكان </w:t>
      </w:r>
      <w:r w:rsidR="001D226A">
        <w:rPr>
          <w:rFonts w:ascii="AGA Arabesque" w:hAnsi="AGA Arabesque"/>
          <w:sz w:val="32"/>
          <w:szCs w:val="32"/>
        </w:rPr>
        <w:sym w:font="AGA Arabesque" w:char="F074"/>
      </w:r>
      <w:r>
        <w:rPr>
          <w:rFonts w:ascii="Traditional Arabic" w:hAnsi="Traditional Arabic" w:hint="cs"/>
          <w:sz w:val="36"/>
          <w:rtl/>
          <w:lang w:bidi="ar-KW"/>
        </w:rPr>
        <w:t xml:space="preserve"> مفوهاً خطيباً يف</w:t>
      </w:r>
      <w:r w:rsidR="00AB091B">
        <w:rPr>
          <w:rFonts w:ascii="Traditional Arabic" w:hAnsi="Traditional Arabic" w:hint="cs"/>
          <w:sz w:val="36"/>
          <w:rtl/>
          <w:lang w:bidi="ar-KW"/>
        </w:rPr>
        <w:t>ْ</w:t>
      </w:r>
      <w:r>
        <w:rPr>
          <w:rFonts w:ascii="Traditional Arabic" w:hAnsi="Traditional Arabic" w:hint="cs"/>
          <w:sz w:val="36"/>
          <w:rtl/>
          <w:lang w:bidi="ar-KW"/>
        </w:rPr>
        <w:t>ق</w:t>
      </w:r>
      <w:r w:rsidR="00AB091B">
        <w:rPr>
          <w:rFonts w:ascii="Traditional Arabic" w:hAnsi="Traditional Arabic" w:hint="cs"/>
          <w:sz w:val="36"/>
          <w:rtl/>
          <w:lang w:bidi="ar-KW"/>
        </w:rPr>
        <w:t>َ</w:t>
      </w:r>
      <w:r>
        <w:rPr>
          <w:rFonts w:ascii="Traditional Arabic" w:hAnsi="Traditional Arabic" w:hint="cs"/>
          <w:sz w:val="36"/>
          <w:rtl/>
          <w:lang w:bidi="ar-KW"/>
        </w:rPr>
        <w:t>ه</w:t>
      </w:r>
      <w:r w:rsidR="00AB091B">
        <w:rPr>
          <w:rFonts w:ascii="Traditional Arabic" w:hAnsi="Traditional Arabic" w:hint="cs"/>
          <w:sz w:val="36"/>
          <w:rtl/>
          <w:lang w:bidi="ar-KW"/>
        </w:rPr>
        <w:t>ُ</w:t>
      </w:r>
      <w:r>
        <w:rPr>
          <w:rFonts w:ascii="Traditional Arabic" w:hAnsi="Traditional Arabic" w:hint="cs"/>
          <w:sz w:val="36"/>
          <w:rtl/>
          <w:lang w:bidi="ar-KW"/>
        </w:rPr>
        <w:t>ه من سمعه حتى من وصفه قال:</w:t>
      </w:r>
      <w:r w:rsidRPr="002D14B7">
        <w:rPr>
          <w:rtl/>
        </w:rPr>
        <w:t xml:space="preserve"> </w:t>
      </w:r>
      <w:r w:rsidR="00AB091B">
        <w:rPr>
          <w:rFonts w:ascii="Traditional Arabic" w:hAnsi="Traditional Arabic"/>
          <w:sz w:val="36"/>
          <w:rtl/>
          <w:lang w:bidi="ar-KW"/>
        </w:rPr>
        <w:t xml:space="preserve">ما كنا نشبه كلام أبي موسى </w:t>
      </w:r>
      <w:r w:rsidR="00AB091B">
        <w:rPr>
          <w:rFonts w:ascii="Traditional Arabic" w:hAnsi="Traditional Arabic" w:hint="cs"/>
          <w:sz w:val="36"/>
          <w:rtl/>
          <w:lang w:bidi="ar-KW"/>
        </w:rPr>
        <w:t>إ</w:t>
      </w:r>
      <w:r w:rsidRPr="002D14B7">
        <w:rPr>
          <w:rFonts w:ascii="Traditional Arabic" w:hAnsi="Traditional Arabic"/>
          <w:sz w:val="36"/>
          <w:rtl/>
          <w:lang w:bidi="ar-KW"/>
        </w:rPr>
        <w:t>لا بالجزار الذي لا يخطئ الم</w:t>
      </w:r>
      <w:r>
        <w:rPr>
          <w:rFonts w:ascii="Traditional Arabic" w:hAnsi="Traditional Arabic" w:hint="cs"/>
          <w:sz w:val="36"/>
          <w:rtl/>
          <w:lang w:bidi="ar-KW"/>
        </w:rPr>
        <w:t>ِ</w:t>
      </w:r>
      <w:r w:rsidRPr="002D14B7">
        <w:rPr>
          <w:rFonts w:ascii="Traditional Arabic" w:hAnsi="Traditional Arabic"/>
          <w:sz w:val="36"/>
          <w:rtl/>
          <w:lang w:bidi="ar-KW"/>
        </w:rPr>
        <w:t>ف</w:t>
      </w:r>
      <w:r>
        <w:rPr>
          <w:rFonts w:ascii="Traditional Arabic" w:hAnsi="Traditional Arabic" w:hint="cs"/>
          <w:sz w:val="36"/>
          <w:rtl/>
          <w:lang w:bidi="ar-KW"/>
        </w:rPr>
        <w:t>ْ</w:t>
      </w:r>
      <w:r w:rsidRPr="002D14B7">
        <w:rPr>
          <w:rFonts w:ascii="Traditional Arabic" w:hAnsi="Traditional Arabic"/>
          <w:sz w:val="36"/>
          <w:rtl/>
          <w:lang w:bidi="ar-KW"/>
        </w:rPr>
        <w:t>ص</w:t>
      </w:r>
      <w:r>
        <w:rPr>
          <w:rFonts w:ascii="Traditional Arabic" w:hAnsi="Traditional Arabic" w:hint="cs"/>
          <w:sz w:val="36"/>
          <w:rtl/>
          <w:lang w:bidi="ar-KW"/>
        </w:rPr>
        <w:t>َ</w:t>
      </w:r>
      <w:r w:rsidRPr="002D14B7">
        <w:rPr>
          <w:rFonts w:ascii="Traditional Arabic" w:hAnsi="Traditional Arabic"/>
          <w:sz w:val="36"/>
          <w:rtl/>
          <w:lang w:bidi="ar-KW"/>
        </w:rPr>
        <w:t>ل</w:t>
      </w:r>
      <w:r w:rsidR="007F499D" w:rsidRPr="007F499D">
        <w:rPr>
          <w:rStyle w:val="a4"/>
          <w:rFonts w:cs="Traditional Arabic" w:hint="cs"/>
          <w:rtl/>
        </w:rPr>
        <w:t>(</w:t>
      </w:r>
      <w:r w:rsidRPr="007F499D">
        <w:rPr>
          <w:rStyle w:val="a4"/>
          <w:rFonts w:cs="Traditional Arabic"/>
          <w:sz w:val="36"/>
          <w:rtl/>
          <w:lang w:bidi="ar-KW"/>
        </w:rPr>
        <w:footnoteReference w:id="53"/>
      </w:r>
      <w:r w:rsidR="007F499D" w:rsidRPr="007F499D">
        <w:rPr>
          <w:rStyle w:val="a4"/>
          <w:rFonts w:cs="Traditional Arabic" w:hint="cs"/>
          <w:rtl/>
        </w:rPr>
        <w:t>)</w:t>
      </w:r>
      <w:r>
        <w:rPr>
          <w:rFonts w:ascii="Traditional Arabic" w:hAnsi="Traditional Arabic" w:hint="cs"/>
          <w:sz w:val="36"/>
          <w:rtl/>
          <w:lang w:bidi="ar-KW"/>
        </w:rPr>
        <w:t>.</w:t>
      </w:r>
    </w:p>
    <w:p w:rsidR="00972E47" w:rsidRPr="00972E47" w:rsidRDefault="00972E47"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وكان سريع البديهة </w:t>
      </w:r>
      <w:r w:rsidR="001D226A">
        <w:rPr>
          <w:rFonts w:ascii="AGA Arabesque" w:hAnsi="AGA Arabesque"/>
          <w:sz w:val="32"/>
          <w:szCs w:val="32"/>
        </w:rPr>
        <w:sym w:font="AGA Arabesque" w:char="F074"/>
      </w:r>
      <w:r>
        <w:rPr>
          <w:rFonts w:ascii="Traditional Arabic" w:hAnsi="Traditional Arabic" w:hint="cs"/>
          <w:sz w:val="36"/>
          <w:rtl/>
          <w:lang w:bidi="ar-KW"/>
        </w:rPr>
        <w:t>، مع استحضار الجواب الصحيح الموافق للقرآن والسنة، فحينما وقع الطاعون قال له أخوه أبو بردة بن قيس:</w:t>
      </w:r>
      <w:r w:rsidRPr="00972E47">
        <w:rPr>
          <w:rtl/>
        </w:rPr>
        <w:t xml:space="preserve"> </w:t>
      </w:r>
      <w:r w:rsidRPr="00972E47">
        <w:rPr>
          <w:rFonts w:ascii="Traditional Arabic" w:hAnsi="Traditional Arabic"/>
          <w:sz w:val="36"/>
          <w:rtl/>
          <w:lang w:bidi="ar-KW"/>
        </w:rPr>
        <w:t>اخرج بنا إلى وابق</w:t>
      </w:r>
      <w:r w:rsidR="007F499D" w:rsidRPr="007F499D">
        <w:rPr>
          <w:rStyle w:val="a4"/>
          <w:rFonts w:cs="Traditional Arabic" w:hint="cs"/>
          <w:rtl/>
        </w:rPr>
        <w:t>(</w:t>
      </w:r>
      <w:r w:rsidR="00AB091B" w:rsidRPr="007F499D">
        <w:rPr>
          <w:rStyle w:val="a4"/>
          <w:rFonts w:cs="Traditional Arabic"/>
          <w:sz w:val="36"/>
          <w:rtl/>
          <w:lang w:bidi="ar-KW"/>
        </w:rPr>
        <w:footnoteReference w:id="54"/>
      </w:r>
      <w:r w:rsidR="007F499D" w:rsidRPr="007F499D">
        <w:rPr>
          <w:rStyle w:val="a4"/>
          <w:rFonts w:cs="Traditional Arabic" w:hint="cs"/>
          <w:rtl/>
        </w:rPr>
        <w:t>)</w:t>
      </w:r>
      <w:r w:rsidRPr="00972E47">
        <w:rPr>
          <w:rFonts w:ascii="Traditional Arabic" w:hAnsi="Traditional Arabic"/>
          <w:sz w:val="36"/>
          <w:rtl/>
          <w:lang w:bidi="ar-KW"/>
        </w:rPr>
        <w:t xml:space="preserve"> نبدو بها، فقال أبو </w:t>
      </w:r>
      <w:r w:rsidRPr="00972E47">
        <w:rPr>
          <w:rFonts w:ascii="Traditional Arabic" w:hAnsi="Traditional Arabic"/>
          <w:sz w:val="36"/>
          <w:rtl/>
          <w:lang w:bidi="ar-KW"/>
        </w:rPr>
        <w:lastRenderedPageBreak/>
        <w:t xml:space="preserve">موسى: </w:t>
      </w:r>
      <w:r w:rsidR="00B9107F" w:rsidRPr="00B9107F">
        <w:rPr>
          <w:rFonts w:ascii="Traditional Arabic" w:hAnsi="Traditional Arabic"/>
          <w:w w:val="80"/>
          <w:sz w:val="22"/>
          <w:szCs w:val="22"/>
          <w:rtl/>
          <w:lang w:bidi="ar-KW"/>
        </w:rPr>
        <w:t xml:space="preserve">(( </w:t>
      </w:r>
      <w:r w:rsidRPr="00972E47">
        <w:rPr>
          <w:rFonts w:ascii="Traditional Arabic" w:hAnsi="Traditional Arabic"/>
          <w:sz w:val="36"/>
          <w:rtl/>
          <w:lang w:bidi="ar-KW"/>
        </w:rPr>
        <w:t>إلى الله آبق</w:t>
      </w:r>
      <w:r w:rsidR="006C3924">
        <w:rPr>
          <w:rFonts w:ascii="Traditional Arabic" w:hAnsi="Traditional Arabic" w:hint="cs"/>
          <w:sz w:val="36"/>
          <w:rtl/>
          <w:lang w:bidi="ar-KW"/>
        </w:rPr>
        <w:t>ُ</w:t>
      </w:r>
      <w:r w:rsidRPr="00972E47">
        <w:rPr>
          <w:rFonts w:ascii="Traditional Arabic" w:hAnsi="Traditional Arabic"/>
          <w:sz w:val="36"/>
          <w:rtl/>
          <w:lang w:bidi="ar-KW"/>
        </w:rPr>
        <w:t xml:space="preserve"> لا إلى وابق</w:t>
      </w:r>
      <w:r w:rsidR="00B9107F" w:rsidRPr="00B9107F">
        <w:rPr>
          <w:rFonts w:ascii="Traditional Arabic" w:hAnsi="Traditional Arabic"/>
          <w:w w:val="80"/>
          <w:sz w:val="22"/>
          <w:szCs w:val="22"/>
          <w:rtl/>
          <w:lang w:bidi="ar-KW"/>
        </w:rPr>
        <w:t xml:space="preserve"> ))</w:t>
      </w:r>
      <w:r w:rsidRPr="00C97514">
        <w:rPr>
          <w:sz w:val="36"/>
          <w:vertAlign w:val="superscript"/>
          <w:rtl/>
          <w:lang w:bidi="ar-KW"/>
        </w:rPr>
        <w:t>(</w:t>
      </w:r>
      <w:r w:rsidRPr="00C97514">
        <w:rPr>
          <w:rStyle w:val="a4"/>
          <w:rFonts w:cs="Traditional Arabic"/>
          <w:sz w:val="36"/>
          <w:rtl/>
          <w:lang w:bidi="ar-KW"/>
        </w:rPr>
        <w:footnoteReference w:id="55"/>
      </w:r>
      <w:r w:rsidRPr="00C97514">
        <w:rPr>
          <w:sz w:val="36"/>
          <w:vertAlign w:val="superscript"/>
          <w:rtl/>
          <w:lang w:bidi="ar-KW"/>
        </w:rPr>
        <w:t>)</w:t>
      </w:r>
      <w:r>
        <w:rPr>
          <w:rFonts w:ascii="Traditional Arabic" w:hAnsi="Traditional Arabic" w:hint="cs"/>
          <w:sz w:val="36"/>
          <w:rtl/>
          <w:lang w:bidi="ar-KW"/>
        </w:rPr>
        <w:t>.</w:t>
      </w:r>
    </w:p>
    <w:p w:rsidR="00972E47" w:rsidRPr="00972E47" w:rsidRDefault="00972E47" w:rsidP="001D226A">
      <w:pPr>
        <w:widowControl w:val="0"/>
        <w:ind w:left="0" w:firstLine="340"/>
        <w:rPr>
          <w:rFonts w:ascii="Traditional Arabic" w:hAnsi="Traditional Arabic"/>
          <w:sz w:val="36"/>
          <w:rtl/>
          <w:lang w:bidi="ar-KW"/>
        </w:rPr>
      </w:pPr>
      <w:r w:rsidRPr="0033266F">
        <w:rPr>
          <w:rFonts w:ascii="Traditional Arabic" w:hAnsi="Traditional Arabic" w:hint="cs"/>
          <w:b/>
          <w:bCs/>
          <w:sz w:val="36"/>
          <w:rtl/>
          <w:lang w:bidi="ar-KW"/>
        </w:rPr>
        <w:t xml:space="preserve">ومن صفاته الخلقية </w:t>
      </w:r>
      <w:r w:rsidR="001D226A" w:rsidRPr="0033266F">
        <w:rPr>
          <w:rFonts w:ascii="AGA Arabesque" w:hAnsi="AGA Arabesque"/>
          <w:b/>
          <w:bCs/>
          <w:sz w:val="32"/>
          <w:szCs w:val="32"/>
        </w:rPr>
        <w:sym w:font="AGA Arabesque" w:char="F074"/>
      </w:r>
      <w:r>
        <w:rPr>
          <w:rFonts w:ascii="Traditional Arabic" w:hAnsi="Traditional Arabic" w:hint="cs"/>
          <w:sz w:val="36"/>
          <w:rtl/>
          <w:lang w:bidi="ar-KW"/>
        </w:rPr>
        <w:t xml:space="preserve"> أنه </w:t>
      </w:r>
      <w:r w:rsidRPr="00972E47">
        <w:rPr>
          <w:rFonts w:ascii="Traditional Arabic" w:hAnsi="Traditional Arabic"/>
          <w:sz w:val="36"/>
          <w:rtl/>
          <w:lang w:bidi="ar-KW"/>
        </w:rPr>
        <w:t>كان إذا مطرت السماء، قام فيها حتى تصيبه السماء، كأنه يعجبه ذلك</w:t>
      </w:r>
      <w:r w:rsidRPr="00C97514">
        <w:rPr>
          <w:sz w:val="36"/>
          <w:vertAlign w:val="superscript"/>
          <w:rtl/>
          <w:lang w:bidi="ar-KW"/>
        </w:rPr>
        <w:t>(</w:t>
      </w:r>
      <w:r w:rsidRPr="00C97514">
        <w:rPr>
          <w:rStyle w:val="a4"/>
          <w:rFonts w:cs="Traditional Arabic"/>
          <w:sz w:val="36"/>
          <w:rtl/>
          <w:lang w:bidi="ar-KW"/>
        </w:rPr>
        <w:footnoteReference w:id="56"/>
      </w:r>
      <w:r w:rsidRPr="00C97514">
        <w:rPr>
          <w:sz w:val="36"/>
          <w:vertAlign w:val="superscript"/>
          <w:rtl/>
          <w:lang w:bidi="ar-KW"/>
        </w:rPr>
        <w:t>)</w:t>
      </w:r>
      <w:r>
        <w:rPr>
          <w:rFonts w:hint="cs"/>
          <w:sz w:val="36"/>
          <w:rtl/>
          <w:lang w:bidi="ar-KW"/>
        </w:rPr>
        <w:t>، شكراً وتعظيماً لنعمة الله تعالى</w:t>
      </w:r>
      <w:r>
        <w:rPr>
          <w:rFonts w:ascii="Traditional Arabic" w:hAnsi="Traditional Arabic" w:hint="cs"/>
          <w:sz w:val="36"/>
          <w:rtl/>
          <w:lang w:bidi="ar-KW"/>
        </w:rPr>
        <w:t>.</w:t>
      </w:r>
    </w:p>
    <w:p w:rsidR="00DE00ED" w:rsidRPr="001D226A" w:rsidRDefault="00DE00ED" w:rsidP="008215E0">
      <w:pPr>
        <w:widowControl w:val="0"/>
        <w:spacing w:line="276" w:lineRule="auto"/>
        <w:ind w:left="0" w:firstLine="454"/>
        <w:jc w:val="center"/>
        <w:rPr>
          <w:rFonts w:cs="AL-Mateen"/>
          <w:sz w:val="36"/>
          <w:rtl/>
        </w:rPr>
      </w:pPr>
      <w:r w:rsidRPr="001D226A">
        <w:rPr>
          <w:rFonts w:cs="AL-Mateen" w:hint="eastAsia"/>
          <w:sz w:val="36"/>
          <w:rtl/>
        </w:rPr>
        <w:t>المبحث</w:t>
      </w:r>
      <w:r w:rsidR="00DB2E35" w:rsidRPr="001D226A">
        <w:rPr>
          <w:rFonts w:cs="AL-Mateen"/>
          <w:sz w:val="36"/>
          <w:rtl/>
        </w:rPr>
        <w:t xml:space="preserve"> الرابع</w:t>
      </w:r>
      <w:r w:rsidR="001654BE" w:rsidRPr="001D226A">
        <w:rPr>
          <w:rFonts w:cs="AL-Mateen"/>
          <w:sz w:val="36"/>
          <w:rtl/>
        </w:rPr>
        <w:t>:</w:t>
      </w:r>
      <w:r w:rsidR="00DB2E35" w:rsidRPr="001D226A">
        <w:rPr>
          <w:rFonts w:cs="AL-Mateen"/>
          <w:sz w:val="36"/>
          <w:rtl/>
        </w:rPr>
        <w:t xml:space="preserve"> منزلته وفضائله</w:t>
      </w:r>
    </w:p>
    <w:p w:rsidR="00DE00ED" w:rsidRPr="00223E49" w:rsidRDefault="00DE00ED" w:rsidP="0027328F">
      <w:pPr>
        <w:widowControl w:val="0"/>
        <w:ind w:left="0" w:firstLine="340"/>
        <w:rPr>
          <w:rFonts w:ascii="Traditional Arabic" w:hAnsi="Traditional Arabic"/>
          <w:sz w:val="36"/>
          <w:rtl/>
          <w:lang w:bidi="ar-KW"/>
        </w:rPr>
      </w:pPr>
      <w:r w:rsidRPr="00223E49">
        <w:rPr>
          <w:rFonts w:ascii="Traditional Arabic" w:hAnsi="Traditional Arabic" w:hint="eastAsia"/>
          <w:b/>
          <w:bCs/>
          <w:sz w:val="36"/>
          <w:rtl/>
          <w:lang w:bidi="ar-KW"/>
        </w:rPr>
        <w:t>منزلته</w:t>
      </w:r>
      <w:r w:rsidRPr="00223E49">
        <w:rPr>
          <w:rFonts w:ascii="Traditional Arabic" w:hAnsi="Traditional Arabic"/>
          <w:b/>
          <w:bCs/>
          <w:sz w:val="36"/>
          <w:rtl/>
          <w:lang w:bidi="ar-KW"/>
        </w:rPr>
        <w:t>:</w:t>
      </w:r>
      <w:r w:rsidR="009C2361">
        <w:rPr>
          <w:rFonts w:ascii="Traditional Arabic" w:hAnsi="Traditional Arabic" w:hint="cs"/>
          <w:sz w:val="36"/>
          <w:rtl/>
          <w:lang w:bidi="ar-KW"/>
        </w:rPr>
        <w:t xml:space="preserve"> </w:t>
      </w:r>
      <w:r w:rsidRPr="00223E49">
        <w:rPr>
          <w:rFonts w:ascii="Traditional Arabic" w:hAnsi="Traditional Arabic" w:hint="eastAsia"/>
          <w:sz w:val="36"/>
          <w:rtl/>
          <w:lang w:bidi="ar-KW"/>
        </w:rPr>
        <w:t>كانت</w:t>
      </w:r>
      <w:r w:rsidRPr="00223E49">
        <w:rPr>
          <w:rFonts w:ascii="Traditional Arabic" w:hAnsi="Traditional Arabic"/>
          <w:sz w:val="36"/>
          <w:rtl/>
          <w:lang w:bidi="ar-KW"/>
        </w:rPr>
        <w:t xml:space="preserve"> لأبي موسى الأشعري </w:t>
      </w:r>
      <w:r w:rsidR="00FB4611">
        <w:rPr>
          <w:rFonts w:cs="AGA Arabesque"/>
          <w:sz w:val="32"/>
          <w:szCs w:val="32"/>
        </w:rPr>
        <w:sym w:font="AGA Arabesque" w:char="0074"/>
      </w:r>
      <w:r w:rsidRPr="00223E49">
        <w:rPr>
          <w:rFonts w:ascii="Traditional Arabic" w:hAnsi="Traditional Arabic"/>
          <w:sz w:val="36"/>
          <w:rtl/>
          <w:lang w:bidi="ar-KW"/>
        </w:rPr>
        <w:t xml:space="preserve"> منزلة </w:t>
      </w:r>
      <w:r w:rsidRPr="00223E49">
        <w:rPr>
          <w:rFonts w:ascii="Traditional Arabic" w:hAnsi="Traditional Arabic" w:hint="eastAsia"/>
          <w:sz w:val="36"/>
          <w:rtl/>
          <w:lang w:bidi="ar-KW"/>
        </w:rPr>
        <w:t>رفيعة</w:t>
      </w:r>
      <w:r w:rsidRPr="00223E49">
        <w:rPr>
          <w:rFonts w:ascii="Traditional Arabic" w:hAnsi="Traditional Arabic"/>
          <w:sz w:val="36"/>
          <w:rtl/>
          <w:lang w:bidi="ar-KW"/>
        </w:rPr>
        <w:t xml:space="preserve"> عند </w:t>
      </w:r>
      <w:r w:rsidRPr="00223E49">
        <w:rPr>
          <w:rFonts w:ascii="Traditional Arabic" w:hAnsi="Traditional Arabic" w:hint="eastAsia"/>
          <w:sz w:val="36"/>
          <w:rtl/>
          <w:lang w:bidi="ar-KW"/>
        </w:rPr>
        <w:t>النبي</w:t>
      </w:r>
      <w:r w:rsidRPr="00223E49">
        <w:rPr>
          <w:rFonts w:ascii="Traditional Arabic" w:hAnsi="Traditional Arabic"/>
          <w:sz w:val="36"/>
          <w:rtl/>
          <w:lang w:bidi="ar-KW"/>
        </w:rPr>
        <w:t xml:space="preserve"> </w:t>
      </w:r>
      <w:r w:rsidR="00FB4611">
        <w:rPr>
          <w:rFonts w:ascii="QCF_P366" w:hAnsi="QCF_P366"/>
          <w:sz w:val="32"/>
          <w:szCs w:val="32"/>
        </w:rPr>
        <w:sym w:font="AGA Arabesque" w:char="0065"/>
      </w:r>
      <w:r w:rsidRPr="00223E49">
        <w:rPr>
          <w:rFonts w:ascii="Traditional Arabic" w:hAnsi="Traditional Arabic"/>
          <w:sz w:val="36"/>
          <w:rtl/>
          <w:lang w:bidi="ar-KW"/>
        </w:rPr>
        <w:t xml:space="preserve">، حيث بعثه النبي </w:t>
      </w:r>
      <w:r w:rsidR="00FB4611">
        <w:rPr>
          <w:rFonts w:ascii="QCF_P366" w:hAnsi="QCF_P366"/>
          <w:sz w:val="32"/>
          <w:szCs w:val="32"/>
        </w:rPr>
        <w:sym w:font="AGA Arabesque" w:char="0065"/>
      </w:r>
      <w:r w:rsidRPr="00223E49">
        <w:rPr>
          <w:rFonts w:ascii="Traditional Arabic" w:hAnsi="Traditional Arabic"/>
          <w:sz w:val="36"/>
          <w:rtl/>
          <w:lang w:bidi="ar-KW"/>
        </w:rPr>
        <w:t xml:space="preserve"> إلى اليمن</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ليكون قاضياً</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ومعلماً</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ومربياً</w:t>
      </w:r>
      <w:r w:rsidR="00205752">
        <w:rPr>
          <w:rFonts w:ascii="Traditional Arabic" w:hAnsi="Traditional Arabic" w:hint="cs"/>
          <w:sz w:val="36"/>
          <w:rtl/>
          <w:lang w:bidi="ar-KW"/>
        </w:rPr>
        <w:t>،</w:t>
      </w:r>
      <w:r w:rsidRPr="00223E49">
        <w:rPr>
          <w:rFonts w:ascii="Traditional Arabic" w:hAnsi="Traditional Arabic"/>
          <w:sz w:val="36"/>
          <w:rtl/>
          <w:lang w:bidi="ar-KW"/>
        </w:rPr>
        <w:t xml:space="preserve"> ومرشداً للناس، وبذلك دل على عظم منزلته عند النبي </w:t>
      </w:r>
      <w:r w:rsidR="00DB2E35">
        <w:rPr>
          <w:rFonts w:ascii="QCF_P366" w:hAnsi="QCF_P366"/>
          <w:sz w:val="32"/>
          <w:szCs w:val="32"/>
        </w:rPr>
        <w:sym w:font="AGA Arabesque" w:char="0065"/>
      </w:r>
      <w:r w:rsidRPr="00223E49">
        <w:rPr>
          <w:rFonts w:ascii="Traditional Arabic" w:hAnsi="Traditional Arabic"/>
          <w:sz w:val="36"/>
          <w:rtl/>
          <w:lang w:bidi="ar-KW"/>
        </w:rPr>
        <w:t xml:space="preserve">، ولم يقتصر ذلك في زمن النبي </w:t>
      </w:r>
      <w:r w:rsidR="00FB4611">
        <w:rPr>
          <w:rFonts w:ascii="QCF_P366" w:hAnsi="QCF_P366"/>
          <w:sz w:val="32"/>
          <w:szCs w:val="32"/>
        </w:rPr>
        <w:sym w:font="AGA Arabesque" w:char="0065"/>
      </w:r>
      <w:r w:rsidRPr="00223E49">
        <w:rPr>
          <w:rFonts w:ascii="Traditional Arabic" w:hAnsi="Traditional Arabic"/>
          <w:sz w:val="36"/>
          <w:rtl/>
          <w:lang w:bidi="ar-KW"/>
        </w:rPr>
        <w:t xml:space="preserve"> بل استمرت منزلته تعظم في قلوب الصحابة رضي</w:t>
      </w:r>
      <w:r w:rsidR="002D7A41">
        <w:rPr>
          <w:rFonts w:ascii="Traditional Arabic" w:hAnsi="Traditional Arabic" w:hint="cs"/>
          <w:sz w:val="36"/>
          <w:rtl/>
          <w:lang w:bidi="ar-KW"/>
        </w:rPr>
        <w:t> </w:t>
      </w:r>
      <w:r w:rsidRPr="00223E49">
        <w:rPr>
          <w:rFonts w:ascii="Traditional Arabic" w:hAnsi="Traditional Arabic"/>
          <w:sz w:val="36"/>
          <w:rtl/>
          <w:lang w:bidi="ar-KW"/>
        </w:rPr>
        <w:t xml:space="preserve">الله عنهم، </w:t>
      </w:r>
      <w:r w:rsidRPr="00223E49">
        <w:rPr>
          <w:rFonts w:ascii="Traditional Arabic" w:hAnsi="Traditional Arabic" w:hint="eastAsia"/>
          <w:sz w:val="36"/>
          <w:rtl/>
          <w:lang w:bidi="ar-KW"/>
        </w:rPr>
        <w:t>فاكتسبوا</w:t>
      </w:r>
      <w:r w:rsidRPr="00223E49">
        <w:rPr>
          <w:rFonts w:ascii="Traditional Arabic" w:hAnsi="Traditional Arabic"/>
          <w:sz w:val="36"/>
          <w:rtl/>
          <w:lang w:bidi="ar-KW"/>
        </w:rPr>
        <w:t xml:space="preserve"> منه العلم والعمل</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وفُتح على يديه بلدان كثيرة</w:t>
      </w:r>
      <w:r w:rsidR="00733A3D">
        <w:rPr>
          <w:rFonts w:ascii="Traditional Arabic" w:hAnsi="Traditional Arabic" w:hint="cs"/>
          <w:sz w:val="36"/>
          <w:rtl/>
          <w:lang w:bidi="ar-KW"/>
        </w:rPr>
        <w:t>،</w:t>
      </w:r>
      <w:r w:rsidRPr="00223E49">
        <w:rPr>
          <w:rFonts w:ascii="Traditional Arabic" w:hAnsi="Traditional Arabic"/>
          <w:sz w:val="36"/>
          <w:rtl/>
          <w:lang w:bidi="ar-KW"/>
        </w:rPr>
        <w:t xml:space="preserve"> ودخل أهلها في الإسلام ما لا يحصون عدداً.       </w:t>
      </w:r>
    </w:p>
    <w:p w:rsidR="00DE00ED" w:rsidRPr="00223E49" w:rsidRDefault="00DE00ED" w:rsidP="0027328F">
      <w:pPr>
        <w:widowControl w:val="0"/>
        <w:ind w:left="0" w:firstLine="340"/>
        <w:rPr>
          <w:rFonts w:ascii="Traditional Arabic" w:hAnsi="Traditional Arabic"/>
          <w:b/>
          <w:bCs/>
          <w:sz w:val="36"/>
          <w:rtl/>
          <w:lang w:bidi="ar-KW"/>
        </w:rPr>
      </w:pPr>
      <w:r w:rsidRPr="00223E49">
        <w:rPr>
          <w:rFonts w:ascii="Traditional Arabic" w:hAnsi="Traditional Arabic" w:hint="eastAsia"/>
          <w:b/>
          <w:bCs/>
          <w:sz w:val="36"/>
          <w:rtl/>
          <w:lang w:bidi="ar-KW"/>
        </w:rPr>
        <w:t>فضائله</w:t>
      </w:r>
      <w:r w:rsidRPr="00223E49">
        <w:rPr>
          <w:rFonts w:ascii="Traditional Arabic" w:hAnsi="Traditional Arabic"/>
          <w:b/>
          <w:bCs/>
          <w:sz w:val="36"/>
          <w:rtl/>
          <w:lang w:bidi="ar-KW"/>
        </w:rPr>
        <w:t>:</w:t>
      </w:r>
    </w:p>
    <w:p w:rsidR="00E953A7" w:rsidRDefault="00E953A7"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ولأبي موسى الأشعري </w:t>
      </w:r>
      <w:r w:rsidR="001D226A">
        <w:rPr>
          <w:rFonts w:ascii="AGA Arabesque" w:hAnsi="AGA Arabesque"/>
          <w:sz w:val="32"/>
          <w:szCs w:val="32"/>
        </w:rPr>
        <w:sym w:font="AGA Arabesque" w:char="F074"/>
      </w:r>
      <w:r>
        <w:rPr>
          <w:rFonts w:ascii="Traditional Arabic" w:hAnsi="Traditional Arabic" w:hint="cs"/>
          <w:sz w:val="36"/>
          <w:rtl/>
          <w:lang w:bidi="ar-KW"/>
        </w:rPr>
        <w:t xml:space="preserve"> اهتمام بالغ بالقرآن العظيم، حتى انتشر ذلك بين الصحابة رضي الله عنهم، بل أن عمر بن الخطاب </w:t>
      </w:r>
      <w:r w:rsidR="001D226A">
        <w:rPr>
          <w:rFonts w:ascii="AGA Arabesque" w:hAnsi="AGA Arabesque"/>
          <w:sz w:val="32"/>
          <w:szCs w:val="32"/>
        </w:rPr>
        <w:sym w:font="AGA Arabesque" w:char="F074"/>
      </w:r>
      <w:r>
        <w:rPr>
          <w:rFonts w:ascii="Traditional Arabic" w:hAnsi="Traditional Arabic" w:hint="cs"/>
          <w:sz w:val="36"/>
          <w:rtl/>
          <w:lang w:bidi="ar-KW"/>
        </w:rPr>
        <w:t xml:space="preserve"> عرف قدر أبي موسى </w:t>
      </w:r>
      <w:r w:rsidR="001D226A">
        <w:rPr>
          <w:rFonts w:ascii="AGA Arabesque" w:hAnsi="AGA Arabesque"/>
          <w:sz w:val="32"/>
          <w:szCs w:val="32"/>
        </w:rPr>
        <w:sym w:font="AGA Arabesque" w:char="F074"/>
      </w:r>
      <w:r>
        <w:rPr>
          <w:rFonts w:ascii="Traditional Arabic" w:hAnsi="Traditional Arabic" w:hint="cs"/>
          <w:sz w:val="36"/>
          <w:rtl/>
          <w:lang w:bidi="ar-KW"/>
        </w:rPr>
        <w:t xml:space="preserve"> في كثرة قرائته للقرآن العظيم، وكان يستمع إليه ويسأل عن أبي موسى </w:t>
      </w:r>
      <w:r w:rsidR="001D226A">
        <w:rPr>
          <w:rFonts w:ascii="AGA Arabesque" w:hAnsi="AGA Arabesque"/>
          <w:sz w:val="32"/>
          <w:szCs w:val="32"/>
        </w:rPr>
        <w:sym w:font="AGA Arabesque" w:char="F074"/>
      </w:r>
      <w:r>
        <w:rPr>
          <w:rFonts w:ascii="Traditional Arabic" w:hAnsi="Traditional Arabic" w:hint="cs"/>
          <w:sz w:val="36"/>
          <w:rtl/>
          <w:lang w:bidi="ar-KW"/>
        </w:rPr>
        <w:t xml:space="preserve"> فيُخبر بأهم صفات أبي موسى وهي قراءته للقرآن الكريم.</w:t>
      </w:r>
    </w:p>
    <w:p w:rsidR="00AB091B" w:rsidRPr="00223E49" w:rsidRDefault="00AB091B" w:rsidP="00AB091B">
      <w:pPr>
        <w:widowControl w:val="0"/>
        <w:ind w:left="0" w:firstLine="340"/>
        <w:rPr>
          <w:rtl/>
        </w:rPr>
      </w:pPr>
      <w:r w:rsidRPr="00223E49">
        <w:rPr>
          <w:rtl/>
        </w:rPr>
        <w:t xml:space="preserve">وعن أنس قال: </w:t>
      </w:r>
      <w:r w:rsidRPr="00036C4D">
        <w:rPr>
          <w:rFonts w:ascii="Traditional Arabic" w:hAnsi="Traditional Arabic"/>
          <w:w w:val="80"/>
          <w:sz w:val="34"/>
          <w:szCs w:val="22"/>
          <w:rtl/>
        </w:rPr>
        <w:t>((</w:t>
      </w:r>
      <w:r w:rsidRPr="00223E49">
        <w:rPr>
          <w:rtl/>
        </w:rPr>
        <w:t>بعثني الأشعري إلى عمر، فقال لي: كيف تركت الأشعري؟ قلت: تركته يعلم الناس القرآن</w:t>
      </w:r>
      <w:r w:rsidRPr="00036C4D">
        <w:rPr>
          <w:rFonts w:ascii="Traditional Arabic" w:hAnsi="Traditional Arabic"/>
          <w:w w:val="80"/>
          <w:sz w:val="34"/>
          <w:szCs w:val="22"/>
          <w:rtl/>
        </w:rPr>
        <w:t>))</w:t>
      </w:r>
      <w:r w:rsidRPr="00223E49">
        <w:rPr>
          <w:rtl/>
        </w:rPr>
        <w:t>. فقال: أما إنه كيس</w:t>
      </w:r>
      <w:r w:rsidRPr="002A4DDF">
        <w:rPr>
          <w:sz w:val="36"/>
          <w:vertAlign w:val="superscript"/>
          <w:rtl/>
        </w:rPr>
        <w:t>(</w:t>
      </w:r>
      <w:r w:rsidRPr="002A4DDF">
        <w:rPr>
          <w:rStyle w:val="a4"/>
          <w:rFonts w:cs="Traditional Arabic"/>
          <w:sz w:val="36"/>
          <w:rtl/>
        </w:rPr>
        <w:footnoteReference w:id="57"/>
      </w:r>
      <w:r w:rsidRPr="002A4DDF">
        <w:rPr>
          <w:sz w:val="36"/>
          <w:vertAlign w:val="superscript"/>
          <w:rtl/>
        </w:rPr>
        <w:t>)</w:t>
      </w:r>
      <w:r w:rsidRPr="00223E49">
        <w:rPr>
          <w:rtl/>
        </w:rPr>
        <w:t>، ولا تسمعها إياه</w:t>
      </w:r>
      <w:r w:rsidRPr="002A4DDF">
        <w:rPr>
          <w:sz w:val="36"/>
          <w:vertAlign w:val="superscript"/>
          <w:rtl/>
        </w:rPr>
        <w:t>(</w:t>
      </w:r>
      <w:r w:rsidRPr="002A4DDF">
        <w:rPr>
          <w:rStyle w:val="a4"/>
          <w:rFonts w:cs="Traditional Arabic"/>
          <w:sz w:val="36"/>
          <w:rtl/>
        </w:rPr>
        <w:footnoteReference w:id="58"/>
      </w:r>
      <w:r w:rsidRPr="002A4DDF">
        <w:rPr>
          <w:sz w:val="36"/>
          <w:vertAlign w:val="superscript"/>
          <w:rtl/>
        </w:rPr>
        <w:t>)</w:t>
      </w:r>
      <w:r w:rsidRPr="00223E49">
        <w:rPr>
          <w:rtl/>
        </w:rPr>
        <w:t>.</w:t>
      </w:r>
    </w:p>
    <w:p w:rsidR="004907E1" w:rsidRPr="004907E1" w:rsidRDefault="004907E1" w:rsidP="00AB091B">
      <w:pPr>
        <w:widowControl w:val="0"/>
        <w:ind w:left="0" w:firstLine="340"/>
        <w:rPr>
          <w:rFonts w:ascii="Traditional Arabic" w:hAnsi="Traditional Arabic"/>
          <w:sz w:val="36"/>
          <w:rtl/>
          <w:lang w:bidi="ar-KW"/>
        </w:rPr>
      </w:pPr>
      <w:r>
        <w:rPr>
          <w:rFonts w:ascii="Traditional Arabic" w:hAnsi="Traditional Arabic" w:hint="cs"/>
          <w:sz w:val="36"/>
          <w:rtl/>
          <w:lang w:bidi="ar-KW"/>
        </w:rPr>
        <w:t>و</w:t>
      </w:r>
      <w:r w:rsidR="00E953A7" w:rsidRPr="00E953A7">
        <w:rPr>
          <w:rFonts w:ascii="Traditional Arabic" w:hAnsi="Traditional Arabic"/>
          <w:sz w:val="36"/>
          <w:rtl/>
          <w:lang w:bidi="ar-KW"/>
        </w:rPr>
        <w:t>كان</w:t>
      </w:r>
      <w:r>
        <w:rPr>
          <w:rFonts w:ascii="Traditional Arabic" w:hAnsi="Traditional Arabic" w:hint="cs"/>
          <w:sz w:val="36"/>
          <w:rtl/>
          <w:lang w:bidi="ar-KW"/>
        </w:rPr>
        <w:t xml:space="preserve"> عمر</w:t>
      </w:r>
      <w:r w:rsidR="00E953A7" w:rsidRPr="00E953A7">
        <w:rPr>
          <w:rFonts w:ascii="Traditional Arabic" w:hAnsi="Traditional Arabic"/>
          <w:sz w:val="36"/>
          <w:rtl/>
          <w:lang w:bidi="ar-KW"/>
        </w:rPr>
        <w:t xml:space="preserve"> إذا رأى أبا موسى</w:t>
      </w:r>
      <w:r w:rsidR="00AB091B">
        <w:rPr>
          <w:rFonts w:ascii="Traditional Arabic" w:hAnsi="Traditional Arabic" w:hint="cs"/>
          <w:sz w:val="36"/>
          <w:rtl/>
          <w:lang w:bidi="ar-KW"/>
        </w:rPr>
        <w:t>،</w:t>
      </w:r>
      <w:r w:rsidR="00E953A7" w:rsidRPr="00E953A7">
        <w:rPr>
          <w:rFonts w:ascii="Traditional Arabic" w:hAnsi="Traditional Arabic"/>
          <w:sz w:val="36"/>
          <w:rtl/>
          <w:lang w:bidi="ar-KW"/>
        </w:rPr>
        <w:t xml:space="preserve"> </w:t>
      </w:r>
      <w:r w:rsidR="00AB091B">
        <w:rPr>
          <w:rFonts w:ascii="Traditional Arabic" w:hAnsi="Traditional Arabic"/>
          <w:sz w:val="36"/>
          <w:rtl/>
          <w:lang w:bidi="ar-KW"/>
        </w:rPr>
        <w:t>قال</w:t>
      </w:r>
      <w:r w:rsidR="00AB091B">
        <w:rPr>
          <w:rFonts w:ascii="Traditional Arabic" w:hAnsi="Traditional Arabic" w:hint="cs"/>
          <w:sz w:val="36"/>
          <w:rtl/>
          <w:lang w:bidi="ar-KW"/>
        </w:rPr>
        <w:t xml:space="preserve"> له:</w:t>
      </w:r>
      <w:r w:rsidRPr="004907E1">
        <w:rPr>
          <w:rFonts w:ascii="Traditional Arabic" w:hAnsi="Traditional Arabic"/>
          <w:sz w:val="36"/>
          <w:rtl/>
          <w:lang w:bidi="ar-KW"/>
        </w:rPr>
        <w:t xml:space="preserve"> ذكرنا ربنا</w:t>
      </w:r>
      <w:r w:rsidR="00AB091B">
        <w:rPr>
          <w:rFonts w:ascii="Traditional Arabic" w:hAnsi="Traditional Arabic" w:hint="cs"/>
          <w:sz w:val="36"/>
          <w:rtl/>
          <w:lang w:bidi="ar-KW"/>
        </w:rPr>
        <w:t>.</w:t>
      </w:r>
      <w:r w:rsidRPr="004907E1">
        <w:rPr>
          <w:rFonts w:ascii="Traditional Arabic" w:hAnsi="Traditional Arabic"/>
          <w:sz w:val="36"/>
          <w:rtl/>
          <w:lang w:bidi="ar-KW"/>
        </w:rPr>
        <w:t xml:space="preserve"> فقرأ عليه أبو موسى</w:t>
      </w:r>
      <w:r w:rsidR="00AB091B">
        <w:rPr>
          <w:rFonts w:ascii="Traditional Arabic" w:hAnsi="Traditional Arabic" w:hint="cs"/>
          <w:sz w:val="36"/>
          <w:rtl/>
          <w:lang w:bidi="ar-KW"/>
        </w:rPr>
        <w:t>،</w:t>
      </w:r>
      <w:r w:rsidRPr="004907E1">
        <w:rPr>
          <w:rFonts w:ascii="Traditional Arabic" w:hAnsi="Traditional Arabic"/>
          <w:sz w:val="36"/>
          <w:rtl/>
          <w:lang w:bidi="ar-KW"/>
        </w:rPr>
        <w:t xml:space="preserve"> وكان حسن الصوت بالقرآن</w:t>
      </w:r>
      <w:r w:rsidR="007F499D" w:rsidRPr="007F499D">
        <w:rPr>
          <w:rStyle w:val="a4"/>
          <w:rFonts w:cs="Traditional Arabic" w:hint="cs"/>
          <w:rtl/>
        </w:rPr>
        <w:t>(</w:t>
      </w:r>
      <w:r w:rsidRPr="007F499D">
        <w:rPr>
          <w:rStyle w:val="a4"/>
          <w:rFonts w:cs="Traditional Arabic"/>
          <w:sz w:val="36"/>
          <w:rtl/>
        </w:rPr>
        <w:footnoteReference w:id="59"/>
      </w:r>
      <w:r w:rsidR="007F499D" w:rsidRPr="007F499D">
        <w:rPr>
          <w:rStyle w:val="a4"/>
          <w:rFonts w:cs="Traditional Arabic" w:hint="cs"/>
          <w:rtl/>
        </w:rPr>
        <w:t>)</w:t>
      </w:r>
      <w:r>
        <w:rPr>
          <w:rFonts w:ascii="Traditional Arabic" w:hAnsi="Traditional Arabic" w:hint="cs"/>
          <w:sz w:val="36"/>
          <w:rtl/>
          <w:lang w:bidi="ar-KW"/>
        </w:rPr>
        <w:t>.</w:t>
      </w:r>
    </w:p>
    <w:p w:rsidR="00DE00ED" w:rsidRPr="00223E49" w:rsidRDefault="00DE00ED" w:rsidP="0027328F">
      <w:pPr>
        <w:widowControl w:val="0"/>
        <w:ind w:left="0" w:firstLine="340"/>
        <w:rPr>
          <w:rFonts w:ascii="Traditional Arabic" w:hAnsi="Traditional Arabic"/>
          <w:sz w:val="36"/>
          <w:rtl/>
          <w:lang w:bidi="ar-KW"/>
        </w:rPr>
      </w:pPr>
      <w:r w:rsidRPr="00223E49">
        <w:rPr>
          <w:rFonts w:ascii="Traditional Arabic" w:hAnsi="Traditional Arabic" w:hint="eastAsia"/>
          <w:sz w:val="36"/>
          <w:rtl/>
          <w:lang w:bidi="ar-KW"/>
        </w:rPr>
        <w:t>ودعا</w:t>
      </w:r>
      <w:r w:rsidRPr="00223E49">
        <w:rPr>
          <w:rFonts w:ascii="Traditional Arabic" w:hAnsi="Traditional Arabic"/>
          <w:sz w:val="36"/>
          <w:rtl/>
          <w:lang w:bidi="ar-KW"/>
        </w:rPr>
        <w:t xml:space="preserve"> له النبي </w:t>
      </w:r>
      <w:r w:rsidR="00C97514">
        <w:rPr>
          <w:rFonts w:ascii="QCF_P366" w:hAnsi="QCF_P366"/>
          <w:sz w:val="32"/>
          <w:szCs w:val="32"/>
        </w:rPr>
        <w:sym w:font="AGA Arabesque" w:char="0065"/>
      </w:r>
      <w:r w:rsidRPr="00223E49">
        <w:rPr>
          <w:rFonts w:ascii="Traditional Arabic" w:hAnsi="Traditional Arabic"/>
          <w:sz w:val="36"/>
          <w:rtl/>
          <w:lang w:bidi="ar-KW"/>
        </w:rPr>
        <w:t xml:space="preserve"> فقال:</w:t>
      </w:r>
      <w:r w:rsidR="00C97514">
        <w:rPr>
          <w:rFonts w:ascii="Traditional Arabic" w:hAnsi="Traditional Arabic" w:hint="cs"/>
          <w:sz w:val="36"/>
          <w:rtl/>
          <w:lang w:bidi="ar-KW"/>
        </w:rPr>
        <w:t xml:space="preserve"> </w:t>
      </w:r>
      <w:r w:rsidR="00C97514" w:rsidRPr="002D7A41">
        <w:rPr>
          <w:rFonts w:ascii="Traditional Arabic" w:hAnsi="Traditional Arabic"/>
          <w:b/>
          <w:bCs/>
          <w:w w:val="80"/>
          <w:sz w:val="34"/>
          <w:szCs w:val="22"/>
          <w:rtl/>
          <w:lang w:bidi="ar-KW"/>
        </w:rPr>
        <w:t>((</w:t>
      </w:r>
      <w:r w:rsidR="00C97514" w:rsidRPr="002D7A41">
        <w:rPr>
          <w:rFonts w:ascii="Traditional Arabic" w:hAnsi="Traditional Arabic" w:hint="cs"/>
          <w:b/>
          <w:bCs/>
          <w:w w:val="80"/>
          <w:sz w:val="34"/>
          <w:szCs w:val="22"/>
          <w:rtl/>
          <w:lang w:bidi="ar-KW"/>
        </w:rPr>
        <w:t xml:space="preserve"> </w:t>
      </w:r>
      <w:r w:rsidRPr="002D7A41">
        <w:rPr>
          <w:rFonts w:ascii="Traditional Arabic" w:hAnsi="Traditional Arabic" w:hint="eastAsia"/>
          <w:b/>
          <w:bCs/>
          <w:sz w:val="36"/>
          <w:rtl/>
          <w:lang w:bidi="ar-KW"/>
        </w:rPr>
        <w:t>اللهم</w:t>
      </w:r>
      <w:r w:rsidRPr="002D7A41">
        <w:rPr>
          <w:rFonts w:ascii="Traditional Arabic" w:hAnsi="Traditional Arabic"/>
          <w:b/>
          <w:bCs/>
          <w:sz w:val="36"/>
          <w:rtl/>
          <w:lang w:bidi="ar-KW"/>
        </w:rPr>
        <w:t xml:space="preserve"> اغفر لعبد الله بن قيس ذنبه</w:t>
      </w:r>
      <w:r w:rsidR="002D7A41">
        <w:rPr>
          <w:rFonts w:ascii="Traditional Arabic" w:hAnsi="Traditional Arabic" w:hint="cs"/>
          <w:b/>
          <w:bCs/>
          <w:sz w:val="36"/>
          <w:rtl/>
          <w:lang w:bidi="ar-KW"/>
        </w:rPr>
        <w:t>,</w:t>
      </w:r>
      <w:r w:rsidRPr="002D7A41">
        <w:rPr>
          <w:rFonts w:ascii="Traditional Arabic" w:hAnsi="Traditional Arabic"/>
          <w:b/>
          <w:bCs/>
          <w:sz w:val="36"/>
          <w:rtl/>
          <w:lang w:bidi="ar-KW"/>
        </w:rPr>
        <w:t xml:space="preserve"> وأدخله يوم القيامة </w:t>
      </w:r>
      <w:r w:rsidRPr="002D7A41">
        <w:rPr>
          <w:rFonts w:ascii="Traditional Arabic" w:hAnsi="Traditional Arabic"/>
          <w:b/>
          <w:bCs/>
          <w:sz w:val="36"/>
          <w:rtl/>
          <w:lang w:bidi="ar-KW"/>
        </w:rPr>
        <w:lastRenderedPageBreak/>
        <w:t>مدخلا</w:t>
      </w:r>
      <w:r w:rsidR="002D7A41">
        <w:rPr>
          <w:rFonts w:ascii="Traditional Arabic" w:hAnsi="Traditional Arabic" w:hint="cs"/>
          <w:b/>
          <w:bCs/>
          <w:sz w:val="36"/>
          <w:rtl/>
          <w:lang w:bidi="ar-KW"/>
        </w:rPr>
        <w:t>ً</w:t>
      </w:r>
      <w:r w:rsidRPr="002D7A41">
        <w:rPr>
          <w:rFonts w:ascii="Traditional Arabic" w:hAnsi="Traditional Arabic"/>
          <w:b/>
          <w:bCs/>
          <w:sz w:val="36"/>
          <w:rtl/>
          <w:lang w:bidi="ar-KW"/>
        </w:rPr>
        <w:t xml:space="preserve"> كريما</w:t>
      </w:r>
      <w:r w:rsidR="002D7A41">
        <w:rPr>
          <w:rFonts w:ascii="Traditional Arabic" w:hAnsi="Traditional Arabic" w:hint="cs"/>
          <w:b/>
          <w:bCs/>
          <w:sz w:val="36"/>
          <w:rtl/>
          <w:lang w:bidi="ar-KW"/>
        </w:rPr>
        <w:t>ً</w:t>
      </w:r>
      <w:r w:rsidR="00C97514" w:rsidRPr="002D7A41">
        <w:rPr>
          <w:rFonts w:ascii="Traditional Arabic" w:hAnsi="Traditional Arabic"/>
          <w:b/>
          <w:bCs/>
          <w:w w:val="80"/>
          <w:sz w:val="34"/>
          <w:szCs w:val="22"/>
          <w:rtl/>
          <w:lang w:bidi="ar-KW"/>
        </w:rPr>
        <w:t>))</w:t>
      </w:r>
      <w:r w:rsidR="00C97514" w:rsidRPr="00C97514">
        <w:rPr>
          <w:sz w:val="36"/>
          <w:vertAlign w:val="superscript"/>
          <w:rtl/>
          <w:lang w:bidi="ar-KW"/>
        </w:rPr>
        <w:t>(</w:t>
      </w:r>
      <w:r w:rsidRPr="00C97514">
        <w:rPr>
          <w:rStyle w:val="a4"/>
          <w:rFonts w:cs="Traditional Arabic"/>
          <w:sz w:val="36"/>
          <w:rtl/>
          <w:lang w:bidi="ar-KW"/>
        </w:rPr>
        <w:footnoteReference w:id="60"/>
      </w:r>
      <w:r w:rsidR="00C97514" w:rsidRPr="00C97514">
        <w:rPr>
          <w:sz w:val="36"/>
          <w:vertAlign w:val="superscript"/>
          <w:rtl/>
          <w:lang w:bidi="ar-KW"/>
        </w:rPr>
        <w:t>)</w:t>
      </w:r>
      <w:r w:rsidRPr="00223E49">
        <w:rPr>
          <w:rFonts w:ascii="Traditional Arabic" w:hAnsi="Traditional Arabic"/>
          <w:sz w:val="36"/>
          <w:rtl/>
          <w:lang w:bidi="ar-KW"/>
        </w:rPr>
        <w:t>.</w:t>
      </w:r>
    </w:p>
    <w:p w:rsidR="00DE00ED" w:rsidRDefault="00DE00ED" w:rsidP="00225529">
      <w:pPr>
        <w:widowControl w:val="0"/>
        <w:ind w:left="0" w:firstLine="340"/>
        <w:rPr>
          <w:rtl/>
        </w:rPr>
      </w:pPr>
      <w:r w:rsidRPr="00223E49">
        <w:rPr>
          <w:rFonts w:ascii="Traditional Arabic" w:hAnsi="Traditional Arabic" w:hint="eastAsia"/>
          <w:sz w:val="36"/>
          <w:rtl/>
          <w:lang w:bidi="ar-KW"/>
        </w:rPr>
        <w:t>وق</w:t>
      </w:r>
      <w:r w:rsidR="00077FFB">
        <w:rPr>
          <w:rFonts w:ascii="Traditional Arabic" w:hAnsi="Traditional Arabic" w:hint="cs"/>
          <w:sz w:val="36"/>
          <w:rtl/>
          <w:lang w:bidi="ar-KW"/>
        </w:rPr>
        <w:t>َ</w:t>
      </w:r>
      <w:r w:rsidRPr="00223E49">
        <w:rPr>
          <w:rFonts w:ascii="Traditional Arabic" w:hAnsi="Traditional Arabic" w:hint="eastAsia"/>
          <w:sz w:val="36"/>
          <w:rtl/>
          <w:lang w:bidi="ar-KW"/>
        </w:rPr>
        <w:t>ب</w:t>
      </w:r>
      <w:r w:rsidR="00077FFB">
        <w:rPr>
          <w:rFonts w:ascii="Traditional Arabic" w:hAnsi="Traditional Arabic" w:hint="cs"/>
          <w:sz w:val="36"/>
          <w:rtl/>
          <w:lang w:bidi="ar-KW"/>
        </w:rPr>
        <w:t>ِ</w:t>
      </w:r>
      <w:r w:rsidRPr="00223E49">
        <w:rPr>
          <w:rFonts w:ascii="Traditional Arabic" w:hAnsi="Traditional Arabic" w:hint="eastAsia"/>
          <w:sz w:val="36"/>
          <w:rtl/>
          <w:lang w:bidi="ar-KW"/>
        </w:rPr>
        <w:t>ل</w:t>
      </w:r>
      <w:r w:rsidRPr="00223E49">
        <w:rPr>
          <w:rFonts w:ascii="Traditional Arabic" w:hAnsi="Traditional Arabic"/>
          <w:sz w:val="36"/>
          <w:rtl/>
          <w:lang w:bidi="ar-KW"/>
        </w:rPr>
        <w:t xml:space="preserve"> أبو موسى </w:t>
      </w:r>
      <w:r w:rsidR="00FB4611">
        <w:rPr>
          <w:rFonts w:cs="AGA Arabesque"/>
          <w:sz w:val="32"/>
          <w:szCs w:val="32"/>
        </w:rPr>
        <w:sym w:font="AGA Arabesque" w:char="0074"/>
      </w:r>
      <w:r w:rsidRPr="00223E49">
        <w:rPr>
          <w:rFonts w:ascii="Traditional Arabic" w:hAnsi="Traditional Arabic"/>
          <w:sz w:val="36"/>
          <w:rtl/>
          <w:lang w:bidi="ar-KW"/>
        </w:rPr>
        <w:t xml:space="preserve"> بش</w:t>
      </w:r>
      <w:r w:rsidRPr="00223E49">
        <w:rPr>
          <w:rFonts w:ascii="Traditional Arabic" w:hAnsi="Traditional Arabic" w:hint="eastAsia"/>
          <w:sz w:val="36"/>
          <w:rtl/>
          <w:lang w:bidi="ar-KW"/>
        </w:rPr>
        <w:t>ارة</w:t>
      </w:r>
      <w:r w:rsidRPr="00223E49">
        <w:rPr>
          <w:rFonts w:ascii="Traditional Arabic" w:hAnsi="Traditional Arabic"/>
          <w:sz w:val="36"/>
          <w:rtl/>
          <w:lang w:bidi="ar-KW"/>
        </w:rPr>
        <w:t xml:space="preserve"> النبي </w:t>
      </w:r>
      <w:r w:rsidR="0032731A">
        <w:rPr>
          <w:rFonts w:ascii="QCF_P366" w:hAnsi="QCF_P366"/>
          <w:sz w:val="32"/>
          <w:szCs w:val="32"/>
        </w:rPr>
        <w:sym w:font="AGA Arabesque" w:char="0065"/>
      </w:r>
      <w:r w:rsidR="006E3FCC">
        <w:rPr>
          <w:rFonts w:ascii="Traditional Arabic" w:hAnsi="Traditional Arabic" w:hint="cs"/>
          <w:sz w:val="36"/>
          <w:rtl/>
          <w:lang w:bidi="ar-KW"/>
        </w:rPr>
        <w:t>؛</w:t>
      </w:r>
      <w:r w:rsidR="0032731A">
        <w:rPr>
          <w:rFonts w:ascii="Traditional Arabic" w:hAnsi="Traditional Arabic" w:hint="cs"/>
          <w:sz w:val="36"/>
          <w:rtl/>
          <w:lang w:bidi="ar-KW"/>
        </w:rPr>
        <w:t xml:space="preserve"> </w:t>
      </w:r>
      <w:r w:rsidRPr="00223E49">
        <w:rPr>
          <w:rFonts w:ascii="Traditional Arabic" w:hAnsi="Traditional Arabic"/>
          <w:sz w:val="36"/>
          <w:rtl/>
          <w:lang w:bidi="ar-KW"/>
        </w:rPr>
        <w:t>ف</w:t>
      </w:r>
      <w:r w:rsidRPr="00223E49">
        <w:rPr>
          <w:rFonts w:ascii="Traditional Arabic" w:hAnsi="Traditional Arabic" w:hint="eastAsia"/>
          <w:sz w:val="36"/>
          <w:rtl/>
          <w:lang w:bidi="ar-KW"/>
        </w:rPr>
        <w:t>عن</w:t>
      </w:r>
      <w:r w:rsidRPr="00223E49">
        <w:rPr>
          <w:rFonts w:ascii="Traditional Arabic" w:hAnsi="Traditional Arabic"/>
          <w:sz w:val="36"/>
          <w:rtl/>
          <w:lang w:bidi="ar-KW"/>
        </w:rPr>
        <w:t xml:space="preserve"> أبي موسى </w:t>
      </w:r>
      <w:r w:rsidR="0032731A">
        <w:rPr>
          <w:rFonts w:cs="AGA Arabesque"/>
          <w:sz w:val="32"/>
          <w:szCs w:val="32"/>
        </w:rPr>
        <w:sym w:font="AGA Arabesque" w:char="0074"/>
      </w:r>
      <w:r w:rsidRPr="00223E49">
        <w:rPr>
          <w:rFonts w:ascii="Traditional Arabic" w:hAnsi="Traditional Arabic"/>
          <w:sz w:val="36"/>
          <w:rtl/>
          <w:lang w:bidi="ar-KW"/>
        </w:rPr>
        <w:t xml:space="preserve"> قال: كنت عند النبي </w:t>
      </w:r>
      <w:r w:rsidR="002D7A41">
        <w:rPr>
          <w:rFonts w:ascii="QCF_P366" w:hAnsi="QCF_P366"/>
          <w:sz w:val="32"/>
          <w:szCs w:val="32"/>
        </w:rPr>
        <w:sym w:font="AGA Arabesque" w:char="0065"/>
      </w:r>
      <w:r w:rsidR="002D7A41">
        <w:rPr>
          <w:rFonts w:ascii="Traditional Arabic" w:hAnsi="Traditional Arabic" w:hint="cs"/>
          <w:sz w:val="36"/>
          <w:rtl/>
          <w:lang w:bidi="ar-KW"/>
        </w:rPr>
        <w:t xml:space="preserve"> </w:t>
      </w:r>
      <w:r w:rsidRPr="00223E49">
        <w:rPr>
          <w:rFonts w:ascii="Traditional Arabic" w:hAnsi="Traditional Arabic"/>
          <w:sz w:val="36"/>
          <w:rtl/>
          <w:lang w:bidi="ar-KW"/>
        </w:rPr>
        <w:t>وهو نازل بالجعرانة</w:t>
      </w:r>
      <w:r w:rsidR="00225529" w:rsidRPr="00225529">
        <w:rPr>
          <w:rStyle w:val="a4"/>
          <w:rFonts w:cs="Traditional Arabic" w:hint="cs"/>
          <w:rtl/>
        </w:rPr>
        <w:t>(</w:t>
      </w:r>
      <w:r w:rsidR="00D1257A" w:rsidRPr="00225529">
        <w:rPr>
          <w:rStyle w:val="a4"/>
          <w:rFonts w:cs="Traditional Arabic"/>
          <w:sz w:val="36"/>
          <w:rtl/>
          <w:lang w:bidi="ar-KW"/>
        </w:rPr>
        <w:footnoteReference w:id="61"/>
      </w:r>
      <w:r w:rsidR="00225529" w:rsidRPr="00225529">
        <w:rPr>
          <w:rStyle w:val="a4"/>
          <w:rFonts w:cs="Traditional Arabic" w:hint="cs"/>
          <w:rtl/>
        </w:rPr>
        <w:t>)</w:t>
      </w:r>
      <w:r w:rsidRPr="00223E49">
        <w:rPr>
          <w:rFonts w:ascii="Traditional Arabic" w:hAnsi="Traditional Arabic"/>
          <w:sz w:val="36"/>
          <w:rtl/>
          <w:lang w:bidi="ar-KW"/>
        </w:rPr>
        <w:t xml:space="preserve"> بين مكة والمدينة ومعه بلال</w:t>
      </w:r>
      <w:r w:rsidR="006E3FCC">
        <w:rPr>
          <w:rFonts w:ascii="Traditional Arabic" w:hAnsi="Traditional Arabic" w:hint="cs"/>
          <w:sz w:val="36"/>
          <w:rtl/>
          <w:lang w:bidi="ar-KW"/>
        </w:rPr>
        <w:t>,</w:t>
      </w:r>
      <w:r w:rsidRPr="00223E49">
        <w:rPr>
          <w:rFonts w:ascii="Traditional Arabic" w:hAnsi="Traditional Arabic"/>
          <w:sz w:val="36"/>
          <w:rtl/>
          <w:lang w:bidi="ar-KW"/>
        </w:rPr>
        <w:t xml:space="preserve"> فأتى رسول الله </w:t>
      </w:r>
      <w:r w:rsidR="002D7A41">
        <w:rPr>
          <w:rFonts w:ascii="QCF_P366" w:hAnsi="QCF_P366"/>
          <w:sz w:val="32"/>
          <w:szCs w:val="32"/>
        </w:rPr>
        <w:sym w:font="AGA Arabesque" w:char="0065"/>
      </w:r>
      <w:r w:rsidR="002D7A41">
        <w:rPr>
          <w:rFonts w:ascii="Traditional Arabic" w:hAnsi="Traditional Arabic" w:hint="cs"/>
          <w:sz w:val="36"/>
          <w:rtl/>
          <w:lang w:bidi="ar-KW"/>
        </w:rPr>
        <w:t xml:space="preserve"> </w:t>
      </w:r>
      <w:r w:rsidRPr="00223E49">
        <w:rPr>
          <w:rFonts w:ascii="Traditional Arabic" w:hAnsi="Traditional Arabic"/>
          <w:sz w:val="36"/>
          <w:rtl/>
          <w:lang w:bidi="ar-KW"/>
        </w:rPr>
        <w:t>رجل أعرابي فقال</w:t>
      </w:r>
      <w:r w:rsidR="002D7A41">
        <w:rPr>
          <w:rFonts w:ascii="Traditional Arabic" w:hAnsi="Traditional Arabic" w:hint="cs"/>
          <w:sz w:val="36"/>
          <w:rtl/>
          <w:lang w:bidi="ar-KW"/>
        </w:rPr>
        <w:t>:</w:t>
      </w:r>
      <w:r w:rsidR="002D7A41">
        <w:rPr>
          <w:rFonts w:ascii="Traditional Arabic" w:hAnsi="Traditional Arabic"/>
          <w:sz w:val="36"/>
          <w:rtl/>
          <w:lang w:bidi="ar-KW"/>
        </w:rPr>
        <w:t xml:space="preserve"> ألا تنجز لي يا محمد ما وعدتني</w:t>
      </w:r>
      <w:r w:rsidRPr="00223E49">
        <w:rPr>
          <w:rFonts w:ascii="Traditional Arabic" w:hAnsi="Traditional Arabic"/>
          <w:sz w:val="36"/>
          <w:rtl/>
          <w:lang w:bidi="ar-KW"/>
        </w:rPr>
        <w:t>؟</w:t>
      </w:r>
      <w:r w:rsidR="00287FFB">
        <w:rPr>
          <w:rFonts w:ascii="Traditional Arabic" w:hAnsi="Traditional Arabic" w:hint="cs"/>
          <w:sz w:val="36"/>
          <w:rtl/>
          <w:lang w:bidi="ar-KW"/>
        </w:rPr>
        <w:t>.</w:t>
      </w:r>
      <w:r w:rsidRPr="00223E49">
        <w:rPr>
          <w:rFonts w:ascii="Traditional Arabic" w:hAnsi="Traditional Arabic"/>
          <w:sz w:val="36"/>
          <w:rtl/>
          <w:lang w:bidi="ar-KW"/>
        </w:rPr>
        <w:t xml:space="preserve"> فقال له رسول الله </w:t>
      </w:r>
      <w:r w:rsidR="0032731A">
        <w:rPr>
          <w:rFonts w:ascii="QCF_P366" w:hAnsi="QCF_P366"/>
          <w:sz w:val="32"/>
          <w:szCs w:val="32"/>
        </w:rPr>
        <w:sym w:font="AGA Arabesque" w:char="0065"/>
      </w:r>
      <w:r w:rsidR="00733A3D">
        <w:rPr>
          <w:rFonts w:ascii="Traditional Arabic" w:hAnsi="Traditional Arabic" w:hint="cs"/>
          <w:sz w:val="36"/>
          <w:rtl/>
          <w:lang w:bidi="ar-KW"/>
        </w:rPr>
        <w:t>:</w:t>
      </w:r>
      <w:r w:rsidRPr="00223E49">
        <w:rPr>
          <w:rFonts w:ascii="Traditional Arabic" w:hAnsi="Traditional Arabic"/>
          <w:sz w:val="36"/>
          <w:rtl/>
          <w:lang w:bidi="ar-KW"/>
        </w:rPr>
        <w:t xml:space="preserve"> </w:t>
      </w:r>
      <w:r w:rsidR="002D7A41" w:rsidRPr="002D7A41">
        <w:rPr>
          <w:rFonts w:ascii="Traditional Arabic" w:hAnsi="Traditional Arabic"/>
          <w:b/>
          <w:bCs/>
          <w:w w:val="80"/>
          <w:sz w:val="34"/>
          <w:szCs w:val="22"/>
          <w:rtl/>
          <w:lang w:bidi="ar-KW"/>
        </w:rPr>
        <w:t>((</w:t>
      </w:r>
      <w:r w:rsidRPr="002D7A41">
        <w:rPr>
          <w:rFonts w:ascii="Traditional Arabic" w:hAnsi="Traditional Arabic"/>
          <w:b/>
          <w:bCs/>
          <w:sz w:val="36"/>
          <w:rtl/>
          <w:lang w:bidi="ar-KW"/>
        </w:rPr>
        <w:t>أبشر</w:t>
      </w:r>
      <w:r w:rsidR="002D7A41" w:rsidRPr="002D7A41">
        <w:rPr>
          <w:rFonts w:ascii="Traditional Arabic" w:hAnsi="Traditional Arabic"/>
          <w:b/>
          <w:bCs/>
          <w:w w:val="80"/>
          <w:sz w:val="34"/>
          <w:szCs w:val="22"/>
          <w:rtl/>
          <w:lang w:bidi="ar-KW"/>
        </w:rPr>
        <w:t>))</w:t>
      </w:r>
      <w:r w:rsidRPr="00223E49">
        <w:rPr>
          <w:rFonts w:ascii="Traditional Arabic" w:hAnsi="Traditional Arabic"/>
          <w:sz w:val="36"/>
          <w:rtl/>
          <w:lang w:bidi="ar-KW"/>
        </w:rPr>
        <w:t xml:space="preserve"> فقال له الأعرابي</w:t>
      </w:r>
      <w:r w:rsidR="002D7A41">
        <w:rPr>
          <w:rFonts w:ascii="Traditional Arabic" w:hAnsi="Traditional Arabic" w:hint="cs"/>
          <w:sz w:val="36"/>
          <w:rtl/>
          <w:lang w:bidi="ar-KW"/>
        </w:rPr>
        <w:t>:</w:t>
      </w:r>
      <w:r w:rsidRPr="00223E49">
        <w:rPr>
          <w:rFonts w:ascii="Traditional Arabic" w:hAnsi="Traditional Arabic"/>
          <w:sz w:val="36"/>
          <w:rtl/>
          <w:lang w:bidi="ar-KW"/>
        </w:rPr>
        <w:t xml:space="preserve"> أكثرت علي من أبشر</w:t>
      </w:r>
      <w:r w:rsidR="002D7A41">
        <w:rPr>
          <w:rFonts w:ascii="Traditional Arabic" w:hAnsi="Traditional Arabic" w:hint="cs"/>
          <w:sz w:val="36"/>
          <w:rtl/>
          <w:lang w:bidi="ar-KW"/>
        </w:rPr>
        <w:t>.</w:t>
      </w:r>
      <w:r w:rsidRPr="00223E49">
        <w:rPr>
          <w:rFonts w:ascii="Traditional Arabic" w:hAnsi="Traditional Arabic"/>
          <w:sz w:val="36"/>
          <w:rtl/>
          <w:lang w:bidi="ar-KW"/>
        </w:rPr>
        <w:t xml:space="preserve"> فأقبل رسول الله </w:t>
      </w:r>
      <w:r w:rsidR="0032731A">
        <w:rPr>
          <w:rFonts w:ascii="QCF_P366" w:hAnsi="QCF_P366"/>
          <w:sz w:val="32"/>
          <w:szCs w:val="32"/>
        </w:rPr>
        <w:sym w:font="AGA Arabesque" w:char="0065"/>
      </w:r>
      <w:r w:rsidRPr="00223E49">
        <w:rPr>
          <w:rFonts w:ascii="Traditional Arabic" w:hAnsi="Traditional Arabic"/>
          <w:sz w:val="36"/>
          <w:rtl/>
          <w:lang w:bidi="ar-KW"/>
        </w:rPr>
        <w:t xml:space="preserve"> على أبي موسى وبلال كهيئة الغضبان فقال</w:t>
      </w:r>
      <w:r w:rsidR="00733A3D">
        <w:rPr>
          <w:rFonts w:ascii="Traditional Arabic" w:hAnsi="Traditional Arabic" w:hint="cs"/>
          <w:sz w:val="36"/>
          <w:rtl/>
          <w:lang w:bidi="ar-KW"/>
        </w:rPr>
        <w:t>:</w:t>
      </w:r>
      <w:r w:rsidRPr="00223E49">
        <w:rPr>
          <w:rFonts w:ascii="Traditional Arabic" w:hAnsi="Traditional Arabic"/>
          <w:sz w:val="36"/>
          <w:rtl/>
          <w:lang w:bidi="ar-KW"/>
        </w:rPr>
        <w:t xml:space="preserve"> </w:t>
      </w:r>
      <w:r w:rsidR="003E798E" w:rsidRPr="003E798E">
        <w:rPr>
          <w:rFonts w:ascii="Traditional Arabic" w:hAnsi="Traditional Arabic"/>
          <w:b/>
          <w:bCs/>
          <w:w w:val="80"/>
          <w:sz w:val="34"/>
          <w:szCs w:val="22"/>
          <w:rtl/>
          <w:lang w:bidi="ar-KW"/>
        </w:rPr>
        <w:t>((</w:t>
      </w:r>
      <w:r w:rsidRPr="003E798E">
        <w:rPr>
          <w:rFonts w:ascii="Traditional Arabic" w:hAnsi="Traditional Arabic"/>
          <w:b/>
          <w:bCs/>
          <w:sz w:val="36"/>
          <w:rtl/>
          <w:lang w:bidi="ar-KW"/>
        </w:rPr>
        <w:t>إن</w:t>
      </w:r>
      <w:r w:rsidR="009333DA">
        <w:rPr>
          <w:rFonts w:ascii="Traditional Arabic" w:hAnsi="Traditional Arabic" w:hint="cs"/>
          <w:b/>
          <w:bCs/>
          <w:sz w:val="36"/>
          <w:rtl/>
          <w:lang w:bidi="ar-KW"/>
        </w:rPr>
        <w:t>َّ</w:t>
      </w:r>
      <w:r w:rsidRPr="003E798E">
        <w:rPr>
          <w:rFonts w:ascii="Traditional Arabic" w:hAnsi="Traditional Arabic"/>
          <w:b/>
          <w:bCs/>
          <w:sz w:val="36"/>
          <w:rtl/>
          <w:lang w:bidi="ar-KW"/>
        </w:rPr>
        <w:t xml:space="preserve"> هذا قد رد البشرى فاقبلا أنتما</w:t>
      </w:r>
      <w:r w:rsidR="003E798E" w:rsidRPr="003E798E">
        <w:rPr>
          <w:rFonts w:ascii="Traditional Arabic" w:hAnsi="Traditional Arabic"/>
          <w:b/>
          <w:bCs/>
          <w:w w:val="80"/>
          <w:sz w:val="34"/>
          <w:szCs w:val="22"/>
          <w:rtl/>
          <w:lang w:bidi="ar-KW"/>
        </w:rPr>
        <w:t>))</w:t>
      </w:r>
      <w:r w:rsidRPr="00223E49">
        <w:rPr>
          <w:rFonts w:ascii="Traditional Arabic" w:hAnsi="Traditional Arabic"/>
          <w:sz w:val="36"/>
          <w:rtl/>
          <w:lang w:bidi="ar-KW"/>
        </w:rPr>
        <w:t xml:space="preserve"> فقالا</w:t>
      </w:r>
      <w:r w:rsidR="001D2BA4">
        <w:rPr>
          <w:rFonts w:ascii="Traditional Arabic" w:hAnsi="Traditional Arabic" w:hint="cs"/>
          <w:sz w:val="36"/>
          <w:rtl/>
          <w:lang w:bidi="ar-KW"/>
        </w:rPr>
        <w:t>:</w:t>
      </w:r>
      <w:r w:rsidRPr="00223E49">
        <w:rPr>
          <w:rFonts w:ascii="Traditional Arabic" w:hAnsi="Traditional Arabic"/>
          <w:sz w:val="36"/>
          <w:rtl/>
          <w:lang w:bidi="ar-KW"/>
        </w:rPr>
        <w:t xml:space="preserve"> قبلنا يا رسول الله</w:t>
      </w:r>
      <w:r w:rsidR="003E798E">
        <w:rPr>
          <w:rFonts w:ascii="Traditional Arabic" w:hAnsi="Traditional Arabic" w:hint="cs"/>
          <w:sz w:val="36"/>
          <w:rtl/>
          <w:lang w:bidi="ar-KW"/>
        </w:rPr>
        <w:t>.</w:t>
      </w:r>
      <w:r w:rsidRPr="00223E49">
        <w:rPr>
          <w:rFonts w:ascii="Traditional Arabic" w:hAnsi="Traditional Arabic"/>
          <w:sz w:val="36"/>
          <w:rtl/>
          <w:lang w:bidi="ar-KW"/>
        </w:rPr>
        <w:t xml:space="preserve"> ثم دعا رسول الله </w:t>
      </w:r>
      <w:r w:rsidR="003E798E">
        <w:rPr>
          <w:rFonts w:ascii="QCF_P366" w:hAnsi="QCF_P366"/>
          <w:sz w:val="32"/>
          <w:szCs w:val="32"/>
        </w:rPr>
        <w:sym w:font="AGA Arabesque" w:char="0065"/>
      </w:r>
      <w:r w:rsidR="003E798E">
        <w:rPr>
          <w:rFonts w:ascii="Traditional Arabic" w:hAnsi="Traditional Arabic" w:hint="cs"/>
          <w:sz w:val="36"/>
          <w:rtl/>
          <w:lang w:bidi="ar-KW"/>
        </w:rPr>
        <w:t xml:space="preserve"> </w:t>
      </w:r>
      <w:r w:rsidRPr="00223E49">
        <w:rPr>
          <w:rFonts w:ascii="Traditional Arabic" w:hAnsi="Traditional Arabic"/>
          <w:sz w:val="36"/>
          <w:rtl/>
          <w:lang w:bidi="ar-KW"/>
        </w:rPr>
        <w:t>بقدح فيه ماء فغسل يديه</w:t>
      </w:r>
      <w:r w:rsidR="00733A3D">
        <w:rPr>
          <w:rFonts w:ascii="Traditional Arabic" w:hAnsi="Traditional Arabic" w:hint="cs"/>
          <w:sz w:val="36"/>
          <w:rtl/>
          <w:lang w:bidi="ar-KW"/>
        </w:rPr>
        <w:t>،</w:t>
      </w:r>
      <w:r w:rsidRPr="00223E49">
        <w:rPr>
          <w:rFonts w:ascii="Traditional Arabic" w:hAnsi="Traditional Arabic"/>
          <w:sz w:val="36"/>
          <w:rtl/>
          <w:lang w:bidi="ar-KW"/>
        </w:rPr>
        <w:t xml:space="preserve"> ووجهه فيه</w:t>
      </w:r>
      <w:r w:rsidR="00D1257A">
        <w:rPr>
          <w:rFonts w:ascii="Traditional Arabic" w:hAnsi="Traditional Arabic" w:hint="cs"/>
          <w:sz w:val="36"/>
          <w:rtl/>
          <w:lang w:bidi="ar-KW"/>
        </w:rPr>
        <w:t>،</w:t>
      </w:r>
      <w:r w:rsidRPr="00223E49">
        <w:rPr>
          <w:rFonts w:ascii="Traditional Arabic" w:hAnsi="Traditional Arabic"/>
          <w:sz w:val="36"/>
          <w:rtl/>
          <w:lang w:bidi="ar-KW"/>
        </w:rPr>
        <w:t xml:space="preserve"> ومج فيه ثم قال</w:t>
      </w:r>
      <w:r w:rsidR="003E798E">
        <w:rPr>
          <w:rFonts w:ascii="Traditional Arabic" w:hAnsi="Traditional Arabic" w:hint="cs"/>
          <w:sz w:val="36"/>
          <w:rtl/>
          <w:lang w:bidi="ar-KW"/>
        </w:rPr>
        <w:t>:</w:t>
      </w:r>
      <w:r w:rsidRPr="00223E49">
        <w:rPr>
          <w:rFonts w:ascii="Traditional Arabic" w:hAnsi="Traditional Arabic"/>
          <w:sz w:val="36"/>
          <w:rtl/>
          <w:lang w:bidi="ar-KW"/>
        </w:rPr>
        <w:t xml:space="preserve"> </w:t>
      </w:r>
      <w:r w:rsidR="003E798E" w:rsidRPr="003E798E">
        <w:rPr>
          <w:rFonts w:ascii="Traditional Arabic" w:hAnsi="Traditional Arabic"/>
          <w:b/>
          <w:bCs/>
          <w:w w:val="80"/>
          <w:sz w:val="34"/>
          <w:szCs w:val="22"/>
          <w:rtl/>
          <w:lang w:bidi="ar-KW"/>
        </w:rPr>
        <w:t>((</w:t>
      </w:r>
      <w:r w:rsidRPr="003E798E">
        <w:rPr>
          <w:rFonts w:ascii="Traditional Arabic" w:hAnsi="Traditional Arabic"/>
          <w:b/>
          <w:bCs/>
          <w:sz w:val="36"/>
          <w:rtl/>
          <w:lang w:bidi="ar-KW"/>
        </w:rPr>
        <w:t>اشربا منه وأفرغا على وجوهكما ونحوركما وأبشرا</w:t>
      </w:r>
      <w:r w:rsidR="003E798E" w:rsidRPr="003E798E">
        <w:rPr>
          <w:rFonts w:ascii="Traditional Arabic" w:hAnsi="Traditional Arabic"/>
          <w:b/>
          <w:bCs/>
          <w:w w:val="80"/>
          <w:sz w:val="34"/>
          <w:szCs w:val="22"/>
          <w:rtl/>
          <w:lang w:bidi="ar-KW"/>
        </w:rPr>
        <w:t>))</w:t>
      </w:r>
      <w:r w:rsidRPr="00223E49">
        <w:rPr>
          <w:rFonts w:ascii="Traditional Arabic" w:hAnsi="Traditional Arabic"/>
          <w:sz w:val="36"/>
          <w:rtl/>
          <w:lang w:bidi="ar-KW"/>
        </w:rPr>
        <w:t xml:space="preserve"> فأخذا القدح ففعلا ما أمرهما به رسول</w:t>
      </w:r>
      <w:r w:rsidR="00287FFB">
        <w:rPr>
          <w:rFonts w:ascii="Traditional Arabic" w:hAnsi="Traditional Arabic" w:hint="cs"/>
          <w:sz w:val="36"/>
          <w:rtl/>
          <w:lang w:bidi="ar-KW"/>
        </w:rPr>
        <w:t> </w:t>
      </w:r>
      <w:r w:rsidRPr="00223E49">
        <w:rPr>
          <w:rFonts w:ascii="Traditional Arabic" w:hAnsi="Traditional Arabic"/>
          <w:sz w:val="36"/>
          <w:rtl/>
          <w:lang w:bidi="ar-KW"/>
        </w:rPr>
        <w:t xml:space="preserve">الله </w:t>
      </w:r>
      <w:r w:rsidR="003E798E">
        <w:rPr>
          <w:rFonts w:ascii="QCF_P366" w:hAnsi="QCF_P366"/>
          <w:sz w:val="32"/>
          <w:szCs w:val="32"/>
        </w:rPr>
        <w:sym w:font="AGA Arabesque" w:char="0065"/>
      </w:r>
      <w:r w:rsidR="00733A3D">
        <w:rPr>
          <w:rFonts w:ascii="Traditional Arabic" w:hAnsi="Traditional Arabic" w:hint="cs"/>
          <w:sz w:val="36"/>
          <w:rtl/>
          <w:lang w:bidi="ar-KW"/>
        </w:rPr>
        <w:t>،</w:t>
      </w:r>
      <w:r w:rsidR="003E798E">
        <w:rPr>
          <w:rFonts w:ascii="Traditional Arabic" w:hAnsi="Traditional Arabic" w:hint="cs"/>
          <w:sz w:val="36"/>
          <w:rtl/>
          <w:lang w:bidi="ar-KW"/>
        </w:rPr>
        <w:t xml:space="preserve"> </w:t>
      </w:r>
      <w:r w:rsidRPr="00223E49">
        <w:rPr>
          <w:rFonts w:ascii="Traditional Arabic" w:hAnsi="Traditional Arabic"/>
          <w:sz w:val="36"/>
          <w:rtl/>
          <w:lang w:bidi="ar-KW"/>
        </w:rPr>
        <w:t>فنادتهما أم سلمة</w:t>
      </w:r>
      <w:r w:rsidR="00E24FCF" w:rsidRPr="008B2D26">
        <w:rPr>
          <w:rFonts w:hint="cs"/>
          <w:sz w:val="36"/>
          <w:vertAlign w:val="superscript"/>
          <w:rtl/>
          <w:lang w:bidi="ar-KW"/>
        </w:rPr>
        <w:t>(</w:t>
      </w:r>
      <w:r w:rsidR="00E24FCF" w:rsidRPr="008B2D26">
        <w:rPr>
          <w:rStyle w:val="a4"/>
          <w:rFonts w:cs="Traditional Arabic"/>
          <w:sz w:val="36"/>
          <w:rtl/>
          <w:lang w:bidi="ar-KW"/>
        </w:rPr>
        <w:footnoteReference w:id="62"/>
      </w:r>
      <w:r w:rsidR="00E24FCF" w:rsidRPr="008B2D26">
        <w:rPr>
          <w:rFonts w:hint="cs"/>
          <w:sz w:val="36"/>
          <w:vertAlign w:val="superscript"/>
          <w:rtl/>
          <w:lang w:bidi="ar-KW"/>
        </w:rPr>
        <w:t>)</w:t>
      </w:r>
      <w:r w:rsidRPr="00223E49">
        <w:rPr>
          <w:rFonts w:ascii="Traditional Arabic" w:hAnsi="Traditional Arabic"/>
          <w:sz w:val="36"/>
          <w:rtl/>
          <w:lang w:bidi="ar-KW"/>
        </w:rPr>
        <w:t xml:space="preserve"> من وراء الستر</w:t>
      </w:r>
      <w:r w:rsidR="00733A3D">
        <w:rPr>
          <w:rFonts w:ascii="Traditional Arabic" w:hAnsi="Traditional Arabic" w:hint="cs"/>
          <w:sz w:val="36"/>
          <w:rtl/>
          <w:lang w:bidi="ar-KW"/>
        </w:rPr>
        <w:t>:</w:t>
      </w:r>
      <w:r w:rsidRPr="00223E49">
        <w:rPr>
          <w:rFonts w:ascii="Traditional Arabic" w:hAnsi="Traditional Arabic"/>
          <w:sz w:val="36"/>
          <w:rtl/>
          <w:lang w:bidi="ar-KW"/>
        </w:rPr>
        <w:t xml:space="preserve"> أفضلا لأمكما مما في إنائكما</w:t>
      </w:r>
      <w:r w:rsidR="00733A3D">
        <w:rPr>
          <w:rFonts w:ascii="Traditional Arabic" w:hAnsi="Traditional Arabic" w:hint="cs"/>
          <w:sz w:val="36"/>
          <w:rtl/>
          <w:lang w:bidi="ar-KW"/>
        </w:rPr>
        <w:t>.</w:t>
      </w:r>
      <w:r w:rsidRPr="00223E49">
        <w:rPr>
          <w:rFonts w:ascii="Traditional Arabic" w:hAnsi="Traditional Arabic"/>
          <w:sz w:val="36"/>
          <w:rtl/>
          <w:lang w:bidi="ar-KW"/>
        </w:rPr>
        <w:t xml:space="preserve"> فأفضلا لها منه طائفة</w:t>
      </w:r>
      <w:r w:rsidR="003E798E" w:rsidRPr="003E798E">
        <w:rPr>
          <w:sz w:val="36"/>
          <w:vertAlign w:val="superscript"/>
          <w:rtl/>
          <w:lang w:bidi="ar-KW"/>
        </w:rPr>
        <w:t>(</w:t>
      </w:r>
      <w:r w:rsidRPr="003E798E">
        <w:rPr>
          <w:rStyle w:val="a4"/>
          <w:rFonts w:cs="Traditional Arabic"/>
          <w:sz w:val="36"/>
          <w:rtl/>
          <w:lang w:bidi="ar-KW"/>
        </w:rPr>
        <w:footnoteReference w:id="63"/>
      </w:r>
      <w:r w:rsidR="003E798E" w:rsidRPr="003E798E">
        <w:rPr>
          <w:sz w:val="36"/>
          <w:vertAlign w:val="superscript"/>
          <w:rtl/>
          <w:lang w:bidi="ar-KW"/>
        </w:rPr>
        <w:t>)</w:t>
      </w:r>
      <w:r w:rsidR="00BB1FFE">
        <w:rPr>
          <w:rFonts w:ascii="Traditional Arabic" w:hAnsi="Traditional Arabic" w:hint="cs"/>
          <w:sz w:val="36"/>
          <w:rtl/>
          <w:lang w:bidi="ar-KW"/>
        </w:rPr>
        <w:t>متفق عليه</w:t>
      </w:r>
      <w:r w:rsidRPr="00223E49">
        <w:rPr>
          <w:rFonts w:ascii="Traditional Arabic" w:hAnsi="Traditional Arabic"/>
          <w:sz w:val="36"/>
          <w:rtl/>
          <w:lang w:bidi="ar-KW"/>
        </w:rPr>
        <w:t>.</w:t>
      </w:r>
    </w:p>
    <w:p w:rsidR="00625D7C" w:rsidRPr="00F31FB9" w:rsidRDefault="00625D7C" w:rsidP="0033266F">
      <w:pPr>
        <w:widowControl w:val="0"/>
        <w:ind w:left="0" w:firstLine="340"/>
        <w:rPr>
          <w:rtl/>
        </w:rPr>
      </w:pPr>
      <w:r w:rsidRPr="00225529">
        <w:rPr>
          <w:rFonts w:hint="cs"/>
          <w:b/>
          <w:bCs/>
          <w:rtl/>
        </w:rPr>
        <w:t>ومن فضائله العظيمة</w:t>
      </w:r>
      <w:r w:rsidR="00196792">
        <w:rPr>
          <w:rFonts w:hint="cs"/>
          <w:rtl/>
        </w:rPr>
        <w:t>؛</w:t>
      </w:r>
      <w:r>
        <w:rPr>
          <w:rFonts w:hint="cs"/>
          <w:rtl/>
        </w:rPr>
        <w:t xml:space="preserve"> أنه لما قدم هو وأصحابه رضي الله عنهم إلى النبي </w:t>
      </w:r>
      <w:r w:rsidR="001A4560">
        <w:rPr>
          <w:sz w:val="32"/>
          <w:szCs w:val="32"/>
        </w:rPr>
        <w:sym w:font="AGA Arabesque" w:char="F065"/>
      </w:r>
      <w:r>
        <w:rPr>
          <w:rFonts w:hint="cs"/>
          <w:rtl/>
        </w:rPr>
        <w:t xml:space="preserve">، وافقوا وقتاً للصلاة التي صلاها النبي </w:t>
      </w:r>
      <w:r w:rsidR="001A4560">
        <w:rPr>
          <w:sz w:val="32"/>
          <w:szCs w:val="32"/>
        </w:rPr>
        <w:sym w:font="AGA Arabesque" w:char="F065"/>
      </w:r>
      <w:r>
        <w:rPr>
          <w:rFonts w:hint="cs"/>
          <w:rtl/>
        </w:rPr>
        <w:t xml:space="preserve"> وهي من أعظم الأوقات</w:t>
      </w:r>
      <w:r w:rsidR="00E24FCF">
        <w:rPr>
          <w:rFonts w:hint="cs"/>
          <w:rtl/>
        </w:rPr>
        <w:t>،</w:t>
      </w:r>
      <w:r>
        <w:rPr>
          <w:rFonts w:hint="cs"/>
          <w:rtl/>
        </w:rPr>
        <w:t xml:space="preserve"> فقال أبو</w:t>
      </w:r>
      <w:r w:rsidR="00E24FCF">
        <w:rPr>
          <w:rFonts w:hint="cs"/>
          <w:rtl/>
        </w:rPr>
        <w:t xml:space="preserve"> </w:t>
      </w:r>
      <w:r>
        <w:rPr>
          <w:rFonts w:hint="cs"/>
          <w:rtl/>
        </w:rPr>
        <w:t>موسى:</w:t>
      </w:r>
      <w:r w:rsidRPr="00625D7C">
        <w:rPr>
          <w:rtl/>
        </w:rPr>
        <w:t xml:space="preserve"> </w:t>
      </w:r>
      <w:r>
        <w:rPr>
          <w:rtl/>
        </w:rPr>
        <w:t>وافقنا رسول</w:t>
      </w:r>
      <w:r w:rsidR="0033266F">
        <w:rPr>
          <w:rFonts w:hint="cs"/>
          <w:rtl/>
        </w:rPr>
        <w:t> </w:t>
      </w:r>
      <w:r>
        <w:rPr>
          <w:rtl/>
        </w:rPr>
        <w:t xml:space="preserve">الله </w:t>
      </w:r>
      <w:r w:rsidR="00225529">
        <w:rPr>
          <w:sz w:val="32"/>
          <w:szCs w:val="32"/>
        </w:rPr>
        <w:sym w:font="AGA Arabesque" w:char="F065"/>
      </w:r>
      <w:r>
        <w:rPr>
          <w:rtl/>
        </w:rPr>
        <w:t xml:space="preserve"> أنا وأصحابي</w:t>
      </w:r>
      <w:r>
        <w:rPr>
          <w:rFonts w:hint="cs"/>
          <w:rtl/>
        </w:rPr>
        <w:t>،</w:t>
      </w:r>
      <w:r>
        <w:rPr>
          <w:rtl/>
        </w:rPr>
        <w:t xml:space="preserve"> وله بعض الشغل في بعض أمره</w:t>
      </w:r>
      <w:r>
        <w:rPr>
          <w:rFonts w:hint="cs"/>
          <w:rtl/>
        </w:rPr>
        <w:t>،</w:t>
      </w:r>
      <w:r>
        <w:rPr>
          <w:rtl/>
        </w:rPr>
        <w:t xml:space="preserve"> حتى أعتم بالصلاة</w:t>
      </w:r>
      <w:r>
        <w:rPr>
          <w:rFonts w:hint="cs"/>
          <w:rtl/>
        </w:rPr>
        <w:t>،</w:t>
      </w:r>
      <w:r>
        <w:rPr>
          <w:rtl/>
        </w:rPr>
        <w:t xml:space="preserve"> حتى ابهار الليل</w:t>
      </w:r>
      <w:r>
        <w:rPr>
          <w:rFonts w:hint="cs"/>
          <w:rtl/>
        </w:rPr>
        <w:t>،</w:t>
      </w:r>
      <w:r>
        <w:rPr>
          <w:rtl/>
        </w:rPr>
        <w:t xml:space="preserve"> ثم خرج رسول الله </w:t>
      </w:r>
      <w:r w:rsidR="00F31FB9">
        <w:rPr>
          <w:sz w:val="32"/>
          <w:szCs w:val="32"/>
        </w:rPr>
        <w:sym w:font="AGA Arabesque" w:char="F065"/>
      </w:r>
      <w:r>
        <w:rPr>
          <w:rtl/>
        </w:rPr>
        <w:t xml:space="preserve"> فصلى بهم</w:t>
      </w:r>
      <w:r>
        <w:rPr>
          <w:rFonts w:hint="cs"/>
          <w:rtl/>
        </w:rPr>
        <w:t>،</w:t>
      </w:r>
      <w:r>
        <w:rPr>
          <w:rtl/>
        </w:rPr>
        <w:t xml:space="preserve"> فلما قضى صلاته </w:t>
      </w:r>
      <w:r w:rsidRPr="00F31FB9">
        <w:rPr>
          <w:rtl/>
        </w:rPr>
        <w:t>قال لمن حضره</w:t>
      </w:r>
      <w:r w:rsidR="00F31FB9">
        <w:rPr>
          <w:rFonts w:hint="cs"/>
          <w:rtl/>
        </w:rPr>
        <w:t>:</w:t>
      </w:r>
      <w:r w:rsidRPr="00F31FB9">
        <w:rPr>
          <w:rtl/>
        </w:rPr>
        <w:t xml:space="preserve"> </w:t>
      </w:r>
      <w:r w:rsidR="00F31FB9" w:rsidRPr="0033266F">
        <w:rPr>
          <w:rFonts w:ascii="Traditional Arabic" w:hAnsi="Traditional Arabic"/>
          <w:b/>
          <w:bCs/>
          <w:w w:val="80"/>
          <w:sz w:val="22"/>
          <w:szCs w:val="22"/>
          <w:rtl/>
        </w:rPr>
        <w:t xml:space="preserve">(( </w:t>
      </w:r>
      <w:r w:rsidRPr="0033266F">
        <w:rPr>
          <w:b/>
          <w:bCs/>
          <w:rtl/>
        </w:rPr>
        <w:t xml:space="preserve">على رسلكم </w:t>
      </w:r>
      <w:r w:rsidRPr="0033266F">
        <w:rPr>
          <w:b/>
          <w:bCs/>
          <w:rtl/>
        </w:rPr>
        <w:lastRenderedPageBreak/>
        <w:t>أكلمكم</w:t>
      </w:r>
      <w:r w:rsidRPr="0033266F">
        <w:rPr>
          <w:rFonts w:hint="cs"/>
          <w:b/>
          <w:bCs/>
          <w:rtl/>
        </w:rPr>
        <w:t>،</w:t>
      </w:r>
      <w:r w:rsidRPr="0033266F">
        <w:rPr>
          <w:b/>
          <w:bCs/>
          <w:rtl/>
        </w:rPr>
        <w:t xml:space="preserve"> وأبشركم أن من نعمة الله عليكم أنه ليس من الناس أحد يصلي هذه الساعة غيركم</w:t>
      </w:r>
      <w:r w:rsidR="00F31FB9" w:rsidRPr="0033266F">
        <w:rPr>
          <w:rFonts w:ascii="Traditional Arabic" w:hAnsi="Traditional Arabic"/>
          <w:b/>
          <w:bCs/>
          <w:w w:val="80"/>
          <w:sz w:val="22"/>
          <w:szCs w:val="22"/>
          <w:rtl/>
        </w:rPr>
        <w:t xml:space="preserve"> ))</w:t>
      </w:r>
      <w:r w:rsidRPr="0033266F">
        <w:rPr>
          <w:b/>
          <w:bCs/>
          <w:rtl/>
        </w:rPr>
        <w:t xml:space="preserve"> </w:t>
      </w:r>
      <w:r w:rsidRPr="00F31FB9">
        <w:rPr>
          <w:rtl/>
        </w:rPr>
        <w:t>أو قال</w:t>
      </w:r>
      <w:r w:rsidRPr="00F31FB9">
        <w:rPr>
          <w:rFonts w:hint="cs"/>
          <w:rtl/>
        </w:rPr>
        <w:t>:</w:t>
      </w:r>
      <w:r w:rsidRPr="00F31FB9">
        <w:rPr>
          <w:rtl/>
        </w:rPr>
        <w:t xml:space="preserve"> </w:t>
      </w:r>
      <w:r w:rsidR="00F31FB9" w:rsidRPr="002956E4">
        <w:rPr>
          <w:rFonts w:ascii="Traditional Arabic" w:hAnsi="Traditional Arabic"/>
          <w:b/>
          <w:bCs/>
          <w:w w:val="80"/>
          <w:sz w:val="22"/>
          <w:szCs w:val="22"/>
          <w:rtl/>
        </w:rPr>
        <w:t xml:space="preserve">(( </w:t>
      </w:r>
      <w:r w:rsidRPr="002956E4">
        <w:rPr>
          <w:b/>
          <w:bCs/>
          <w:rtl/>
        </w:rPr>
        <w:t>ما صلى هذه  الصلاة أحد غيركم</w:t>
      </w:r>
      <w:r w:rsidR="00F31FB9" w:rsidRPr="002956E4">
        <w:rPr>
          <w:rFonts w:ascii="Traditional Arabic" w:hAnsi="Traditional Arabic"/>
          <w:b/>
          <w:bCs/>
          <w:w w:val="80"/>
          <w:sz w:val="22"/>
          <w:szCs w:val="22"/>
          <w:rtl/>
        </w:rPr>
        <w:t xml:space="preserve"> ))</w:t>
      </w:r>
      <w:r w:rsidRPr="00F31FB9">
        <w:rPr>
          <w:rFonts w:hint="cs"/>
          <w:rtl/>
        </w:rPr>
        <w:t>.</w:t>
      </w:r>
      <w:r w:rsidRPr="00F31FB9">
        <w:rPr>
          <w:rtl/>
        </w:rPr>
        <w:t xml:space="preserve"> فرجعنا فرحين بما سمعنا من رسول</w:t>
      </w:r>
      <w:r w:rsidR="00FD0168">
        <w:rPr>
          <w:rFonts w:hint="cs"/>
          <w:rtl/>
        </w:rPr>
        <w:t> </w:t>
      </w:r>
      <w:r w:rsidRPr="00F31FB9">
        <w:rPr>
          <w:rtl/>
        </w:rPr>
        <w:t xml:space="preserve">الله </w:t>
      </w:r>
      <w:r w:rsidR="00F31FB9">
        <w:rPr>
          <w:sz w:val="32"/>
          <w:szCs w:val="32"/>
        </w:rPr>
        <w:sym w:font="AGA Arabesque" w:char="F065"/>
      </w:r>
      <w:r w:rsidR="00F31FB9" w:rsidRPr="002956E4">
        <w:rPr>
          <w:rStyle w:val="a4"/>
          <w:rFonts w:cs="Traditional Arabic" w:hint="cs"/>
          <w:sz w:val="36"/>
          <w:rtl/>
          <w:lang w:bidi="ar-KW"/>
        </w:rPr>
        <w:t>(</w:t>
      </w:r>
      <w:r w:rsidRPr="002956E4">
        <w:rPr>
          <w:rStyle w:val="a4"/>
          <w:rFonts w:cs="Traditional Arabic"/>
          <w:sz w:val="36"/>
          <w:rtl/>
          <w:lang w:bidi="ar-KW"/>
        </w:rPr>
        <w:footnoteReference w:id="64"/>
      </w:r>
      <w:r w:rsidR="00F31FB9" w:rsidRPr="002956E4">
        <w:rPr>
          <w:rStyle w:val="a4"/>
          <w:rFonts w:cs="Traditional Arabic" w:hint="cs"/>
          <w:sz w:val="36"/>
          <w:rtl/>
          <w:lang w:bidi="ar-KW"/>
        </w:rPr>
        <w:t>)</w:t>
      </w:r>
      <w:r w:rsidRPr="00F31FB9">
        <w:rPr>
          <w:rFonts w:hint="cs"/>
          <w:rtl/>
        </w:rPr>
        <w:t>.</w:t>
      </w:r>
    </w:p>
    <w:p w:rsidR="00DE00ED" w:rsidRPr="00F31FB9" w:rsidRDefault="00DE00ED" w:rsidP="001D226A">
      <w:pPr>
        <w:widowControl w:val="0"/>
        <w:ind w:left="0" w:firstLine="340"/>
        <w:rPr>
          <w:rFonts w:ascii="Traditional Arabic" w:hAnsi="Traditional Arabic"/>
          <w:sz w:val="36"/>
          <w:rtl/>
          <w:lang w:bidi="ar-KW"/>
        </w:rPr>
      </w:pPr>
      <w:r w:rsidRPr="00F31FB9">
        <w:rPr>
          <w:rFonts w:ascii="Traditional Arabic" w:hAnsi="Traditional Arabic" w:hint="eastAsia"/>
          <w:sz w:val="36"/>
          <w:rtl/>
          <w:lang w:bidi="ar-KW"/>
        </w:rPr>
        <w:t>وعن</w:t>
      </w:r>
      <w:r w:rsidRPr="00F31FB9">
        <w:rPr>
          <w:rFonts w:ascii="Traditional Arabic" w:hAnsi="Traditional Arabic"/>
          <w:sz w:val="36"/>
          <w:rtl/>
          <w:lang w:bidi="ar-KW"/>
        </w:rPr>
        <w:t xml:space="preserve"> أنس</w:t>
      </w:r>
      <w:r w:rsidR="00733A3D" w:rsidRPr="00F31FB9">
        <w:rPr>
          <w:rFonts w:ascii="Traditional Arabic" w:hAnsi="Traditional Arabic" w:hint="cs"/>
          <w:sz w:val="36"/>
          <w:rtl/>
          <w:lang w:bidi="ar-KW"/>
        </w:rPr>
        <w:t xml:space="preserve"> </w:t>
      </w:r>
      <w:r w:rsidR="001D226A" w:rsidRPr="00F31FB9">
        <w:rPr>
          <w:rFonts w:ascii="AGA Arabesque" w:hAnsi="AGA Arabesque"/>
          <w:sz w:val="32"/>
          <w:szCs w:val="32"/>
        </w:rPr>
        <w:sym w:font="AGA Arabesque" w:char="F074"/>
      </w:r>
      <w:r w:rsidRPr="00F31FB9">
        <w:rPr>
          <w:rFonts w:ascii="Traditional Arabic" w:hAnsi="Traditional Arabic"/>
          <w:sz w:val="36"/>
          <w:rtl/>
          <w:lang w:bidi="ar-KW"/>
        </w:rPr>
        <w:t xml:space="preserve"> قال: قال رسول الله </w:t>
      </w:r>
      <w:r w:rsidR="0032731A" w:rsidRPr="00F31FB9">
        <w:rPr>
          <w:rFonts w:ascii="QCF_P366" w:hAnsi="QCF_P366"/>
          <w:sz w:val="32"/>
          <w:szCs w:val="32"/>
        </w:rPr>
        <w:sym w:font="AGA Arabesque" w:char="0065"/>
      </w:r>
      <w:r w:rsidRPr="00F31FB9">
        <w:rPr>
          <w:rFonts w:ascii="Traditional Arabic" w:hAnsi="Traditional Arabic"/>
          <w:sz w:val="36"/>
          <w:rtl/>
          <w:lang w:bidi="ar-KW"/>
        </w:rPr>
        <w:t xml:space="preserve">: </w:t>
      </w:r>
      <w:r w:rsidR="003E798E" w:rsidRPr="00F31FB9">
        <w:rPr>
          <w:rFonts w:ascii="Traditional Arabic" w:hAnsi="Traditional Arabic"/>
          <w:b/>
          <w:bCs/>
          <w:w w:val="80"/>
          <w:sz w:val="34"/>
          <w:szCs w:val="22"/>
          <w:rtl/>
          <w:lang w:bidi="ar-KW"/>
        </w:rPr>
        <w:t>((</w:t>
      </w:r>
      <w:r w:rsidRPr="00F31FB9">
        <w:rPr>
          <w:rFonts w:ascii="Traditional Arabic" w:hAnsi="Traditional Arabic"/>
          <w:b/>
          <w:bCs/>
          <w:sz w:val="36"/>
          <w:rtl/>
          <w:lang w:bidi="ar-KW"/>
        </w:rPr>
        <w:t>يقدم عليكم أقوام هم أرق منكم قلوبا</w:t>
      </w:r>
      <w:r w:rsidR="003E798E" w:rsidRPr="00F31FB9">
        <w:rPr>
          <w:rFonts w:ascii="Traditional Arabic" w:hAnsi="Traditional Arabic"/>
          <w:b/>
          <w:bCs/>
          <w:w w:val="80"/>
          <w:sz w:val="34"/>
          <w:szCs w:val="22"/>
          <w:rtl/>
          <w:lang w:bidi="ar-KW"/>
        </w:rPr>
        <w:t>))</w:t>
      </w:r>
      <w:r w:rsidRPr="00F31FB9">
        <w:rPr>
          <w:rFonts w:ascii="Traditional Arabic" w:hAnsi="Traditional Arabic"/>
          <w:sz w:val="36"/>
          <w:rtl/>
          <w:lang w:bidi="ar-KW"/>
        </w:rPr>
        <w:t>، قال: فقدم الأشعريون فيهم أبو موسى الأشعري، فلما دنوا من المدينة كانوا يرتجزون</w:t>
      </w:r>
      <w:r w:rsidR="00F31FB9" w:rsidRPr="00C07658">
        <w:rPr>
          <w:rStyle w:val="a4"/>
          <w:rFonts w:cs="Traditional Arabic" w:hint="cs"/>
          <w:rtl/>
        </w:rPr>
        <w:t>(</w:t>
      </w:r>
      <w:r w:rsidR="00196792" w:rsidRPr="00C07658">
        <w:rPr>
          <w:rStyle w:val="a4"/>
          <w:rFonts w:cs="Traditional Arabic"/>
          <w:sz w:val="36"/>
          <w:rtl/>
          <w:lang w:bidi="ar-KW"/>
        </w:rPr>
        <w:footnoteReference w:id="65"/>
      </w:r>
      <w:r w:rsidR="00F31FB9" w:rsidRPr="00C07658">
        <w:rPr>
          <w:rStyle w:val="a4"/>
          <w:rFonts w:cs="Traditional Arabic" w:hint="cs"/>
          <w:rtl/>
        </w:rPr>
        <w:t>)</w:t>
      </w:r>
      <w:r w:rsidRPr="00F31FB9">
        <w:rPr>
          <w:rFonts w:ascii="Traditional Arabic" w:hAnsi="Traditional Arabic"/>
          <w:sz w:val="36"/>
          <w:rtl/>
          <w:lang w:bidi="ar-KW"/>
        </w:rPr>
        <w:t>: غدا</w:t>
      </w:r>
      <w:r w:rsidR="003E798E" w:rsidRPr="00F31FB9">
        <w:rPr>
          <w:rFonts w:ascii="Traditional Arabic" w:hAnsi="Traditional Arabic" w:hint="cs"/>
          <w:sz w:val="36"/>
          <w:rtl/>
          <w:lang w:bidi="ar-KW"/>
        </w:rPr>
        <w:t>ً</w:t>
      </w:r>
      <w:r w:rsidRPr="00F31FB9">
        <w:rPr>
          <w:rFonts w:ascii="Traditional Arabic" w:hAnsi="Traditional Arabic"/>
          <w:sz w:val="36"/>
          <w:rtl/>
          <w:lang w:bidi="ar-KW"/>
        </w:rPr>
        <w:t xml:space="preserve"> نلقى  الأحبه محمدا وحزبه</w:t>
      </w:r>
      <w:r w:rsidR="0032731A" w:rsidRPr="00F31FB9">
        <w:rPr>
          <w:sz w:val="36"/>
          <w:vertAlign w:val="superscript"/>
          <w:rtl/>
          <w:lang w:bidi="ar-KW"/>
        </w:rPr>
        <w:t>(</w:t>
      </w:r>
      <w:r w:rsidRPr="00F31FB9">
        <w:rPr>
          <w:rStyle w:val="a4"/>
          <w:rFonts w:cs="Traditional Arabic"/>
          <w:sz w:val="36"/>
          <w:rtl/>
          <w:lang w:bidi="ar-KW"/>
        </w:rPr>
        <w:footnoteReference w:id="66"/>
      </w:r>
      <w:r w:rsidR="0032731A" w:rsidRPr="00F31FB9">
        <w:rPr>
          <w:sz w:val="36"/>
          <w:vertAlign w:val="superscript"/>
          <w:rtl/>
          <w:lang w:bidi="ar-KW"/>
        </w:rPr>
        <w:t>)</w:t>
      </w:r>
      <w:r w:rsidRPr="00F31FB9">
        <w:rPr>
          <w:rFonts w:ascii="Traditional Arabic" w:hAnsi="Traditional Arabic"/>
          <w:sz w:val="36"/>
          <w:rtl/>
          <w:lang w:bidi="ar-KW"/>
        </w:rPr>
        <w:t xml:space="preserve">. </w:t>
      </w:r>
    </w:p>
    <w:p w:rsidR="00D07DE5" w:rsidRPr="00F31FB9" w:rsidRDefault="00FF6420" w:rsidP="00F31FB9">
      <w:pPr>
        <w:widowControl w:val="0"/>
        <w:ind w:left="0" w:firstLine="340"/>
        <w:rPr>
          <w:rFonts w:ascii="Traditional Arabic" w:hAnsi="Traditional Arabic"/>
          <w:sz w:val="36"/>
          <w:rtl/>
          <w:lang w:bidi="ar-KW"/>
        </w:rPr>
      </w:pPr>
      <w:r w:rsidRPr="00F31FB9">
        <w:rPr>
          <w:rFonts w:ascii="Traditional Arabic" w:hAnsi="Traditional Arabic" w:hint="cs"/>
          <w:sz w:val="36"/>
          <w:rtl/>
          <w:lang w:bidi="ar-KW"/>
        </w:rPr>
        <w:t>و</w:t>
      </w:r>
      <w:r w:rsidR="00D07DE5" w:rsidRPr="00F31FB9">
        <w:rPr>
          <w:rFonts w:ascii="Traditional Arabic" w:hAnsi="Traditional Arabic"/>
          <w:sz w:val="36"/>
          <w:rtl/>
          <w:lang w:bidi="ar-KW"/>
        </w:rPr>
        <w:t xml:space="preserve">عن أبي موسى الأشعري </w:t>
      </w:r>
      <w:r w:rsidR="001D226A" w:rsidRPr="00F31FB9">
        <w:rPr>
          <w:rFonts w:ascii="AGA Arabesque" w:hAnsi="AGA Arabesque"/>
          <w:sz w:val="32"/>
          <w:szCs w:val="32"/>
        </w:rPr>
        <w:sym w:font="AGA Arabesque" w:char="F074"/>
      </w:r>
      <w:r w:rsidR="00D07DE5" w:rsidRPr="00F31FB9">
        <w:rPr>
          <w:rFonts w:ascii="Traditional Arabic" w:hAnsi="Traditional Arabic"/>
          <w:sz w:val="36"/>
          <w:rtl/>
          <w:lang w:bidi="ar-KW"/>
        </w:rPr>
        <w:t xml:space="preserve">، قال: لما غزا رسول الله </w:t>
      </w:r>
      <w:r w:rsidR="001A4560" w:rsidRPr="00F31FB9">
        <w:rPr>
          <w:sz w:val="32"/>
          <w:szCs w:val="32"/>
        </w:rPr>
        <w:sym w:font="AGA Arabesque" w:char="F065"/>
      </w:r>
      <w:r w:rsidR="00D07DE5" w:rsidRPr="00F31FB9">
        <w:rPr>
          <w:rFonts w:ascii="Traditional Arabic" w:hAnsi="Traditional Arabic"/>
          <w:sz w:val="36"/>
          <w:rtl/>
          <w:lang w:bidi="ar-KW"/>
        </w:rPr>
        <w:t xml:space="preserve"> خيبر، أو قال: لما توجه رسول</w:t>
      </w:r>
      <w:r w:rsidR="00F31FB9">
        <w:rPr>
          <w:rFonts w:ascii="Traditional Arabic" w:hAnsi="Traditional Arabic" w:hint="cs"/>
          <w:sz w:val="36"/>
          <w:rtl/>
          <w:lang w:bidi="ar-KW"/>
        </w:rPr>
        <w:t> </w:t>
      </w:r>
      <w:r w:rsidR="00D07DE5" w:rsidRPr="00F31FB9">
        <w:rPr>
          <w:rFonts w:ascii="Traditional Arabic" w:hAnsi="Traditional Arabic"/>
          <w:sz w:val="36"/>
          <w:rtl/>
          <w:lang w:bidi="ar-KW"/>
        </w:rPr>
        <w:t xml:space="preserve">الله </w:t>
      </w:r>
      <w:r w:rsidR="001A4560" w:rsidRPr="00F31FB9">
        <w:rPr>
          <w:sz w:val="32"/>
          <w:szCs w:val="32"/>
        </w:rPr>
        <w:sym w:font="AGA Arabesque" w:char="F065"/>
      </w:r>
      <w:r w:rsidR="00D07DE5" w:rsidRPr="00F31FB9">
        <w:rPr>
          <w:rFonts w:ascii="Traditional Arabic" w:hAnsi="Traditional Arabic"/>
          <w:sz w:val="36"/>
          <w:rtl/>
          <w:lang w:bidi="ar-KW"/>
        </w:rPr>
        <w:t xml:space="preserve">، أشرف الناس على واد، فرفعوا أصواتهم بالتكبير: الله أكبر الله أكبر، لا إله إلا الله، فقال رسول الله </w:t>
      </w:r>
      <w:r w:rsidR="001A4560" w:rsidRPr="00F31FB9">
        <w:rPr>
          <w:sz w:val="32"/>
          <w:szCs w:val="32"/>
        </w:rPr>
        <w:sym w:font="AGA Arabesque" w:char="F065"/>
      </w:r>
      <w:r w:rsidR="00D07DE5" w:rsidRPr="00F31FB9">
        <w:rPr>
          <w:rFonts w:ascii="Traditional Arabic" w:hAnsi="Traditional Arabic"/>
          <w:sz w:val="36"/>
          <w:rtl/>
          <w:lang w:bidi="ar-KW"/>
        </w:rPr>
        <w:t xml:space="preserve">: </w:t>
      </w:r>
      <w:r w:rsidR="00F31FB9" w:rsidRPr="00F31FB9">
        <w:rPr>
          <w:rFonts w:ascii="Traditional Arabic" w:hAnsi="Traditional Arabic"/>
          <w:b/>
          <w:bCs/>
          <w:w w:val="80"/>
          <w:sz w:val="22"/>
          <w:szCs w:val="22"/>
          <w:rtl/>
          <w:lang w:bidi="ar-KW"/>
        </w:rPr>
        <w:t xml:space="preserve">(( </w:t>
      </w:r>
      <w:r w:rsidR="00D07DE5" w:rsidRPr="00F31FB9">
        <w:rPr>
          <w:rFonts w:ascii="Traditional Arabic" w:hAnsi="Traditional Arabic"/>
          <w:b/>
          <w:bCs/>
          <w:sz w:val="36"/>
          <w:rtl/>
          <w:lang w:bidi="ar-KW"/>
        </w:rPr>
        <w:t xml:space="preserve">اربعوا على أنفسكم، إنكم لا تدعون أصم ولا غائبا، </w:t>
      </w:r>
      <w:r w:rsidR="00F31FB9" w:rsidRPr="00F31FB9">
        <w:rPr>
          <w:rFonts w:ascii="Traditional Arabic" w:hAnsi="Traditional Arabic"/>
          <w:b/>
          <w:bCs/>
          <w:sz w:val="36"/>
          <w:rtl/>
          <w:lang w:bidi="ar-KW"/>
        </w:rPr>
        <w:t>إنكم تدعون سميعا قريبا وهو معكم</w:t>
      </w:r>
      <w:r w:rsidR="00F31FB9" w:rsidRPr="00F31FB9">
        <w:rPr>
          <w:rFonts w:ascii="Traditional Arabic" w:hAnsi="Traditional Arabic"/>
          <w:b/>
          <w:bCs/>
          <w:w w:val="80"/>
          <w:sz w:val="22"/>
          <w:szCs w:val="22"/>
          <w:rtl/>
          <w:lang w:bidi="ar-KW"/>
        </w:rPr>
        <w:t xml:space="preserve"> ))</w:t>
      </w:r>
      <w:r w:rsidR="00D07DE5" w:rsidRPr="00F31FB9">
        <w:rPr>
          <w:rFonts w:ascii="Traditional Arabic" w:hAnsi="Traditional Arabic"/>
          <w:sz w:val="36"/>
          <w:rtl/>
          <w:lang w:bidi="ar-KW"/>
        </w:rPr>
        <w:t xml:space="preserve"> ، وأنا خلف دابة رسول الله </w:t>
      </w:r>
      <w:r w:rsidR="001A4560" w:rsidRPr="00F31FB9">
        <w:rPr>
          <w:sz w:val="32"/>
          <w:szCs w:val="32"/>
        </w:rPr>
        <w:sym w:font="AGA Arabesque" w:char="F065"/>
      </w:r>
      <w:r w:rsidR="00D07DE5" w:rsidRPr="00F31FB9">
        <w:rPr>
          <w:rFonts w:ascii="Traditional Arabic" w:hAnsi="Traditional Arabic"/>
          <w:sz w:val="36"/>
          <w:rtl/>
          <w:lang w:bidi="ar-KW"/>
        </w:rPr>
        <w:t xml:space="preserve">، فسمعني وأنا أقول: لا حول ولا قوة إلا بالله، فقال لي: </w:t>
      </w:r>
      <w:r w:rsidR="00F31FB9" w:rsidRPr="00F31FB9">
        <w:rPr>
          <w:rFonts w:ascii="Traditional Arabic" w:hAnsi="Traditional Arabic"/>
          <w:b/>
          <w:bCs/>
          <w:w w:val="80"/>
          <w:sz w:val="22"/>
          <w:szCs w:val="22"/>
          <w:rtl/>
          <w:lang w:bidi="ar-KW"/>
        </w:rPr>
        <w:t xml:space="preserve">(( </w:t>
      </w:r>
      <w:r w:rsidR="00D07DE5" w:rsidRPr="00F31FB9">
        <w:rPr>
          <w:rFonts w:ascii="Traditional Arabic" w:hAnsi="Traditional Arabic"/>
          <w:b/>
          <w:bCs/>
          <w:sz w:val="36"/>
          <w:rtl/>
          <w:lang w:bidi="ar-KW"/>
        </w:rPr>
        <w:t>يا عبد الله بن قيس</w:t>
      </w:r>
      <w:r w:rsidR="00F31FB9" w:rsidRPr="00F31FB9">
        <w:rPr>
          <w:rFonts w:ascii="Traditional Arabic" w:hAnsi="Traditional Arabic"/>
          <w:b/>
          <w:bCs/>
          <w:w w:val="80"/>
          <w:sz w:val="22"/>
          <w:szCs w:val="22"/>
          <w:rtl/>
          <w:lang w:bidi="ar-KW"/>
        </w:rPr>
        <w:t xml:space="preserve"> ))</w:t>
      </w:r>
      <w:r w:rsidR="00D07DE5" w:rsidRPr="00F31FB9">
        <w:rPr>
          <w:rFonts w:ascii="Traditional Arabic" w:hAnsi="Traditional Arabic"/>
          <w:b/>
          <w:bCs/>
          <w:sz w:val="36"/>
          <w:rtl/>
          <w:lang w:bidi="ar-KW"/>
        </w:rPr>
        <w:t xml:space="preserve"> </w:t>
      </w:r>
      <w:r w:rsidR="00D07DE5" w:rsidRPr="00F31FB9">
        <w:rPr>
          <w:rFonts w:ascii="Traditional Arabic" w:hAnsi="Traditional Arabic"/>
          <w:sz w:val="36"/>
          <w:rtl/>
          <w:lang w:bidi="ar-KW"/>
        </w:rPr>
        <w:t>. قلت: لبيك يا رسول</w:t>
      </w:r>
      <w:r w:rsidR="00F31FB9">
        <w:rPr>
          <w:rFonts w:ascii="Traditional Arabic" w:hAnsi="Traditional Arabic" w:hint="cs"/>
          <w:sz w:val="36"/>
          <w:rtl/>
          <w:lang w:bidi="ar-KW"/>
        </w:rPr>
        <w:t> </w:t>
      </w:r>
      <w:r w:rsidR="00D07DE5" w:rsidRPr="00F31FB9">
        <w:rPr>
          <w:rFonts w:ascii="Traditional Arabic" w:hAnsi="Traditional Arabic"/>
          <w:sz w:val="36"/>
          <w:rtl/>
          <w:lang w:bidi="ar-KW"/>
        </w:rPr>
        <w:t xml:space="preserve">الله، قال: </w:t>
      </w:r>
      <w:r w:rsidR="00F31FB9" w:rsidRPr="00F31FB9">
        <w:rPr>
          <w:rFonts w:ascii="Traditional Arabic" w:hAnsi="Traditional Arabic"/>
          <w:b/>
          <w:bCs/>
          <w:w w:val="80"/>
          <w:sz w:val="22"/>
          <w:szCs w:val="22"/>
          <w:rtl/>
          <w:lang w:bidi="ar-KW"/>
        </w:rPr>
        <w:t xml:space="preserve">(( </w:t>
      </w:r>
      <w:r w:rsidR="00D07DE5" w:rsidRPr="00F31FB9">
        <w:rPr>
          <w:rFonts w:ascii="Traditional Arabic" w:hAnsi="Traditional Arabic"/>
          <w:b/>
          <w:bCs/>
          <w:sz w:val="36"/>
          <w:rtl/>
          <w:lang w:bidi="ar-KW"/>
        </w:rPr>
        <w:t>ألا أدلك على كلمة من كنز من كنوز الجنة</w:t>
      </w:r>
      <w:r w:rsidR="00F31FB9" w:rsidRPr="00F31FB9">
        <w:rPr>
          <w:rFonts w:ascii="Traditional Arabic" w:hAnsi="Traditional Arabic"/>
          <w:b/>
          <w:bCs/>
          <w:w w:val="80"/>
          <w:sz w:val="22"/>
          <w:szCs w:val="22"/>
          <w:rtl/>
          <w:lang w:bidi="ar-KW"/>
        </w:rPr>
        <w:t xml:space="preserve"> ))</w:t>
      </w:r>
      <w:r w:rsidR="00D07DE5" w:rsidRPr="00F31FB9">
        <w:rPr>
          <w:rFonts w:ascii="Traditional Arabic" w:hAnsi="Traditional Arabic"/>
          <w:sz w:val="36"/>
          <w:rtl/>
          <w:lang w:bidi="ar-KW"/>
        </w:rPr>
        <w:t xml:space="preserve"> قلت: بلى يا رسول الله، فداك أبي وأمي، قال: </w:t>
      </w:r>
      <w:r w:rsidR="00F31FB9" w:rsidRPr="00F31FB9">
        <w:rPr>
          <w:rFonts w:ascii="Traditional Arabic" w:hAnsi="Traditional Arabic"/>
          <w:b/>
          <w:bCs/>
          <w:w w:val="80"/>
          <w:sz w:val="22"/>
          <w:szCs w:val="22"/>
          <w:rtl/>
          <w:lang w:bidi="ar-KW"/>
        </w:rPr>
        <w:t xml:space="preserve">(( </w:t>
      </w:r>
      <w:r w:rsidR="00D07DE5" w:rsidRPr="00F31FB9">
        <w:rPr>
          <w:rFonts w:ascii="Traditional Arabic" w:hAnsi="Traditional Arabic"/>
          <w:b/>
          <w:bCs/>
          <w:sz w:val="36"/>
          <w:rtl/>
          <w:lang w:bidi="ar-KW"/>
        </w:rPr>
        <w:t>لا حول ولا قوة إلا بالله</w:t>
      </w:r>
      <w:r w:rsidR="00F31FB9" w:rsidRPr="00F31FB9">
        <w:rPr>
          <w:rFonts w:ascii="Traditional Arabic" w:hAnsi="Traditional Arabic"/>
          <w:b/>
          <w:bCs/>
          <w:w w:val="80"/>
          <w:sz w:val="22"/>
          <w:szCs w:val="22"/>
          <w:rtl/>
          <w:lang w:bidi="ar-KW"/>
        </w:rPr>
        <w:t xml:space="preserve"> ))</w:t>
      </w:r>
      <w:r w:rsidR="00D07DE5" w:rsidRPr="00F31FB9">
        <w:rPr>
          <w:sz w:val="36"/>
          <w:vertAlign w:val="superscript"/>
          <w:rtl/>
          <w:lang w:bidi="ar-KW"/>
        </w:rPr>
        <w:t>(</w:t>
      </w:r>
      <w:r w:rsidR="00D07DE5" w:rsidRPr="00F31FB9">
        <w:rPr>
          <w:rStyle w:val="a4"/>
          <w:rFonts w:cs="Traditional Arabic"/>
          <w:sz w:val="36"/>
          <w:rtl/>
          <w:lang w:bidi="ar-KW"/>
        </w:rPr>
        <w:footnoteReference w:id="67"/>
      </w:r>
      <w:r w:rsidR="00D07DE5" w:rsidRPr="00F31FB9">
        <w:rPr>
          <w:sz w:val="36"/>
          <w:vertAlign w:val="superscript"/>
          <w:rtl/>
          <w:lang w:bidi="ar-KW"/>
        </w:rPr>
        <w:t>)</w:t>
      </w:r>
      <w:r w:rsidR="00D07DE5" w:rsidRPr="00F31FB9">
        <w:rPr>
          <w:rFonts w:ascii="Traditional Arabic" w:hAnsi="Traditional Arabic" w:hint="cs"/>
          <w:sz w:val="36"/>
          <w:rtl/>
          <w:lang w:bidi="ar-KW"/>
        </w:rPr>
        <w:t>.</w:t>
      </w:r>
    </w:p>
    <w:p w:rsidR="00FF6420" w:rsidRPr="00F31FB9" w:rsidRDefault="00FF6420" w:rsidP="0018066D">
      <w:pPr>
        <w:widowControl w:val="0"/>
        <w:ind w:left="0" w:firstLine="340"/>
        <w:rPr>
          <w:rFonts w:ascii="Traditional Arabic" w:hAnsi="Traditional Arabic"/>
          <w:sz w:val="36"/>
          <w:rtl/>
          <w:lang w:bidi="ar-KW"/>
        </w:rPr>
      </w:pPr>
      <w:r w:rsidRPr="00F31FB9">
        <w:rPr>
          <w:rFonts w:ascii="Traditional Arabic" w:hAnsi="Traditional Arabic" w:hint="cs"/>
          <w:sz w:val="36"/>
          <w:rtl/>
          <w:lang w:bidi="ar-KW"/>
        </w:rPr>
        <w:t xml:space="preserve">ففي هذا الحديث يدل على فضائل عديدة لأبي موسى </w:t>
      </w:r>
      <w:r w:rsidR="0018066D" w:rsidRPr="00F31FB9">
        <w:rPr>
          <w:rFonts w:ascii="AGA Arabesque" w:hAnsi="AGA Arabesque"/>
          <w:sz w:val="32"/>
          <w:szCs w:val="32"/>
        </w:rPr>
        <w:sym w:font="AGA Arabesque" w:char="F074"/>
      </w:r>
      <w:r w:rsidRPr="00F31FB9">
        <w:rPr>
          <w:rFonts w:ascii="Traditional Arabic" w:hAnsi="Traditional Arabic" w:hint="cs"/>
          <w:sz w:val="36"/>
          <w:rtl/>
          <w:lang w:bidi="ar-KW"/>
        </w:rPr>
        <w:t xml:space="preserve"> فمنها أنه كان مرافقاً وقريباً من النبي </w:t>
      </w:r>
      <w:r w:rsidR="001A4560" w:rsidRPr="00F31FB9">
        <w:rPr>
          <w:sz w:val="32"/>
          <w:szCs w:val="32"/>
        </w:rPr>
        <w:sym w:font="AGA Arabesque" w:char="F065"/>
      </w:r>
      <w:r w:rsidRPr="00F31FB9">
        <w:rPr>
          <w:rFonts w:ascii="Traditional Arabic" w:hAnsi="Traditional Arabic" w:hint="cs"/>
          <w:sz w:val="36"/>
          <w:rtl/>
          <w:lang w:bidi="ar-KW"/>
        </w:rPr>
        <w:t xml:space="preserve"> في السفر حتى يتسنى له الاستفادة وتلقي العلم عن النبي </w:t>
      </w:r>
      <w:r w:rsidR="001A4560" w:rsidRPr="00F31FB9">
        <w:rPr>
          <w:sz w:val="32"/>
          <w:szCs w:val="32"/>
        </w:rPr>
        <w:sym w:font="AGA Arabesque" w:char="F065"/>
      </w:r>
      <w:r w:rsidRPr="00F31FB9">
        <w:rPr>
          <w:rFonts w:ascii="Traditional Arabic" w:hAnsi="Traditional Arabic" w:hint="cs"/>
          <w:sz w:val="36"/>
          <w:rtl/>
          <w:lang w:bidi="ar-KW"/>
        </w:rPr>
        <w:t xml:space="preserve"> وهذا ما حصل معه في سفره، حيث علمه النبي </w:t>
      </w:r>
      <w:r w:rsidR="001A4560" w:rsidRPr="00F31FB9">
        <w:rPr>
          <w:sz w:val="32"/>
          <w:szCs w:val="32"/>
        </w:rPr>
        <w:sym w:font="AGA Arabesque" w:char="F065"/>
      </w:r>
      <w:r w:rsidRPr="00F31FB9">
        <w:rPr>
          <w:rFonts w:ascii="Traditional Arabic" w:hAnsi="Traditional Arabic" w:hint="cs"/>
          <w:sz w:val="36"/>
          <w:rtl/>
          <w:lang w:bidi="ar-KW"/>
        </w:rPr>
        <w:t xml:space="preserve"> دعاء هو كنز من كنوز الجنة، وكذلك وُفِّق أبو موسى </w:t>
      </w:r>
      <w:r w:rsidR="001D226A" w:rsidRPr="00F31FB9">
        <w:rPr>
          <w:rFonts w:ascii="AGA Arabesque" w:hAnsi="AGA Arabesque"/>
          <w:sz w:val="32"/>
          <w:szCs w:val="32"/>
        </w:rPr>
        <w:lastRenderedPageBreak/>
        <w:sym w:font="AGA Arabesque" w:char="F074"/>
      </w:r>
      <w:r w:rsidRPr="00F31FB9">
        <w:rPr>
          <w:rFonts w:ascii="Traditional Arabic" w:hAnsi="Traditional Arabic" w:hint="cs"/>
          <w:sz w:val="36"/>
          <w:rtl/>
          <w:lang w:bidi="ar-KW"/>
        </w:rPr>
        <w:t xml:space="preserve"> إلى هذا الدعاء حتى سمعه</w:t>
      </w:r>
      <w:r w:rsidR="00E24FCF" w:rsidRPr="00F31FB9">
        <w:rPr>
          <w:rFonts w:ascii="Traditional Arabic" w:hAnsi="Traditional Arabic" w:hint="cs"/>
          <w:sz w:val="36"/>
          <w:rtl/>
          <w:lang w:bidi="ar-KW"/>
        </w:rPr>
        <w:t xml:space="preserve"> منه</w:t>
      </w:r>
      <w:r w:rsidRPr="00F31FB9">
        <w:rPr>
          <w:rFonts w:ascii="Traditional Arabic" w:hAnsi="Traditional Arabic" w:hint="cs"/>
          <w:sz w:val="36"/>
          <w:rtl/>
          <w:lang w:bidi="ar-KW"/>
        </w:rPr>
        <w:t xml:space="preserve"> النبي </w:t>
      </w:r>
      <w:r w:rsidR="001A4560" w:rsidRPr="00F31FB9">
        <w:rPr>
          <w:sz w:val="32"/>
          <w:szCs w:val="32"/>
        </w:rPr>
        <w:sym w:font="AGA Arabesque" w:char="F065"/>
      </w:r>
      <w:r w:rsidRPr="00F31FB9">
        <w:rPr>
          <w:rFonts w:ascii="Traditional Arabic" w:hAnsi="Traditional Arabic" w:hint="cs"/>
          <w:sz w:val="36"/>
          <w:rtl/>
          <w:lang w:bidi="ar-KW"/>
        </w:rPr>
        <w:t xml:space="preserve"> وأخبره بفضل هذا الدعاء.   </w:t>
      </w:r>
    </w:p>
    <w:p w:rsidR="00DE00ED" w:rsidRDefault="00DE00ED" w:rsidP="002816E7">
      <w:pPr>
        <w:widowControl w:val="0"/>
        <w:ind w:left="0" w:firstLine="340"/>
        <w:rPr>
          <w:rFonts w:ascii="Traditional Arabic" w:hAnsi="Traditional Arabic"/>
          <w:sz w:val="36"/>
          <w:rtl/>
          <w:lang w:bidi="ar-KW"/>
        </w:rPr>
      </w:pPr>
      <w:r w:rsidRPr="00223E49">
        <w:rPr>
          <w:rFonts w:ascii="Traditional Arabic" w:hAnsi="Traditional Arabic" w:hint="eastAsia"/>
          <w:sz w:val="36"/>
          <w:rtl/>
          <w:lang w:bidi="ar-KW"/>
        </w:rPr>
        <w:t>وقيل</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لأبي</w:t>
      </w:r>
      <w:r w:rsidRPr="00223E49">
        <w:rPr>
          <w:rFonts w:ascii="Traditional Arabic" w:hAnsi="Traditional Arabic"/>
          <w:sz w:val="36"/>
          <w:rtl/>
          <w:lang w:bidi="ar-KW"/>
        </w:rPr>
        <w:t xml:space="preserve"> موسى </w:t>
      </w:r>
      <w:r w:rsidRPr="00223E49">
        <w:rPr>
          <w:rFonts w:ascii="Traditional Arabic" w:hAnsi="Traditional Arabic" w:hint="eastAsia"/>
          <w:sz w:val="36"/>
          <w:rtl/>
          <w:lang w:bidi="ar-KW"/>
        </w:rPr>
        <w:t>الأشعري</w:t>
      </w:r>
      <w:r w:rsidRPr="00223E49">
        <w:rPr>
          <w:rFonts w:ascii="Traditional Arabic" w:hAnsi="Traditional Arabic"/>
          <w:sz w:val="36"/>
          <w:rtl/>
          <w:lang w:bidi="ar-KW"/>
        </w:rPr>
        <w:t xml:space="preserve"> </w:t>
      </w:r>
      <w:r w:rsidR="00FB4611">
        <w:rPr>
          <w:rFonts w:cs="AGA Arabesque"/>
          <w:sz w:val="32"/>
          <w:szCs w:val="32"/>
        </w:rPr>
        <w:sym w:font="AGA Arabesque" w:char="0074"/>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حينما</w:t>
      </w:r>
      <w:r w:rsidRPr="00223E49">
        <w:rPr>
          <w:rFonts w:ascii="Traditional Arabic" w:hAnsi="Traditional Arabic"/>
          <w:sz w:val="36"/>
          <w:rtl/>
          <w:lang w:bidi="ar-KW"/>
        </w:rPr>
        <w:t xml:space="preserve"> اجتهد</w:t>
      </w:r>
      <w:r w:rsidR="00550A81">
        <w:rPr>
          <w:rFonts w:ascii="Traditional Arabic" w:hAnsi="Traditional Arabic" w:hint="cs"/>
          <w:sz w:val="36"/>
          <w:rtl/>
          <w:lang w:bidi="ar-KW"/>
        </w:rPr>
        <w:t xml:space="preserve"> في العبادة</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قبل</w:t>
      </w:r>
      <w:r w:rsidRPr="00223E49">
        <w:rPr>
          <w:rFonts w:ascii="Traditional Arabic" w:hAnsi="Traditional Arabic"/>
          <w:sz w:val="36"/>
          <w:rtl/>
          <w:lang w:bidi="ar-KW"/>
        </w:rPr>
        <w:t xml:space="preserve"> موته اجتهادا شديدا: لو أمسكت ورفقت بنفسك</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قال</w:t>
      </w:r>
      <w:r w:rsidRPr="00223E49">
        <w:rPr>
          <w:rFonts w:ascii="Traditional Arabic" w:hAnsi="Traditional Arabic"/>
          <w:sz w:val="36"/>
          <w:rtl/>
          <w:lang w:bidi="ar-KW"/>
        </w:rPr>
        <w:t>: إن الخيل إذا أرسلت فقاربت رأس مجراها، أخرجت جميع ما عندها؛ والذي بقي من أجلي أقل من ذلك</w:t>
      </w:r>
      <w:r w:rsidR="0032731A" w:rsidRPr="0032731A">
        <w:rPr>
          <w:sz w:val="36"/>
          <w:vertAlign w:val="superscript"/>
          <w:rtl/>
          <w:lang w:bidi="ar-KW"/>
        </w:rPr>
        <w:t>(</w:t>
      </w:r>
      <w:r w:rsidRPr="0032731A">
        <w:rPr>
          <w:rStyle w:val="a4"/>
          <w:rFonts w:cs="Traditional Arabic"/>
          <w:sz w:val="36"/>
          <w:rtl/>
          <w:lang w:bidi="ar-KW"/>
        </w:rPr>
        <w:footnoteReference w:id="68"/>
      </w:r>
      <w:r w:rsidR="0032731A" w:rsidRPr="0032731A">
        <w:rPr>
          <w:sz w:val="36"/>
          <w:vertAlign w:val="superscript"/>
          <w:rtl/>
          <w:lang w:bidi="ar-KW"/>
        </w:rPr>
        <w:t>)</w:t>
      </w:r>
      <w:r w:rsidRPr="00223E49">
        <w:rPr>
          <w:rFonts w:ascii="Traditional Arabic" w:hAnsi="Traditional Arabic"/>
          <w:sz w:val="36"/>
          <w:rtl/>
          <w:lang w:bidi="ar-KW"/>
        </w:rPr>
        <w:t>.</w:t>
      </w:r>
    </w:p>
    <w:p w:rsidR="00077FFB" w:rsidRPr="00077FFB" w:rsidRDefault="00077FFB" w:rsidP="0018066D">
      <w:pPr>
        <w:widowControl w:val="0"/>
        <w:ind w:left="0" w:firstLine="340"/>
        <w:rPr>
          <w:rFonts w:ascii="Traditional Arabic" w:hAnsi="Traditional Arabic"/>
          <w:sz w:val="36"/>
          <w:rtl/>
          <w:lang w:bidi="ar-KW"/>
        </w:rPr>
      </w:pPr>
      <w:r>
        <w:rPr>
          <w:rFonts w:ascii="Traditional Arabic" w:hAnsi="Traditional Arabic" w:hint="cs"/>
          <w:sz w:val="36"/>
          <w:rtl/>
          <w:lang w:bidi="ar-KW"/>
        </w:rPr>
        <w:t>ومع توليه لعدة بلدان، وتولى الإمارة في أماكن كثيرة؛ فكان زاهداً بعيداً عن حطام الدنيا وشهواتها، وهذه من الصفات التي تُعرف حقيقة الإيمان؛ بكون الرجل تأتيه الدنيا راغمة عند رجليه، وهو يرفضها</w:t>
      </w:r>
      <w:r w:rsidR="0087371C">
        <w:rPr>
          <w:rFonts w:ascii="Traditional Arabic" w:hAnsi="Traditional Arabic" w:hint="cs"/>
          <w:sz w:val="36"/>
          <w:rtl/>
          <w:lang w:bidi="ar-KW"/>
        </w:rPr>
        <w:t>،</w:t>
      </w:r>
      <w:r>
        <w:rPr>
          <w:rFonts w:ascii="Traditional Arabic" w:hAnsi="Traditional Arabic" w:hint="cs"/>
          <w:sz w:val="36"/>
          <w:rtl/>
          <w:lang w:bidi="ar-KW"/>
        </w:rPr>
        <w:t xml:space="preserve"> فقد حكى</w:t>
      </w:r>
      <w:r>
        <w:rPr>
          <w:rFonts w:ascii="Traditional Arabic" w:hAnsi="Traditional Arabic"/>
          <w:sz w:val="36"/>
          <w:rtl/>
          <w:lang w:bidi="ar-KW"/>
        </w:rPr>
        <w:t xml:space="preserve"> أب</w:t>
      </w:r>
      <w:r>
        <w:rPr>
          <w:rFonts w:ascii="Traditional Arabic" w:hAnsi="Traditional Arabic" w:hint="cs"/>
          <w:sz w:val="36"/>
          <w:rtl/>
          <w:lang w:bidi="ar-KW"/>
        </w:rPr>
        <w:t>و</w:t>
      </w:r>
      <w:r>
        <w:rPr>
          <w:rFonts w:ascii="Traditional Arabic" w:hAnsi="Traditional Arabic"/>
          <w:sz w:val="36"/>
          <w:rtl/>
          <w:lang w:bidi="ar-KW"/>
        </w:rPr>
        <w:t xml:space="preserve"> بردة</w:t>
      </w:r>
      <w:r w:rsidRPr="00077FFB">
        <w:rPr>
          <w:rFonts w:ascii="Traditional Arabic" w:hAnsi="Traditional Arabic"/>
          <w:sz w:val="36"/>
          <w:rtl/>
          <w:lang w:bidi="ar-KW"/>
        </w:rPr>
        <w:t>:</w:t>
      </w:r>
      <w:r>
        <w:rPr>
          <w:rFonts w:ascii="Traditional Arabic" w:hAnsi="Traditional Arabic" w:hint="cs"/>
          <w:sz w:val="36"/>
          <w:rtl/>
          <w:lang w:bidi="ar-KW"/>
        </w:rPr>
        <w:t xml:space="preserve"> أنه</w:t>
      </w:r>
      <w:r w:rsidRPr="00077FFB">
        <w:rPr>
          <w:rFonts w:ascii="Traditional Arabic" w:hAnsi="Traditional Arabic"/>
          <w:sz w:val="36"/>
          <w:rtl/>
          <w:lang w:bidi="ar-KW"/>
        </w:rPr>
        <w:t xml:space="preserve"> لما قدم أبو موسى الأشعري لقي أبا ذر</w:t>
      </w:r>
      <w:r w:rsidR="00C57E56" w:rsidRPr="00E67980">
        <w:rPr>
          <w:rFonts w:ascii="Traditional Arabic" w:hAnsi="Traditional Arabic"/>
          <w:sz w:val="36"/>
          <w:vertAlign w:val="superscript"/>
          <w:rtl/>
          <w:lang w:bidi="ar-KW"/>
        </w:rPr>
        <w:t>(</w:t>
      </w:r>
      <w:r w:rsidR="00C57E56" w:rsidRPr="00E67980">
        <w:rPr>
          <w:rStyle w:val="a4"/>
          <w:rFonts w:ascii="Traditional Arabic" w:hAnsi="Traditional Arabic" w:cs="Traditional Arabic"/>
          <w:sz w:val="36"/>
          <w:rtl/>
          <w:lang w:bidi="ar-KW"/>
        </w:rPr>
        <w:footnoteReference w:id="69"/>
      </w:r>
      <w:r w:rsidR="00C57E56" w:rsidRPr="00E67980">
        <w:rPr>
          <w:rFonts w:ascii="Traditional Arabic" w:hAnsi="Traditional Arabic"/>
          <w:sz w:val="36"/>
          <w:vertAlign w:val="superscript"/>
          <w:rtl/>
          <w:lang w:bidi="ar-KW"/>
        </w:rPr>
        <w:t>)</w:t>
      </w:r>
      <w:r w:rsidRPr="00077FFB">
        <w:rPr>
          <w:rFonts w:ascii="Traditional Arabic" w:hAnsi="Traditional Arabic"/>
          <w:sz w:val="36"/>
          <w:rtl/>
          <w:lang w:bidi="ar-KW"/>
        </w:rPr>
        <w:t>, فجعل أبو موسى يلزمه, وكان الأشعري رجلا</w:t>
      </w:r>
      <w:r w:rsidR="0018066D">
        <w:rPr>
          <w:rFonts w:ascii="Traditional Arabic" w:hAnsi="Traditional Arabic" w:hint="cs"/>
          <w:sz w:val="36"/>
          <w:rtl/>
          <w:lang w:bidi="ar-KW"/>
        </w:rPr>
        <w:t>ً</w:t>
      </w:r>
      <w:r w:rsidRPr="00077FFB">
        <w:rPr>
          <w:rFonts w:ascii="Traditional Arabic" w:hAnsi="Traditional Arabic"/>
          <w:sz w:val="36"/>
          <w:rtl/>
          <w:lang w:bidi="ar-KW"/>
        </w:rPr>
        <w:t xml:space="preserve"> خفيف اللحم قصيرا</w:t>
      </w:r>
      <w:r w:rsidR="0018066D">
        <w:rPr>
          <w:rFonts w:ascii="Traditional Arabic" w:hAnsi="Traditional Arabic" w:hint="cs"/>
          <w:sz w:val="36"/>
          <w:rtl/>
          <w:lang w:bidi="ar-KW"/>
        </w:rPr>
        <w:t>ً</w:t>
      </w:r>
      <w:r w:rsidRPr="00077FFB">
        <w:rPr>
          <w:rFonts w:ascii="Traditional Arabic" w:hAnsi="Traditional Arabic"/>
          <w:sz w:val="36"/>
          <w:rtl/>
          <w:lang w:bidi="ar-KW"/>
        </w:rPr>
        <w:t>، وكان أبو ذر رجلا</w:t>
      </w:r>
      <w:r w:rsidR="0018066D">
        <w:rPr>
          <w:rFonts w:ascii="Traditional Arabic" w:hAnsi="Traditional Arabic" w:hint="cs"/>
          <w:sz w:val="36"/>
          <w:rtl/>
          <w:lang w:bidi="ar-KW"/>
        </w:rPr>
        <w:t>ً</w:t>
      </w:r>
      <w:r w:rsidRPr="00077FFB">
        <w:rPr>
          <w:rFonts w:ascii="Traditional Arabic" w:hAnsi="Traditional Arabic"/>
          <w:sz w:val="36"/>
          <w:rtl/>
          <w:lang w:bidi="ar-KW"/>
        </w:rPr>
        <w:t xml:space="preserve"> أسود كث الشعر, فجعل الأشعري يلزمه، ويقول أبو ذر: إليك عني، ويقول الأشعري: مرحبا</w:t>
      </w:r>
      <w:r w:rsidR="0018066D">
        <w:rPr>
          <w:rFonts w:ascii="Traditional Arabic" w:hAnsi="Traditional Arabic" w:hint="cs"/>
          <w:sz w:val="36"/>
          <w:rtl/>
          <w:lang w:bidi="ar-KW"/>
        </w:rPr>
        <w:t>ً</w:t>
      </w:r>
      <w:r w:rsidRPr="00077FFB">
        <w:rPr>
          <w:rFonts w:ascii="Traditional Arabic" w:hAnsi="Traditional Arabic"/>
          <w:sz w:val="36"/>
          <w:rtl/>
          <w:lang w:bidi="ar-KW"/>
        </w:rPr>
        <w:t xml:space="preserve"> بأخي</w:t>
      </w:r>
      <w:r>
        <w:rPr>
          <w:rFonts w:ascii="Traditional Arabic" w:hAnsi="Traditional Arabic" w:hint="cs"/>
          <w:sz w:val="36"/>
          <w:rtl/>
          <w:lang w:bidi="ar-KW"/>
        </w:rPr>
        <w:t>.</w:t>
      </w:r>
      <w:r w:rsidRPr="00077FFB">
        <w:rPr>
          <w:rFonts w:ascii="Traditional Arabic" w:hAnsi="Traditional Arabic"/>
          <w:sz w:val="36"/>
          <w:rtl/>
          <w:lang w:bidi="ar-KW"/>
        </w:rPr>
        <w:t xml:space="preserve"> ويدفعه أبو ذر ويقول: لست بأخيك، إنما كنت أخاك قبل أن تستعمل، قال: ثم لقي أبا هريرة</w:t>
      </w:r>
      <w:r w:rsidR="00167457" w:rsidRPr="008B2D26">
        <w:rPr>
          <w:rFonts w:ascii="Traditional Arabic" w:hAnsi="Traditional Arabic"/>
          <w:sz w:val="36"/>
          <w:vertAlign w:val="superscript"/>
          <w:rtl/>
          <w:lang w:bidi="ar-KW"/>
        </w:rPr>
        <w:t>(</w:t>
      </w:r>
      <w:r w:rsidR="00167457" w:rsidRPr="008B2D26">
        <w:rPr>
          <w:rStyle w:val="a4"/>
          <w:rFonts w:ascii="Traditional Arabic" w:hAnsi="Traditional Arabic" w:cs="Traditional Arabic"/>
          <w:sz w:val="36"/>
          <w:rtl/>
          <w:lang w:bidi="ar-KW"/>
        </w:rPr>
        <w:footnoteReference w:id="70"/>
      </w:r>
      <w:r w:rsidR="00167457" w:rsidRPr="008B2D26">
        <w:rPr>
          <w:rFonts w:ascii="Traditional Arabic" w:hAnsi="Traditional Arabic"/>
          <w:sz w:val="36"/>
          <w:vertAlign w:val="superscript"/>
          <w:rtl/>
          <w:lang w:bidi="ar-KW"/>
        </w:rPr>
        <w:t>)</w:t>
      </w:r>
      <w:r w:rsidR="00FD0168">
        <w:rPr>
          <w:rFonts w:ascii="Traditional Arabic" w:hAnsi="Traditional Arabic"/>
          <w:sz w:val="36"/>
          <w:rtl/>
          <w:lang w:bidi="ar-KW"/>
        </w:rPr>
        <w:t xml:space="preserve"> , فالتزمه</w:t>
      </w:r>
      <w:r w:rsidRPr="00077FFB">
        <w:rPr>
          <w:rFonts w:ascii="Traditional Arabic" w:hAnsi="Traditional Arabic"/>
          <w:sz w:val="36"/>
          <w:rtl/>
          <w:lang w:bidi="ar-KW"/>
        </w:rPr>
        <w:t>, وقال: مرحبا بأخي، فقال أبو ذر: إليك عني، هل كنت عملت لهؤلاء؟، قال: نعم، قال: هل تطاولت في البناء أو اتخذت زرعا</w:t>
      </w:r>
      <w:r w:rsidR="0018066D">
        <w:rPr>
          <w:rFonts w:ascii="Traditional Arabic" w:hAnsi="Traditional Arabic" w:hint="cs"/>
          <w:sz w:val="36"/>
          <w:rtl/>
          <w:lang w:bidi="ar-KW"/>
        </w:rPr>
        <w:t>ً</w:t>
      </w:r>
      <w:r w:rsidRPr="00077FFB">
        <w:rPr>
          <w:rFonts w:ascii="Traditional Arabic" w:hAnsi="Traditional Arabic"/>
          <w:sz w:val="36"/>
          <w:rtl/>
          <w:lang w:bidi="ar-KW"/>
        </w:rPr>
        <w:t xml:space="preserve"> أو ماشية؟</w:t>
      </w:r>
      <w:r w:rsidR="0018066D">
        <w:rPr>
          <w:rFonts w:ascii="Traditional Arabic" w:hAnsi="Traditional Arabic" w:hint="cs"/>
          <w:sz w:val="36"/>
          <w:rtl/>
          <w:lang w:bidi="ar-KW"/>
        </w:rPr>
        <w:t>.</w:t>
      </w:r>
      <w:r w:rsidRPr="00077FFB">
        <w:rPr>
          <w:rFonts w:ascii="Traditional Arabic" w:hAnsi="Traditional Arabic"/>
          <w:sz w:val="36"/>
          <w:rtl/>
          <w:lang w:bidi="ar-KW"/>
        </w:rPr>
        <w:t xml:space="preserve"> قال: </w:t>
      </w:r>
      <w:r w:rsidRPr="00077FFB">
        <w:rPr>
          <w:rFonts w:ascii="Traditional Arabic" w:hAnsi="Traditional Arabic"/>
          <w:sz w:val="36"/>
          <w:rtl/>
          <w:lang w:bidi="ar-KW"/>
        </w:rPr>
        <w:lastRenderedPageBreak/>
        <w:t>لا، قال: أنت أخي، أنت أخي</w:t>
      </w:r>
      <w:r w:rsidRPr="0032731A">
        <w:rPr>
          <w:sz w:val="36"/>
          <w:vertAlign w:val="superscript"/>
          <w:rtl/>
          <w:lang w:bidi="ar-KW"/>
        </w:rPr>
        <w:t>(</w:t>
      </w:r>
      <w:r w:rsidRPr="0032731A">
        <w:rPr>
          <w:rStyle w:val="a4"/>
          <w:rFonts w:cs="Traditional Arabic"/>
          <w:sz w:val="36"/>
          <w:rtl/>
          <w:lang w:bidi="ar-KW"/>
        </w:rPr>
        <w:footnoteReference w:id="71"/>
      </w:r>
      <w:r w:rsidRPr="0032731A">
        <w:rPr>
          <w:sz w:val="36"/>
          <w:vertAlign w:val="superscript"/>
          <w:rtl/>
          <w:lang w:bidi="ar-KW"/>
        </w:rPr>
        <w:t>)</w:t>
      </w:r>
      <w:r>
        <w:rPr>
          <w:rFonts w:ascii="Traditional Arabic" w:hAnsi="Traditional Arabic" w:hint="cs"/>
          <w:sz w:val="36"/>
          <w:rtl/>
          <w:lang w:bidi="ar-KW"/>
        </w:rPr>
        <w:t>.</w:t>
      </w:r>
    </w:p>
    <w:p w:rsidR="00DE00ED" w:rsidRPr="00386EE1" w:rsidRDefault="00DE00ED" w:rsidP="00E00322">
      <w:pPr>
        <w:widowControl w:val="0"/>
        <w:spacing w:line="276" w:lineRule="auto"/>
        <w:ind w:left="0" w:firstLine="454"/>
        <w:jc w:val="center"/>
        <w:rPr>
          <w:rFonts w:cs="AL-Mateen"/>
          <w:sz w:val="36"/>
          <w:u w:val="single"/>
          <w:rtl/>
        </w:rPr>
      </w:pPr>
      <w:r w:rsidRPr="00386EE1">
        <w:rPr>
          <w:rFonts w:cs="AL-Mateen" w:hint="eastAsia"/>
          <w:sz w:val="36"/>
          <w:u w:val="single"/>
          <w:rtl/>
        </w:rPr>
        <w:t>المبحث</w:t>
      </w:r>
      <w:r w:rsidR="00DA1D93" w:rsidRPr="00386EE1">
        <w:rPr>
          <w:rFonts w:cs="AL-Mateen"/>
          <w:sz w:val="36"/>
          <w:u w:val="single"/>
          <w:rtl/>
        </w:rPr>
        <w:t xml:space="preserve"> الخامس</w:t>
      </w:r>
      <w:r w:rsidR="001654BE" w:rsidRPr="00386EE1">
        <w:rPr>
          <w:rFonts w:cs="AL-Mateen"/>
          <w:sz w:val="36"/>
          <w:u w:val="single"/>
          <w:rtl/>
        </w:rPr>
        <w:t>:</w:t>
      </w:r>
      <w:r w:rsidR="00DA1D93" w:rsidRPr="00386EE1">
        <w:rPr>
          <w:rFonts w:cs="AL-Mateen"/>
          <w:sz w:val="36"/>
          <w:u w:val="single"/>
          <w:rtl/>
        </w:rPr>
        <w:t xml:space="preserve"> علمه وفقهه</w:t>
      </w:r>
    </w:p>
    <w:p w:rsidR="00DE00ED" w:rsidRDefault="00DE00ED" w:rsidP="006A0B06">
      <w:pPr>
        <w:widowControl w:val="0"/>
        <w:ind w:left="0" w:firstLine="340"/>
        <w:rPr>
          <w:rtl/>
        </w:rPr>
      </w:pPr>
      <w:r w:rsidRPr="00223E49">
        <w:rPr>
          <w:rtl/>
        </w:rPr>
        <w:t xml:space="preserve">كان </w:t>
      </w:r>
      <w:r w:rsidR="00FB4611">
        <w:rPr>
          <w:rFonts w:cs="AGA Arabesque"/>
          <w:sz w:val="32"/>
          <w:szCs w:val="32"/>
        </w:rPr>
        <w:sym w:font="AGA Arabesque" w:char="0074"/>
      </w:r>
      <w:r w:rsidRPr="00223E49">
        <w:rPr>
          <w:rtl/>
        </w:rPr>
        <w:t xml:space="preserve"> كثير العلم</w:t>
      </w:r>
      <w:r w:rsidR="00733A3D">
        <w:rPr>
          <w:rFonts w:hint="cs"/>
          <w:rtl/>
        </w:rPr>
        <w:t>،</w:t>
      </w:r>
      <w:r w:rsidRPr="00223E49">
        <w:rPr>
          <w:rtl/>
        </w:rPr>
        <w:t xml:space="preserve"> وافر العقل</w:t>
      </w:r>
      <w:r w:rsidR="00733A3D">
        <w:rPr>
          <w:rFonts w:hint="cs"/>
          <w:rtl/>
        </w:rPr>
        <w:t>،</w:t>
      </w:r>
      <w:r w:rsidRPr="00223E49">
        <w:rPr>
          <w:rtl/>
        </w:rPr>
        <w:t xml:space="preserve"> قد أوتي ذكاء</w:t>
      </w:r>
      <w:r w:rsidR="00733A3D">
        <w:rPr>
          <w:rFonts w:hint="cs"/>
          <w:rtl/>
        </w:rPr>
        <w:t>،</w:t>
      </w:r>
      <w:r w:rsidRPr="00223E49">
        <w:rPr>
          <w:rtl/>
        </w:rPr>
        <w:t xml:space="preserve"> وخبرة</w:t>
      </w:r>
      <w:r w:rsidR="00733A3D">
        <w:rPr>
          <w:rFonts w:hint="cs"/>
          <w:rtl/>
        </w:rPr>
        <w:t>،</w:t>
      </w:r>
      <w:r w:rsidRPr="00223E49">
        <w:rPr>
          <w:rtl/>
        </w:rPr>
        <w:t xml:space="preserve"> وبصيرة في الدين</w:t>
      </w:r>
      <w:r w:rsidR="00733A3D">
        <w:rPr>
          <w:rFonts w:hint="cs"/>
          <w:rtl/>
        </w:rPr>
        <w:t>،</w:t>
      </w:r>
      <w:r w:rsidRPr="00223E49">
        <w:rPr>
          <w:rtl/>
        </w:rPr>
        <w:t xml:space="preserve"> حتى شهد له الأفاضل من الصحابة</w:t>
      </w:r>
      <w:r w:rsidR="00733A3D">
        <w:rPr>
          <w:rFonts w:hint="cs"/>
          <w:rtl/>
        </w:rPr>
        <w:t>،</w:t>
      </w:r>
      <w:r w:rsidRPr="00223E49">
        <w:rPr>
          <w:rtl/>
        </w:rPr>
        <w:t xml:space="preserve"> والت</w:t>
      </w:r>
      <w:r w:rsidR="00550A81">
        <w:rPr>
          <w:rtl/>
        </w:rPr>
        <w:t xml:space="preserve">ابعين في دقة استنباطه </w:t>
      </w:r>
      <w:r w:rsidR="00550A81">
        <w:rPr>
          <w:rFonts w:hint="cs"/>
          <w:rtl/>
        </w:rPr>
        <w:t xml:space="preserve">من </w:t>
      </w:r>
      <w:r w:rsidR="003562DC">
        <w:rPr>
          <w:rFonts w:hint="cs"/>
          <w:rtl/>
        </w:rPr>
        <w:t>ا</w:t>
      </w:r>
      <w:r w:rsidRPr="00223E49">
        <w:rPr>
          <w:rtl/>
        </w:rPr>
        <w:t>لنصوص الشرعية</w:t>
      </w:r>
      <w:r w:rsidR="00733A3D">
        <w:rPr>
          <w:rFonts w:hint="cs"/>
          <w:rtl/>
        </w:rPr>
        <w:t>،</w:t>
      </w:r>
      <w:r w:rsidRPr="00223E49">
        <w:rPr>
          <w:rtl/>
        </w:rPr>
        <w:t xml:space="preserve"> وكان الناس يرجعون إليه حين تستعصى عليهم المسائل والح</w:t>
      </w:r>
      <w:r w:rsidR="00550A81">
        <w:rPr>
          <w:rtl/>
        </w:rPr>
        <w:t>وادث في حلها، وكل ذلك لما حوى</w:t>
      </w:r>
      <w:r w:rsidRPr="00223E49">
        <w:rPr>
          <w:rtl/>
        </w:rPr>
        <w:t xml:space="preserve"> صدره</w:t>
      </w:r>
      <w:r w:rsidR="00550A81">
        <w:rPr>
          <w:rFonts w:hint="cs"/>
          <w:rtl/>
        </w:rPr>
        <w:t xml:space="preserve"> من</w:t>
      </w:r>
      <w:r w:rsidRPr="00223E49">
        <w:rPr>
          <w:rtl/>
        </w:rPr>
        <w:t xml:space="preserve"> كتاب الله تعالى</w:t>
      </w:r>
      <w:r w:rsidR="00733A3D">
        <w:rPr>
          <w:rFonts w:hint="cs"/>
          <w:rtl/>
        </w:rPr>
        <w:t>،</w:t>
      </w:r>
      <w:r w:rsidRPr="00223E49">
        <w:rPr>
          <w:rtl/>
        </w:rPr>
        <w:t xml:space="preserve"> وسنة النبي </w:t>
      </w:r>
      <w:r w:rsidR="00FB4611">
        <w:rPr>
          <w:rFonts w:ascii="QCF_P366" w:hAnsi="QCF_P366"/>
          <w:sz w:val="32"/>
          <w:szCs w:val="32"/>
        </w:rPr>
        <w:sym w:font="AGA Arabesque" w:char="0065"/>
      </w:r>
      <w:r w:rsidR="00733A3D">
        <w:rPr>
          <w:rFonts w:hint="cs"/>
          <w:rtl/>
        </w:rPr>
        <w:t>،</w:t>
      </w:r>
      <w:r w:rsidRPr="00223E49">
        <w:rPr>
          <w:rtl/>
        </w:rPr>
        <w:t xml:space="preserve"> وما اكتسبه من علم عمر </w:t>
      </w:r>
      <w:r w:rsidR="00FB4611">
        <w:rPr>
          <w:rFonts w:cs="AGA Arabesque"/>
          <w:sz w:val="32"/>
          <w:szCs w:val="32"/>
        </w:rPr>
        <w:sym w:font="AGA Arabesque" w:char="0074"/>
      </w:r>
      <w:r w:rsidRPr="00223E49">
        <w:rPr>
          <w:rtl/>
        </w:rPr>
        <w:t xml:space="preserve">، فقد بعث عمر </w:t>
      </w:r>
      <w:r w:rsidR="00FB4611">
        <w:rPr>
          <w:rFonts w:cs="AGA Arabesque"/>
          <w:sz w:val="32"/>
          <w:szCs w:val="32"/>
        </w:rPr>
        <w:sym w:font="AGA Arabesque" w:char="0074"/>
      </w:r>
      <w:r w:rsidRPr="00223E49">
        <w:rPr>
          <w:rtl/>
        </w:rPr>
        <w:t xml:space="preserve"> إليه رسالة حوت كيفية التفقه</w:t>
      </w:r>
      <w:r w:rsidR="00733A3D">
        <w:rPr>
          <w:rFonts w:hint="cs"/>
          <w:rtl/>
        </w:rPr>
        <w:t>،</w:t>
      </w:r>
      <w:r w:rsidRPr="00223E49">
        <w:rPr>
          <w:rtl/>
        </w:rPr>
        <w:t xml:space="preserve"> والاستنباط</w:t>
      </w:r>
      <w:r w:rsidR="00733A3D">
        <w:rPr>
          <w:rFonts w:hint="cs"/>
          <w:rtl/>
        </w:rPr>
        <w:t>،</w:t>
      </w:r>
      <w:r w:rsidRPr="00223E49">
        <w:rPr>
          <w:rtl/>
        </w:rPr>
        <w:t xml:space="preserve"> واستخراج الأحكام من النصوص الشرعية</w:t>
      </w:r>
      <w:r w:rsidR="00733A3D">
        <w:rPr>
          <w:rFonts w:hint="cs"/>
          <w:rtl/>
          <w:lang w:bidi="ar-KW"/>
        </w:rPr>
        <w:t>،</w:t>
      </w:r>
      <w:r w:rsidR="00550A81">
        <w:rPr>
          <w:rtl/>
          <w:lang w:bidi="ar-KW"/>
        </w:rPr>
        <w:t xml:space="preserve"> وقد تناقل</w:t>
      </w:r>
      <w:r w:rsidRPr="00223E49">
        <w:rPr>
          <w:rtl/>
          <w:lang w:bidi="ar-KW"/>
        </w:rPr>
        <w:t xml:space="preserve"> العلماء تلك الرسالة دراسة وشرحاً لعظمها</w:t>
      </w:r>
      <w:r w:rsidR="002A4DDF" w:rsidRPr="002A4DDF">
        <w:rPr>
          <w:sz w:val="36"/>
          <w:vertAlign w:val="superscript"/>
          <w:rtl/>
          <w:lang w:bidi="ar-KW"/>
        </w:rPr>
        <w:t>(</w:t>
      </w:r>
      <w:r w:rsidRPr="002A4DDF">
        <w:rPr>
          <w:rStyle w:val="a4"/>
          <w:rFonts w:cs="Traditional Arabic"/>
          <w:sz w:val="36"/>
          <w:rtl/>
        </w:rPr>
        <w:footnoteReference w:id="72"/>
      </w:r>
      <w:r w:rsidR="002A4DDF" w:rsidRPr="002A4DDF">
        <w:rPr>
          <w:sz w:val="36"/>
          <w:vertAlign w:val="superscript"/>
          <w:rtl/>
          <w:lang w:bidi="ar-KW"/>
        </w:rPr>
        <w:t>)</w:t>
      </w:r>
      <w:r w:rsidRPr="00223E49">
        <w:rPr>
          <w:rtl/>
        </w:rPr>
        <w:t>.</w:t>
      </w:r>
    </w:p>
    <w:p w:rsidR="00074216" w:rsidRDefault="00F67882" w:rsidP="0018066D">
      <w:pPr>
        <w:widowControl w:val="0"/>
        <w:ind w:left="0" w:firstLine="340"/>
        <w:rPr>
          <w:rtl/>
        </w:rPr>
      </w:pPr>
      <w:r>
        <w:rPr>
          <w:rFonts w:hint="cs"/>
          <w:rtl/>
        </w:rPr>
        <w:t xml:space="preserve">بل بعثه النبي </w:t>
      </w:r>
      <w:r w:rsidR="001A4560">
        <w:rPr>
          <w:sz w:val="32"/>
          <w:szCs w:val="32"/>
        </w:rPr>
        <w:sym w:font="AGA Arabesque" w:char="F065"/>
      </w:r>
      <w:r>
        <w:rPr>
          <w:rFonts w:hint="cs"/>
          <w:rtl/>
        </w:rPr>
        <w:t xml:space="preserve"> إلى اليمن حتى يعلّم الناس أمر دينهم، ويقضي بينهم فيما يتنازعون،</w:t>
      </w:r>
      <w:r w:rsidR="00573494">
        <w:rPr>
          <w:rFonts w:hint="cs"/>
          <w:rtl/>
        </w:rPr>
        <w:t xml:space="preserve"> </w:t>
      </w:r>
      <w:r w:rsidR="00074216">
        <w:rPr>
          <w:rFonts w:hint="cs"/>
          <w:rtl/>
        </w:rPr>
        <w:t xml:space="preserve">ووصاه النبي </w:t>
      </w:r>
      <w:r w:rsidR="001A4560">
        <w:rPr>
          <w:sz w:val="32"/>
          <w:szCs w:val="32"/>
        </w:rPr>
        <w:sym w:font="AGA Arabesque" w:char="F065"/>
      </w:r>
      <w:r w:rsidR="00074216">
        <w:rPr>
          <w:rFonts w:hint="cs"/>
          <w:rtl/>
        </w:rPr>
        <w:t xml:space="preserve"> بوصية في كيفية التعامل مع الناس</w:t>
      </w:r>
      <w:r w:rsidR="00573494">
        <w:rPr>
          <w:rFonts w:hint="cs"/>
          <w:rtl/>
        </w:rPr>
        <w:t>،</w:t>
      </w:r>
      <w:r w:rsidR="00074216">
        <w:rPr>
          <w:rFonts w:hint="cs"/>
          <w:rtl/>
        </w:rPr>
        <w:t xml:space="preserve"> فقال</w:t>
      </w:r>
      <w:r w:rsidR="00074216">
        <w:rPr>
          <w:rtl/>
        </w:rPr>
        <w:t xml:space="preserve"> النبي </w:t>
      </w:r>
      <w:r w:rsidR="001A4560">
        <w:rPr>
          <w:sz w:val="32"/>
          <w:szCs w:val="32"/>
        </w:rPr>
        <w:sym w:font="AGA Arabesque" w:char="F065"/>
      </w:r>
      <w:r w:rsidR="00074216">
        <w:rPr>
          <w:rFonts w:hint="cs"/>
          <w:rtl/>
        </w:rPr>
        <w:t xml:space="preserve"> حينما</w:t>
      </w:r>
      <w:r w:rsidR="00074216">
        <w:rPr>
          <w:rtl/>
        </w:rPr>
        <w:t xml:space="preserve"> بعث معاذا</w:t>
      </w:r>
      <w:r w:rsidR="00573494">
        <w:rPr>
          <w:rFonts w:hint="cs"/>
          <w:rtl/>
        </w:rPr>
        <w:t>ً</w:t>
      </w:r>
      <w:r w:rsidR="00074216">
        <w:rPr>
          <w:rtl/>
        </w:rPr>
        <w:t xml:space="preserve"> وأبا موسى إلى اليمن قال: </w:t>
      </w:r>
      <w:r w:rsidR="0018066D" w:rsidRPr="0018066D">
        <w:rPr>
          <w:rFonts w:ascii="Traditional Arabic" w:hAnsi="Traditional Arabic"/>
          <w:w w:val="80"/>
          <w:sz w:val="22"/>
          <w:szCs w:val="22"/>
          <w:rtl/>
        </w:rPr>
        <w:t>((</w:t>
      </w:r>
      <w:r w:rsidR="0018066D" w:rsidRPr="0018066D">
        <w:rPr>
          <w:rFonts w:ascii="Traditional Arabic" w:hAnsi="Traditional Arabic"/>
          <w:b/>
          <w:bCs/>
          <w:w w:val="80"/>
          <w:sz w:val="22"/>
          <w:szCs w:val="22"/>
          <w:rtl/>
        </w:rPr>
        <w:t xml:space="preserve"> </w:t>
      </w:r>
      <w:r w:rsidR="00074216" w:rsidRPr="0018066D">
        <w:rPr>
          <w:b/>
          <w:bCs/>
          <w:rtl/>
        </w:rPr>
        <w:t>يسرا ولا تعسرا، وبشرا ولا تنفرا، وتطاوعا ولا تختلفا</w:t>
      </w:r>
      <w:r w:rsidR="0018066D" w:rsidRPr="0018066D">
        <w:rPr>
          <w:rFonts w:ascii="Traditional Arabic" w:hAnsi="Traditional Arabic"/>
          <w:w w:val="80"/>
          <w:sz w:val="22"/>
          <w:szCs w:val="22"/>
          <w:rtl/>
        </w:rPr>
        <w:t xml:space="preserve"> </w:t>
      </w:r>
      <w:r w:rsidR="0018066D" w:rsidRPr="0018066D">
        <w:rPr>
          <w:rFonts w:ascii="Traditional Arabic" w:hAnsi="Traditional Arabic"/>
          <w:w w:val="80"/>
          <w:sz w:val="22"/>
          <w:szCs w:val="22"/>
          <w:rtl/>
          <w:lang w:bidi="ar-KW"/>
        </w:rPr>
        <w:t>))</w:t>
      </w:r>
      <w:r w:rsidR="00074216" w:rsidRPr="002A4DDF">
        <w:rPr>
          <w:sz w:val="36"/>
          <w:vertAlign w:val="superscript"/>
          <w:rtl/>
          <w:lang w:bidi="ar-KW"/>
        </w:rPr>
        <w:t>(</w:t>
      </w:r>
      <w:r w:rsidR="00074216" w:rsidRPr="002A4DDF">
        <w:rPr>
          <w:rStyle w:val="a4"/>
          <w:rFonts w:cs="Traditional Arabic"/>
          <w:sz w:val="36"/>
          <w:rtl/>
        </w:rPr>
        <w:footnoteReference w:id="73"/>
      </w:r>
      <w:r w:rsidR="00074216" w:rsidRPr="002A4DDF">
        <w:rPr>
          <w:sz w:val="36"/>
          <w:vertAlign w:val="superscript"/>
          <w:rtl/>
          <w:lang w:bidi="ar-KW"/>
        </w:rPr>
        <w:t>)</w:t>
      </w:r>
      <w:r w:rsidR="00074216">
        <w:rPr>
          <w:rFonts w:hint="cs"/>
          <w:rtl/>
        </w:rPr>
        <w:t>.</w:t>
      </w:r>
    </w:p>
    <w:p w:rsidR="0033266F" w:rsidRDefault="007550CF" w:rsidP="0018066D">
      <w:pPr>
        <w:widowControl w:val="0"/>
        <w:ind w:left="0" w:firstLine="340"/>
        <w:rPr>
          <w:rtl/>
        </w:rPr>
      </w:pPr>
      <w:r>
        <w:rPr>
          <w:rFonts w:hint="cs"/>
          <w:rtl/>
        </w:rPr>
        <w:t xml:space="preserve">وقد </w:t>
      </w:r>
      <w:r w:rsidR="00C57E56">
        <w:rPr>
          <w:rFonts w:hint="cs"/>
          <w:rtl/>
        </w:rPr>
        <w:t xml:space="preserve">كان </w:t>
      </w:r>
      <w:r>
        <w:rPr>
          <w:rFonts w:hint="cs"/>
          <w:rtl/>
        </w:rPr>
        <w:t xml:space="preserve">بعض كبار الصحابة رضي الله عنهم المعروفون بالعلم والتقوى، والمشهود لهم بالفضل والاتباع للنبي </w:t>
      </w:r>
      <w:r w:rsidR="001A4560">
        <w:rPr>
          <w:sz w:val="32"/>
          <w:szCs w:val="32"/>
        </w:rPr>
        <w:sym w:font="AGA Arabesque" w:char="F065"/>
      </w:r>
      <w:r>
        <w:rPr>
          <w:rFonts w:hint="cs"/>
          <w:rtl/>
        </w:rPr>
        <w:t xml:space="preserve"> يوصون من بعدهم بأخذ العلم ممن عُرف بكثرة العلم وسعة الاطلاع منهم أبو موسى </w:t>
      </w:r>
      <w:r w:rsidR="001D226A">
        <w:rPr>
          <w:rFonts w:ascii="AGA Arabesque" w:hAnsi="AGA Arabesque"/>
          <w:sz w:val="32"/>
          <w:szCs w:val="32"/>
        </w:rPr>
        <w:sym w:font="AGA Arabesque" w:char="F074"/>
      </w:r>
      <w:r>
        <w:rPr>
          <w:rFonts w:hint="cs"/>
          <w:rtl/>
        </w:rPr>
        <w:t xml:space="preserve">،  </w:t>
      </w:r>
      <w:r>
        <w:rPr>
          <w:rtl/>
        </w:rPr>
        <w:t>ف</w:t>
      </w:r>
      <w:r>
        <w:rPr>
          <w:rFonts w:hint="cs"/>
          <w:rtl/>
        </w:rPr>
        <w:t>قد أوصى</w:t>
      </w:r>
      <w:r>
        <w:rPr>
          <w:rtl/>
        </w:rPr>
        <w:t xml:space="preserve"> معاذ بن جبل</w:t>
      </w:r>
      <w:r w:rsidR="0018066D" w:rsidRPr="0018066D">
        <w:rPr>
          <w:rStyle w:val="a4"/>
          <w:rFonts w:cs="Traditional Arabic" w:hint="cs"/>
          <w:sz w:val="36"/>
          <w:rtl/>
        </w:rPr>
        <w:t>(</w:t>
      </w:r>
      <w:r w:rsidR="009F7336" w:rsidRPr="0018066D">
        <w:rPr>
          <w:rStyle w:val="a4"/>
          <w:rFonts w:cs="Traditional Arabic"/>
          <w:sz w:val="36"/>
          <w:rtl/>
        </w:rPr>
        <w:footnoteReference w:id="74"/>
      </w:r>
      <w:r w:rsidR="0018066D" w:rsidRPr="0018066D">
        <w:rPr>
          <w:rStyle w:val="a4"/>
          <w:rFonts w:cs="Traditional Arabic" w:hint="cs"/>
          <w:sz w:val="36"/>
          <w:rtl/>
        </w:rPr>
        <w:t>)</w:t>
      </w:r>
      <w:r>
        <w:rPr>
          <w:rtl/>
        </w:rPr>
        <w:t xml:space="preserve"> </w:t>
      </w:r>
      <w:r w:rsidR="001D226A">
        <w:rPr>
          <w:rFonts w:ascii="AGA Arabesque" w:hAnsi="AGA Arabesque"/>
          <w:sz w:val="32"/>
          <w:szCs w:val="32"/>
        </w:rPr>
        <w:sym w:font="AGA Arabesque" w:char="F074"/>
      </w:r>
      <w:r w:rsidR="00C57E56">
        <w:rPr>
          <w:rFonts w:hint="cs"/>
          <w:rtl/>
        </w:rPr>
        <w:t>-وهو مع عظم مكانته وجلالة قدره بين الصحابة-</w:t>
      </w:r>
      <w:r>
        <w:rPr>
          <w:rFonts w:hint="cs"/>
          <w:rtl/>
        </w:rPr>
        <w:t xml:space="preserve"> لرجل إذا هو مات أن يأتي أربعة من كبار الصحابة فقال</w:t>
      </w:r>
      <w:r>
        <w:rPr>
          <w:rtl/>
        </w:rPr>
        <w:t xml:space="preserve">: إن </w:t>
      </w:r>
      <w:r>
        <w:rPr>
          <w:rtl/>
        </w:rPr>
        <w:lastRenderedPageBreak/>
        <w:t>العلم والإيمان مكانهما، من ابتغاهما وجدهما، اطلب العلم عند أربعة:</w:t>
      </w:r>
    </w:p>
    <w:p w:rsidR="007550CF" w:rsidRDefault="007550CF" w:rsidP="0018066D">
      <w:pPr>
        <w:widowControl w:val="0"/>
        <w:ind w:left="0" w:firstLine="340"/>
        <w:rPr>
          <w:rtl/>
        </w:rPr>
      </w:pPr>
      <w:r>
        <w:rPr>
          <w:rtl/>
        </w:rPr>
        <w:t>عند عويمر أبي الدرداء</w:t>
      </w:r>
      <w:r w:rsidR="00C57E56" w:rsidRPr="008B2D26">
        <w:rPr>
          <w:rFonts w:hint="cs"/>
          <w:sz w:val="36"/>
          <w:vertAlign w:val="superscript"/>
          <w:rtl/>
          <w:lang w:bidi="ar-KW"/>
        </w:rPr>
        <w:t>(</w:t>
      </w:r>
      <w:r w:rsidR="00C57E56" w:rsidRPr="008B2D26">
        <w:rPr>
          <w:rStyle w:val="a4"/>
          <w:rFonts w:cs="Traditional Arabic"/>
          <w:sz w:val="36"/>
          <w:rtl/>
          <w:lang w:bidi="ar-KW"/>
        </w:rPr>
        <w:footnoteReference w:id="75"/>
      </w:r>
      <w:r w:rsidR="00C57E56" w:rsidRPr="008B2D26">
        <w:rPr>
          <w:rFonts w:hint="cs"/>
          <w:sz w:val="36"/>
          <w:vertAlign w:val="superscript"/>
          <w:rtl/>
          <w:lang w:bidi="ar-KW"/>
        </w:rPr>
        <w:t>)</w:t>
      </w:r>
      <w:r>
        <w:rPr>
          <w:rtl/>
        </w:rPr>
        <w:t>، وعند عبد الله بن مسعود</w:t>
      </w:r>
      <w:r w:rsidR="00C57E56" w:rsidRPr="008B2D26">
        <w:rPr>
          <w:rFonts w:hint="cs"/>
          <w:sz w:val="36"/>
          <w:vertAlign w:val="superscript"/>
          <w:rtl/>
          <w:lang w:bidi="ar-KW"/>
        </w:rPr>
        <w:t>(</w:t>
      </w:r>
      <w:r w:rsidR="00C57E56" w:rsidRPr="008B2D26">
        <w:rPr>
          <w:rStyle w:val="a4"/>
          <w:rFonts w:cs="Traditional Arabic"/>
          <w:sz w:val="36"/>
          <w:rtl/>
          <w:lang w:bidi="ar-KW"/>
        </w:rPr>
        <w:footnoteReference w:id="76"/>
      </w:r>
      <w:r w:rsidR="00C57E56" w:rsidRPr="008B2D26">
        <w:rPr>
          <w:rFonts w:hint="cs"/>
          <w:sz w:val="36"/>
          <w:vertAlign w:val="superscript"/>
          <w:rtl/>
          <w:lang w:bidi="ar-KW"/>
        </w:rPr>
        <w:t>)</w:t>
      </w:r>
      <w:r>
        <w:rPr>
          <w:rtl/>
        </w:rPr>
        <w:t>، وأبي موسى الأشعري، وذكر الرابع، فإن عجز عنه هؤلاء فسائر أهل الأرض عنه أعجز، فعليك بمعلم إبراهيم صلوات الله عليه</w:t>
      </w:r>
      <w:r w:rsidRPr="002A4DDF">
        <w:rPr>
          <w:sz w:val="36"/>
          <w:vertAlign w:val="superscript"/>
          <w:rtl/>
          <w:lang w:bidi="ar-KW"/>
        </w:rPr>
        <w:t>(</w:t>
      </w:r>
      <w:r w:rsidRPr="002A4DDF">
        <w:rPr>
          <w:rStyle w:val="a4"/>
          <w:rFonts w:cs="Traditional Arabic"/>
          <w:sz w:val="36"/>
          <w:rtl/>
        </w:rPr>
        <w:footnoteReference w:id="77"/>
      </w:r>
      <w:r w:rsidRPr="002A4DDF">
        <w:rPr>
          <w:sz w:val="36"/>
          <w:vertAlign w:val="superscript"/>
          <w:rtl/>
          <w:lang w:bidi="ar-KW"/>
        </w:rPr>
        <w:t>)</w:t>
      </w:r>
      <w:r>
        <w:rPr>
          <w:rtl/>
        </w:rPr>
        <w:t>.</w:t>
      </w:r>
    </w:p>
    <w:p w:rsidR="00573494" w:rsidRDefault="00A97B96" w:rsidP="0018066D">
      <w:pPr>
        <w:widowControl w:val="0"/>
        <w:ind w:left="0" w:firstLine="340"/>
        <w:rPr>
          <w:rtl/>
        </w:rPr>
      </w:pPr>
      <w:r>
        <w:rPr>
          <w:rFonts w:hint="cs"/>
          <w:rtl/>
        </w:rPr>
        <w:t xml:space="preserve">وكان معروفاً </w:t>
      </w:r>
      <w:r w:rsidR="001D226A">
        <w:rPr>
          <w:rFonts w:ascii="AGA Arabesque" w:hAnsi="AGA Arabesque"/>
          <w:sz w:val="32"/>
          <w:szCs w:val="32"/>
        </w:rPr>
        <w:sym w:font="AGA Arabesque" w:char="F074"/>
      </w:r>
      <w:r>
        <w:rPr>
          <w:rFonts w:hint="cs"/>
          <w:rtl/>
        </w:rPr>
        <w:t xml:space="preserve"> بالفتوى في زمن أكابر أصحاب النبي </w:t>
      </w:r>
      <w:r w:rsidR="001A4560">
        <w:rPr>
          <w:sz w:val="32"/>
          <w:szCs w:val="32"/>
        </w:rPr>
        <w:sym w:font="AGA Arabesque" w:char="F065"/>
      </w:r>
      <w:r>
        <w:rPr>
          <w:rFonts w:hint="cs"/>
          <w:rtl/>
        </w:rPr>
        <w:t xml:space="preserve"> زمن أبي بكر</w:t>
      </w:r>
      <w:r w:rsidR="003964E7" w:rsidRPr="008B2D26">
        <w:rPr>
          <w:rFonts w:hint="cs"/>
          <w:sz w:val="36"/>
          <w:vertAlign w:val="superscript"/>
          <w:rtl/>
          <w:lang w:bidi="ar-KW"/>
        </w:rPr>
        <w:t>(</w:t>
      </w:r>
      <w:r w:rsidR="003964E7" w:rsidRPr="008B2D26">
        <w:rPr>
          <w:rStyle w:val="a4"/>
          <w:rFonts w:cs="Traditional Arabic"/>
          <w:sz w:val="36"/>
          <w:rtl/>
          <w:lang w:bidi="ar-KW"/>
        </w:rPr>
        <w:footnoteReference w:id="78"/>
      </w:r>
      <w:r w:rsidR="003964E7" w:rsidRPr="008B2D26">
        <w:rPr>
          <w:rFonts w:hint="cs"/>
          <w:sz w:val="36"/>
          <w:vertAlign w:val="superscript"/>
          <w:rtl/>
          <w:lang w:bidi="ar-KW"/>
        </w:rPr>
        <w:t>)</w:t>
      </w:r>
      <w:r>
        <w:rPr>
          <w:rFonts w:hint="cs"/>
          <w:rtl/>
        </w:rPr>
        <w:t xml:space="preserve"> وعمر</w:t>
      </w:r>
      <w:r w:rsidR="003964E7" w:rsidRPr="008B2D26">
        <w:rPr>
          <w:rFonts w:hint="cs"/>
          <w:sz w:val="36"/>
          <w:vertAlign w:val="superscript"/>
          <w:rtl/>
          <w:lang w:bidi="ar-KW"/>
        </w:rPr>
        <w:t>(</w:t>
      </w:r>
      <w:r w:rsidR="003964E7" w:rsidRPr="008B2D26">
        <w:rPr>
          <w:rStyle w:val="a4"/>
          <w:rFonts w:cs="Traditional Arabic"/>
          <w:sz w:val="36"/>
          <w:rtl/>
          <w:lang w:bidi="ar-KW"/>
        </w:rPr>
        <w:footnoteReference w:id="79"/>
      </w:r>
      <w:r w:rsidR="003964E7" w:rsidRPr="008B2D26">
        <w:rPr>
          <w:rFonts w:hint="cs"/>
          <w:sz w:val="36"/>
          <w:vertAlign w:val="superscript"/>
          <w:rtl/>
          <w:lang w:bidi="ar-KW"/>
        </w:rPr>
        <w:t>)</w:t>
      </w:r>
      <w:r>
        <w:rPr>
          <w:rFonts w:hint="cs"/>
          <w:rtl/>
        </w:rPr>
        <w:t xml:space="preserve"> رضي الله عنهما، وشهرة ذلك بين الناس، كما قال </w:t>
      </w:r>
      <w:r w:rsidR="001D226A">
        <w:rPr>
          <w:rFonts w:ascii="AGA Arabesque" w:hAnsi="AGA Arabesque"/>
          <w:sz w:val="32"/>
          <w:szCs w:val="32"/>
        </w:rPr>
        <w:sym w:font="AGA Arabesque" w:char="F074"/>
      </w:r>
      <w:r>
        <w:rPr>
          <w:rFonts w:hint="cs"/>
          <w:rtl/>
        </w:rPr>
        <w:t>:</w:t>
      </w:r>
      <w:r w:rsidRPr="00A97B96">
        <w:rPr>
          <w:rtl/>
        </w:rPr>
        <w:t xml:space="preserve"> </w:t>
      </w:r>
      <w:r w:rsidR="0018066D" w:rsidRPr="0018066D">
        <w:rPr>
          <w:rFonts w:ascii="Traditional Arabic" w:hAnsi="Traditional Arabic"/>
          <w:w w:val="80"/>
          <w:sz w:val="22"/>
          <w:szCs w:val="22"/>
          <w:rtl/>
        </w:rPr>
        <w:t xml:space="preserve">(( </w:t>
      </w:r>
      <w:r>
        <w:rPr>
          <w:rFonts w:hint="cs"/>
          <w:rtl/>
        </w:rPr>
        <w:t>..</w:t>
      </w:r>
      <w:r>
        <w:rPr>
          <w:rtl/>
        </w:rPr>
        <w:t>فكنت أفتي الناس بذلك</w:t>
      </w:r>
      <w:r>
        <w:rPr>
          <w:rFonts w:hint="cs"/>
          <w:rtl/>
        </w:rPr>
        <w:t xml:space="preserve"> </w:t>
      </w:r>
      <w:r>
        <w:rPr>
          <w:rtl/>
        </w:rPr>
        <w:t>–</w:t>
      </w:r>
      <w:r>
        <w:rPr>
          <w:rFonts w:hint="cs"/>
          <w:rtl/>
        </w:rPr>
        <w:t xml:space="preserve"> بالتمتع في الحج-</w:t>
      </w:r>
      <w:r>
        <w:rPr>
          <w:rtl/>
        </w:rPr>
        <w:t xml:space="preserve"> في إمارة أبي بكر وإمارة عمر</w:t>
      </w:r>
      <w:r w:rsidR="0018066D">
        <w:rPr>
          <w:rFonts w:hint="cs"/>
          <w:rtl/>
        </w:rPr>
        <w:t>..</w:t>
      </w:r>
      <w:r w:rsidR="0018066D" w:rsidRPr="0018066D">
        <w:rPr>
          <w:rFonts w:ascii="Traditional Arabic" w:hAnsi="Traditional Arabic"/>
          <w:w w:val="80"/>
          <w:sz w:val="22"/>
          <w:szCs w:val="22"/>
          <w:rtl/>
        </w:rPr>
        <w:t xml:space="preserve"> ))</w:t>
      </w:r>
      <w:r w:rsidR="00573494" w:rsidRPr="002A4DDF">
        <w:rPr>
          <w:sz w:val="36"/>
          <w:vertAlign w:val="superscript"/>
          <w:rtl/>
          <w:lang w:bidi="ar-KW"/>
        </w:rPr>
        <w:t>(</w:t>
      </w:r>
      <w:r w:rsidR="00573494" w:rsidRPr="002A4DDF">
        <w:rPr>
          <w:rStyle w:val="a4"/>
          <w:rFonts w:cs="Traditional Arabic"/>
          <w:sz w:val="36"/>
          <w:rtl/>
        </w:rPr>
        <w:footnoteReference w:id="80"/>
      </w:r>
      <w:r w:rsidR="00573494" w:rsidRPr="002A4DDF">
        <w:rPr>
          <w:sz w:val="36"/>
          <w:vertAlign w:val="superscript"/>
          <w:rtl/>
          <w:lang w:bidi="ar-KW"/>
        </w:rPr>
        <w:t>)</w:t>
      </w:r>
      <w:r>
        <w:rPr>
          <w:rFonts w:hint="cs"/>
          <w:rtl/>
        </w:rPr>
        <w:t>.</w:t>
      </w:r>
    </w:p>
    <w:p w:rsidR="006B025D" w:rsidRDefault="00573494" w:rsidP="001D226A">
      <w:pPr>
        <w:widowControl w:val="0"/>
        <w:ind w:left="0" w:firstLine="340"/>
        <w:rPr>
          <w:rtl/>
        </w:rPr>
      </w:pPr>
      <w:r>
        <w:rPr>
          <w:rFonts w:hint="cs"/>
          <w:rtl/>
        </w:rPr>
        <w:lastRenderedPageBreak/>
        <w:t>ولذلك رتب ابن القيم</w:t>
      </w:r>
      <w:r w:rsidR="003964E7" w:rsidRPr="00E67980">
        <w:rPr>
          <w:rFonts w:ascii="Traditional Arabic" w:hAnsi="Traditional Arabic"/>
          <w:sz w:val="36"/>
          <w:vertAlign w:val="superscript"/>
          <w:rtl/>
          <w:lang w:bidi="ar-KW"/>
        </w:rPr>
        <w:t>(</w:t>
      </w:r>
      <w:r w:rsidR="003964E7" w:rsidRPr="00E67980">
        <w:rPr>
          <w:rStyle w:val="a4"/>
          <w:rFonts w:ascii="Traditional Arabic" w:hAnsi="Traditional Arabic" w:cs="Traditional Arabic"/>
          <w:sz w:val="36"/>
          <w:rtl/>
          <w:lang w:bidi="ar-KW"/>
        </w:rPr>
        <w:footnoteReference w:id="81"/>
      </w:r>
      <w:r w:rsidR="003964E7" w:rsidRPr="00E67980">
        <w:rPr>
          <w:rFonts w:ascii="Traditional Arabic" w:hAnsi="Traditional Arabic"/>
          <w:sz w:val="36"/>
          <w:vertAlign w:val="superscript"/>
          <w:rtl/>
          <w:lang w:bidi="ar-KW"/>
        </w:rPr>
        <w:t>)</w:t>
      </w:r>
      <w:r>
        <w:rPr>
          <w:rFonts w:hint="cs"/>
          <w:rtl/>
        </w:rPr>
        <w:t xml:space="preserve"> رحمه الله تعالى أبا موسى الأشعري </w:t>
      </w:r>
      <w:r w:rsidR="001D226A">
        <w:rPr>
          <w:rFonts w:ascii="AGA Arabesque" w:hAnsi="AGA Arabesque"/>
          <w:sz w:val="32"/>
          <w:szCs w:val="32"/>
        </w:rPr>
        <w:sym w:font="AGA Arabesque" w:char="F074"/>
      </w:r>
      <w:r>
        <w:rPr>
          <w:rFonts w:hint="cs"/>
          <w:rtl/>
        </w:rPr>
        <w:t xml:space="preserve"> من المفتين المتوسطين في الفتيا، فهو معروف بالفتيا عند الصحابة رضي الله عنهم، ولكن ليس من المكثرين كما عرف من عمر بن الخطاب وعلي بن أبي طالب</w:t>
      </w:r>
      <w:r w:rsidR="00FA4266" w:rsidRPr="008B2D26">
        <w:rPr>
          <w:rFonts w:hint="cs"/>
          <w:sz w:val="36"/>
          <w:vertAlign w:val="superscript"/>
          <w:rtl/>
          <w:lang w:bidi="ar-KW"/>
        </w:rPr>
        <w:t>(</w:t>
      </w:r>
      <w:r w:rsidR="00FA4266" w:rsidRPr="008B2D26">
        <w:rPr>
          <w:rStyle w:val="a4"/>
          <w:rFonts w:cs="Traditional Arabic"/>
          <w:sz w:val="36"/>
          <w:rtl/>
          <w:lang w:bidi="ar-KW"/>
        </w:rPr>
        <w:footnoteReference w:id="82"/>
      </w:r>
      <w:r w:rsidR="00FA4266" w:rsidRPr="008B2D26">
        <w:rPr>
          <w:rFonts w:hint="cs"/>
          <w:sz w:val="36"/>
          <w:vertAlign w:val="superscript"/>
          <w:rtl/>
          <w:lang w:bidi="ar-KW"/>
        </w:rPr>
        <w:t>)</w:t>
      </w:r>
      <w:r w:rsidR="006B025D">
        <w:rPr>
          <w:rFonts w:hint="cs"/>
          <w:rtl/>
        </w:rPr>
        <w:t xml:space="preserve"> رضي الله عنهما فقال ابن القيم:</w:t>
      </w:r>
      <w:r>
        <w:rPr>
          <w:rFonts w:hint="cs"/>
          <w:rtl/>
        </w:rPr>
        <w:t xml:space="preserve"> </w:t>
      </w:r>
      <w:r>
        <w:rPr>
          <w:rtl/>
        </w:rPr>
        <w:t>قال أبو محمد</w:t>
      </w:r>
      <w:r w:rsidR="003964E7" w:rsidRPr="008B2D26">
        <w:rPr>
          <w:rFonts w:ascii="Traditional Arabic" w:hAnsi="Traditional Arabic"/>
          <w:sz w:val="36"/>
          <w:vertAlign w:val="superscript"/>
          <w:rtl/>
          <w:lang w:bidi="ar-KW"/>
        </w:rPr>
        <w:t>(</w:t>
      </w:r>
      <w:r w:rsidR="003964E7" w:rsidRPr="008B2D26">
        <w:rPr>
          <w:rStyle w:val="a4"/>
          <w:rFonts w:ascii="Traditional Arabic" w:hAnsi="Traditional Arabic" w:cs="Traditional Arabic"/>
          <w:sz w:val="36"/>
          <w:rtl/>
          <w:lang w:bidi="ar-KW"/>
        </w:rPr>
        <w:footnoteReference w:id="83"/>
      </w:r>
      <w:r w:rsidR="003964E7" w:rsidRPr="008B2D26">
        <w:rPr>
          <w:rFonts w:ascii="Traditional Arabic" w:hAnsi="Traditional Arabic"/>
          <w:sz w:val="36"/>
          <w:vertAlign w:val="superscript"/>
          <w:rtl/>
          <w:lang w:bidi="ar-KW"/>
        </w:rPr>
        <w:t>)</w:t>
      </w:r>
      <w:r>
        <w:rPr>
          <w:rtl/>
        </w:rPr>
        <w:t xml:space="preserve">: والمتوسطون منهم فيما روي عنهم من الفتيا: أبو بكر الصديق، وأم سلمة، وأنس </w:t>
      </w:r>
      <w:r w:rsidR="006B025D">
        <w:rPr>
          <w:rFonts w:hint="cs"/>
          <w:rtl/>
        </w:rPr>
        <w:t>ا</w:t>
      </w:r>
      <w:r>
        <w:rPr>
          <w:rtl/>
        </w:rPr>
        <w:t>بن مالك، وأبو سعيد الخدري</w:t>
      </w:r>
      <w:r w:rsidR="003964E7" w:rsidRPr="008B2D26">
        <w:rPr>
          <w:rFonts w:ascii="Traditional Arabic" w:hAnsi="Traditional Arabic"/>
          <w:sz w:val="36"/>
          <w:vertAlign w:val="superscript"/>
          <w:rtl/>
          <w:lang w:bidi="ar-KW"/>
        </w:rPr>
        <w:t>(</w:t>
      </w:r>
      <w:r w:rsidR="003964E7" w:rsidRPr="008B2D26">
        <w:rPr>
          <w:rStyle w:val="a4"/>
          <w:rFonts w:ascii="Traditional Arabic" w:hAnsi="Traditional Arabic" w:cs="Traditional Arabic"/>
          <w:sz w:val="36"/>
          <w:rtl/>
          <w:lang w:bidi="ar-KW"/>
        </w:rPr>
        <w:footnoteReference w:id="84"/>
      </w:r>
      <w:r w:rsidR="003964E7" w:rsidRPr="008B2D26">
        <w:rPr>
          <w:rFonts w:ascii="Traditional Arabic" w:hAnsi="Traditional Arabic"/>
          <w:sz w:val="36"/>
          <w:vertAlign w:val="superscript"/>
          <w:rtl/>
          <w:lang w:bidi="ar-KW"/>
        </w:rPr>
        <w:t>)</w:t>
      </w:r>
      <w:r>
        <w:rPr>
          <w:rtl/>
        </w:rPr>
        <w:t>، وأبو هريرة، وعثمان بن عفان</w:t>
      </w:r>
      <w:r w:rsidR="003964E7" w:rsidRPr="008B2D26">
        <w:rPr>
          <w:rFonts w:hint="cs"/>
          <w:sz w:val="36"/>
          <w:vertAlign w:val="superscript"/>
          <w:rtl/>
          <w:lang w:bidi="ar-KW"/>
        </w:rPr>
        <w:t>(</w:t>
      </w:r>
      <w:r w:rsidR="003964E7" w:rsidRPr="008B2D26">
        <w:rPr>
          <w:rStyle w:val="a4"/>
          <w:rFonts w:cs="Traditional Arabic"/>
          <w:sz w:val="36"/>
          <w:rtl/>
          <w:lang w:bidi="ar-KW"/>
        </w:rPr>
        <w:footnoteReference w:id="85"/>
      </w:r>
      <w:r w:rsidR="003964E7" w:rsidRPr="008B2D26">
        <w:rPr>
          <w:rFonts w:hint="cs"/>
          <w:sz w:val="36"/>
          <w:vertAlign w:val="superscript"/>
          <w:rtl/>
          <w:lang w:bidi="ar-KW"/>
        </w:rPr>
        <w:t>)</w:t>
      </w:r>
      <w:r>
        <w:rPr>
          <w:rtl/>
        </w:rPr>
        <w:t>،</w:t>
      </w:r>
    </w:p>
    <w:p w:rsidR="00573494" w:rsidRDefault="00573494" w:rsidP="001D226A">
      <w:pPr>
        <w:widowControl w:val="0"/>
        <w:ind w:left="0" w:firstLine="340"/>
        <w:rPr>
          <w:rtl/>
        </w:rPr>
      </w:pPr>
      <w:r>
        <w:rPr>
          <w:rtl/>
        </w:rPr>
        <w:lastRenderedPageBreak/>
        <w:t>وعبد الله بن عمرو بن العاص</w:t>
      </w:r>
      <w:r w:rsidR="007D77F3" w:rsidRPr="007D77F3">
        <w:rPr>
          <w:rStyle w:val="a4"/>
          <w:rFonts w:cs="Traditional Arabic" w:hint="cs"/>
          <w:sz w:val="36"/>
          <w:rtl/>
          <w:lang w:bidi="ar-KW"/>
        </w:rPr>
        <w:t>(</w:t>
      </w:r>
      <w:r w:rsidR="00287AA3" w:rsidRPr="007D77F3">
        <w:rPr>
          <w:rStyle w:val="a4"/>
          <w:rFonts w:cs="Traditional Arabic"/>
          <w:sz w:val="36"/>
          <w:rtl/>
          <w:lang w:bidi="ar-KW"/>
        </w:rPr>
        <w:footnoteReference w:id="86"/>
      </w:r>
      <w:r w:rsidR="007D77F3" w:rsidRPr="007D77F3">
        <w:rPr>
          <w:rStyle w:val="a4"/>
          <w:rFonts w:cs="Traditional Arabic" w:hint="cs"/>
          <w:sz w:val="36"/>
          <w:rtl/>
          <w:lang w:bidi="ar-KW"/>
        </w:rPr>
        <w:t>)</w:t>
      </w:r>
      <w:r>
        <w:rPr>
          <w:rtl/>
        </w:rPr>
        <w:t>، وعبد الله بن الزبير</w:t>
      </w:r>
      <w:r w:rsidR="007D77F3" w:rsidRPr="007D77F3">
        <w:rPr>
          <w:rStyle w:val="a4"/>
          <w:rFonts w:cs="Traditional Arabic" w:hint="cs"/>
          <w:sz w:val="36"/>
          <w:rtl/>
          <w:lang w:bidi="ar-KW"/>
        </w:rPr>
        <w:t>(</w:t>
      </w:r>
      <w:r w:rsidR="00287AA3" w:rsidRPr="007D77F3">
        <w:rPr>
          <w:rStyle w:val="a4"/>
          <w:rFonts w:cs="Traditional Arabic"/>
          <w:sz w:val="36"/>
          <w:rtl/>
          <w:lang w:bidi="ar-KW"/>
        </w:rPr>
        <w:footnoteReference w:id="87"/>
      </w:r>
      <w:r w:rsidR="007D77F3" w:rsidRPr="007D77F3">
        <w:rPr>
          <w:rStyle w:val="a4"/>
          <w:rFonts w:cs="Traditional Arabic" w:hint="cs"/>
          <w:sz w:val="36"/>
          <w:rtl/>
          <w:lang w:bidi="ar-KW"/>
        </w:rPr>
        <w:t>)</w:t>
      </w:r>
      <w:r>
        <w:rPr>
          <w:rtl/>
        </w:rPr>
        <w:t xml:space="preserve">، وأبو موسى الأشعري، وسعد </w:t>
      </w:r>
      <w:r w:rsidR="006B025D">
        <w:rPr>
          <w:rFonts w:hint="cs"/>
          <w:rtl/>
        </w:rPr>
        <w:t>ا</w:t>
      </w:r>
      <w:r>
        <w:rPr>
          <w:rtl/>
        </w:rPr>
        <w:t>بن أبي وقاص</w:t>
      </w:r>
      <w:r w:rsidR="002D003F" w:rsidRPr="00E67980">
        <w:rPr>
          <w:rFonts w:ascii="Traditional Arabic" w:hAnsi="Traditional Arabic" w:hint="cs"/>
          <w:sz w:val="36"/>
          <w:vertAlign w:val="superscript"/>
          <w:rtl/>
          <w:lang w:bidi="ar-KW"/>
        </w:rPr>
        <w:t>(</w:t>
      </w:r>
      <w:r w:rsidR="002D003F" w:rsidRPr="00E67980">
        <w:rPr>
          <w:rStyle w:val="a4"/>
          <w:rFonts w:ascii="Traditional Arabic" w:hAnsi="Traditional Arabic" w:cs="Traditional Arabic"/>
          <w:sz w:val="36"/>
          <w:rtl/>
          <w:lang w:bidi="ar-KW"/>
        </w:rPr>
        <w:footnoteReference w:id="88"/>
      </w:r>
      <w:r w:rsidR="002D003F" w:rsidRPr="00E67980">
        <w:rPr>
          <w:rFonts w:ascii="Traditional Arabic" w:hAnsi="Traditional Arabic" w:hint="cs"/>
          <w:sz w:val="36"/>
          <w:vertAlign w:val="superscript"/>
          <w:rtl/>
          <w:lang w:bidi="ar-KW"/>
        </w:rPr>
        <w:t>)</w:t>
      </w:r>
      <w:r>
        <w:rPr>
          <w:rtl/>
        </w:rPr>
        <w:t>، وسلمان الفارسي</w:t>
      </w:r>
      <w:r w:rsidR="007D77F3" w:rsidRPr="007D77F3">
        <w:rPr>
          <w:rStyle w:val="a4"/>
          <w:rFonts w:cs="Traditional Arabic" w:hint="cs"/>
          <w:sz w:val="36"/>
          <w:rtl/>
          <w:lang w:bidi="ar-KW"/>
        </w:rPr>
        <w:t>(</w:t>
      </w:r>
      <w:r w:rsidR="002D003F" w:rsidRPr="007D77F3">
        <w:rPr>
          <w:rStyle w:val="a4"/>
          <w:rFonts w:cs="Traditional Arabic"/>
          <w:sz w:val="36"/>
          <w:rtl/>
          <w:lang w:bidi="ar-KW"/>
        </w:rPr>
        <w:footnoteReference w:id="89"/>
      </w:r>
      <w:r w:rsidR="007D77F3" w:rsidRPr="007D77F3">
        <w:rPr>
          <w:rStyle w:val="a4"/>
          <w:rFonts w:cs="Traditional Arabic" w:hint="cs"/>
          <w:sz w:val="36"/>
          <w:rtl/>
          <w:lang w:bidi="ar-KW"/>
        </w:rPr>
        <w:t>)</w:t>
      </w:r>
      <w:r>
        <w:rPr>
          <w:rtl/>
        </w:rPr>
        <w:t>، وجابر بن عبد الله</w:t>
      </w:r>
      <w:r w:rsidR="009F7336" w:rsidRPr="008B2D26">
        <w:rPr>
          <w:rFonts w:hint="cs"/>
          <w:sz w:val="36"/>
          <w:vertAlign w:val="superscript"/>
          <w:rtl/>
          <w:lang w:bidi="ar-KW"/>
        </w:rPr>
        <w:t>(</w:t>
      </w:r>
      <w:r w:rsidR="009F7336" w:rsidRPr="008B2D26">
        <w:rPr>
          <w:rStyle w:val="a4"/>
          <w:rFonts w:cs="Traditional Arabic"/>
          <w:sz w:val="36"/>
          <w:rtl/>
          <w:lang w:bidi="ar-KW"/>
        </w:rPr>
        <w:footnoteReference w:id="90"/>
      </w:r>
      <w:r w:rsidR="009F7336" w:rsidRPr="008B2D26">
        <w:rPr>
          <w:rFonts w:hint="cs"/>
          <w:sz w:val="36"/>
          <w:vertAlign w:val="superscript"/>
          <w:rtl/>
          <w:lang w:bidi="ar-KW"/>
        </w:rPr>
        <w:t>)</w:t>
      </w:r>
      <w:r>
        <w:rPr>
          <w:rtl/>
        </w:rPr>
        <w:t xml:space="preserve">، ومعاذ بن جبل؛ فهؤلاء ثلاثة عشر يمكن أن يجمع من </w:t>
      </w:r>
      <w:r w:rsidR="00FA4266">
        <w:rPr>
          <w:rtl/>
        </w:rPr>
        <w:t>فتيا كل واحد منهم جزء صغير جدا</w:t>
      </w:r>
      <w:r w:rsidR="003B4764" w:rsidRPr="002A4DDF">
        <w:rPr>
          <w:sz w:val="36"/>
          <w:vertAlign w:val="superscript"/>
          <w:rtl/>
          <w:lang w:bidi="ar-KW"/>
        </w:rPr>
        <w:t>(</w:t>
      </w:r>
      <w:r w:rsidR="003B4764" w:rsidRPr="002A4DDF">
        <w:rPr>
          <w:rStyle w:val="a4"/>
          <w:rFonts w:cs="Traditional Arabic"/>
          <w:sz w:val="36"/>
          <w:rtl/>
        </w:rPr>
        <w:footnoteReference w:id="91"/>
      </w:r>
      <w:r w:rsidR="003B4764" w:rsidRPr="002A4DDF">
        <w:rPr>
          <w:sz w:val="36"/>
          <w:vertAlign w:val="superscript"/>
          <w:rtl/>
          <w:lang w:bidi="ar-KW"/>
        </w:rPr>
        <w:t>)</w:t>
      </w:r>
      <w:r>
        <w:rPr>
          <w:rtl/>
        </w:rPr>
        <w:t>.</w:t>
      </w:r>
    </w:p>
    <w:p w:rsidR="008B023E" w:rsidRDefault="008B023E" w:rsidP="000F35EA">
      <w:pPr>
        <w:widowControl w:val="0"/>
        <w:ind w:left="0" w:firstLine="340"/>
        <w:rPr>
          <w:rtl/>
          <w:lang w:bidi="ar-KW"/>
        </w:rPr>
      </w:pPr>
      <w:r>
        <w:rPr>
          <w:rFonts w:hint="cs"/>
          <w:rtl/>
        </w:rPr>
        <w:t xml:space="preserve">وقد عد العلماء الأكابر أبا موسى الأشعري </w:t>
      </w:r>
      <w:r w:rsidR="001D226A">
        <w:rPr>
          <w:rFonts w:ascii="AGA Arabesque" w:hAnsi="AGA Arabesque"/>
          <w:sz w:val="32"/>
          <w:szCs w:val="32"/>
        </w:rPr>
        <w:sym w:font="AGA Arabesque" w:char="F074"/>
      </w:r>
      <w:r>
        <w:rPr>
          <w:rFonts w:hint="cs"/>
          <w:rtl/>
        </w:rPr>
        <w:t xml:space="preserve"> من كبار الصحابة في العلم والإفتاء، </w:t>
      </w:r>
      <w:r>
        <w:rPr>
          <w:rFonts w:hint="cs"/>
          <w:rtl/>
        </w:rPr>
        <w:lastRenderedPageBreak/>
        <w:t>حتى لما</w:t>
      </w:r>
      <w:r>
        <w:rPr>
          <w:rtl/>
        </w:rPr>
        <w:t xml:space="preserve"> ذكر</w:t>
      </w:r>
      <w:r>
        <w:rPr>
          <w:rFonts w:hint="cs"/>
          <w:rtl/>
        </w:rPr>
        <w:t xml:space="preserve"> الإمام أحمد بن حنبل</w:t>
      </w:r>
      <w:r w:rsidR="00FA4266" w:rsidRPr="008B2D26">
        <w:rPr>
          <w:rFonts w:hint="cs"/>
          <w:sz w:val="36"/>
          <w:vertAlign w:val="superscript"/>
          <w:rtl/>
          <w:lang w:bidi="ar-KW"/>
        </w:rPr>
        <w:t>(</w:t>
      </w:r>
      <w:r w:rsidR="00FA4266" w:rsidRPr="008B2D26">
        <w:rPr>
          <w:rStyle w:val="a4"/>
          <w:rFonts w:cs="Traditional Arabic"/>
          <w:sz w:val="36"/>
          <w:rtl/>
          <w:lang w:bidi="ar-KW"/>
        </w:rPr>
        <w:footnoteReference w:id="92"/>
      </w:r>
      <w:r w:rsidR="00FA4266" w:rsidRPr="008B2D26">
        <w:rPr>
          <w:rFonts w:hint="cs"/>
          <w:sz w:val="36"/>
          <w:vertAlign w:val="superscript"/>
          <w:rtl/>
          <w:lang w:bidi="ar-KW"/>
        </w:rPr>
        <w:t>)</w:t>
      </w:r>
      <w:r w:rsidR="007A4AC8">
        <w:rPr>
          <w:rtl/>
        </w:rPr>
        <w:t xml:space="preserve"> عائشة أم المؤمنين</w:t>
      </w:r>
      <w:r w:rsidR="00FA4266" w:rsidRPr="008B2D26">
        <w:rPr>
          <w:rFonts w:hint="cs"/>
          <w:sz w:val="36"/>
          <w:vertAlign w:val="superscript"/>
          <w:rtl/>
          <w:lang w:bidi="ar-KW"/>
        </w:rPr>
        <w:t>(</w:t>
      </w:r>
      <w:r w:rsidR="00FA4266" w:rsidRPr="008B2D26">
        <w:rPr>
          <w:rStyle w:val="a4"/>
          <w:rFonts w:cs="Traditional Arabic"/>
          <w:sz w:val="36"/>
          <w:rtl/>
          <w:lang w:bidi="ar-KW"/>
        </w:rPr>
        <w:footnoteReference w:id="93"/>
      </w:r>
      <w:r w:rsidR="00FA4266" w:rsidRPr="008B2D26">
        <w:rPr>
          <w:rFonts w:hint="cs"/>
          <w:sz w:val="36"/>
          <w:vertAlign w:val="superscript"/>
          <w:rtl/>
          <w:lang w:bidi="ar-KW"/>
        </w:rPr>
        <w:t>)</w:t>
      </w:r>
      <w:r w:rsidR="007A4AC8">
        <w:rPr>
          <w:rtl/>
        </w:rPr>
        <w:t xml:space="preserve">، </w:t>
      </w:r>
      <w:r w:rsidR="007A4AC8">
        <w:rPr>
          <w:rFonts w:hint="cs"/>
          <w:rtl/>
        </w:rPr>
        <w:t>و</w:t>
      </w:r>
      <w:r>
        <w:rPr>
          <w:rtl/>
        </w:rPr>
        <w:t>ذكر زهدها وورعها وعلمها،</w:t>
      </w:r>
      <w:r w:rsidR="007A4AC8">
        <w:rPr>
          <w:rFonts w:hint="cs"/>
          <w:rtl/>
        </w:rPr>
        <w:t xml:space="preserve"> قال:</w:t>
      </w:r>
      <w:r>
        <w:rPr>
          <w:rtl/>
        </w:rPr>
        <w:t xml:space="preserve"> فإنها قسمت مائة ألف كانت ترقع درعها، وكانت ابنة ثمان عشرة سنة، وكان الأكابر من أصحاب محمد عليه السلام يسألونها، يعني عن الفقه والعلم، مثل أبي موسى الأشعري وغيره يسألونها</w:t>
      </w:r>
      <w:r w:rsidRPr="002A4DDF">
        <w:rPr>
          <w:sz w:val="36"/>
          <w:vertAlign w:val="superscript"/>
          <w:rtl/>
          <w:lang w:bidi="ar-KW"/>
        </w:rPr>
        <w:t>(</w:t>
      </w:r>
      <w:r w:rsidRPr="002A4DDF">
        <w:rPr>
          <w:rStyle w:val="a4"/>
          <w:rFonts w:cs="Traditional Arabic"/>
          <w:sz w:val="36"/>
          <w:rtl/>
        </w:rPr>
        <w:footnoteReference w:id="94"/>
      </w:r>
      <w:r w:rsidRPr="002A4DDF">
        <w:rPr>
          <w:sz w:val="36"/>
          <w:vertAlign w:val="superscript"/>
          <w:rtl/>
          <w:lang w:bidi="ar-KW"/>
        </w:rPr>
        <w:t>)</w:t>
      </w:r>
      <w:r w:rsidR="000F35EA">
        <w:rPr>
          <w:rFonts w:hint="cs"/>
          <w:rtl/>
          <w:lang w:bidi="ar-KW"/>
        </w:rPr>
        <w:t>.</w:t>
      </w:r>
    </w:p>
    <w:p w:rsidR="003B4764" w:rsidRDefault="003B4764" w:rsidP="001D226A">
      <w:pPr>
        <w:widowControl w:val="0"/>
        <w:ind w:left="0" w:firstLine="340"/>
        <w:rPr>
          <w:rtl/>
        </w:rPr>
      </w:pPr>
      <w:r>
        <w:rPr>
          <w:rFonts w:hint="cs"/>
          <w:rtl/>
        </w:rPr>
        <w:t xml:space="preserve">وقد عُرف من أبي موسى </w:t>
      </w:r>
      <w:r w:rsidR="001D226A">
        <w:rPr>
          <w:rFonts w:ascii="AGA Arabesque" w:hAnsi="AGA Arabesque"/>
          <w:sz w:val="32"/>
          <w:szCs w:val="32"/>
        </w:rPr>
        <w:sym w:font="AGA Arabesque" w:char="F074"/>
      </w:r>
      <w:r>
        <w:rPr>
          <w:rFonts w:hint="cs"/>
          <w:rtl/>
        </w:rPr>
        <w:t xml:space="preserve"> أنه كان يستشير في الفتيا، ، وكان لا</w:t>
      </w:r>
      <w:r w:rsidR="00386EE1">
        <w:rPr>
          <w:rFonts w:hint="cs"/>
          <w:rtl/>
        </w:rPr>
        <w:t xml:space="preserve"> </w:t>
      </w:r>
      <w:r>
        <w:rPr>
          <w:rFonts w:hint="cs"/>
          <w:rtl/>
        </w:rPr>
        <w:t xml:space="preserve">يستقل بالفتيا </w:t>
      </w:r>
      <w:r w:rsidR="0067694E">
        <w:rPr>
          <w:rFonts w:hint="cs"/>
          <w:rtl/>
        </w:rPr>
        <w:t xml:space="preserve">بنفسه </w:t>
      </w:r>
      <w:r>
        <w:rPr>
          <w:rFonts w:hint="cs"/>
          <w:rtl/>
        </w:rPr>
        <w:t xml:space="preserve">حتى يسأل من قد عرف بالفتيا من كبار أصحاب النبي </w:t>
      </w:r>
      <w:r w:rsidR="001A4560">
        <w:rPr>
          <w:sz w:val="32"/>
          <w:szCs w:val="32"/>
        </w:rPr>
        <w:sym w:font="AGA Arabesque" w:char="F065"/>
      </w:r>
      <w:r>
        <w:rPr>
          <w:rFonts w:hint="cs"/>
          <w:rtl/>
        </w:rPr>
        <w:t xml:space="preserve">، ولذلك تجد في فتيا أبي موسى </w:t>
      </w:r>
      <w:r w:rsidR="001D226A">
        <w:rPr>
          <w:rFonts w:ascii="AGA Arabesque" w:hAnsi="AGA Arabesque"/>
          <w:sz w:val="32"/>
          <w:szCs w:val="32"/>
        </w:rPr>
        <w:sym w:font="AGA Arabesque" w:char="F074"/>
      </w:r>
      <w:r>
        <w:rPr>
          <w:rFonts w:hint="cs"/>
          <w:rtl/>
        </w:rPr>
        <w:t xml:space="preserve"> قوة في الاستنباط من النصوص، وقوة في معرفة دلالات الأحكام</w:t>
      </w:r>
      <w:r w:rsidR="008135D1">
        <w:rPr>
          <w:rFonts w:hint="cs"/>
          <w:rtl/>
        </w:rPr>
        <w:t>، فهذه الاستشارة مما تعطي المفتي بصيرة نافذة في معرفة الأحكام الشرعية، ولم يقتصر ذلك على استفادة أبي موسى من الآخرين، بل كان الصحابة رضي الله عنهم يستفيدون منه ويستفتونه مع عظم علمهم،</w:t>
      </w:r>
      <w:r>
        <w:rPr>
          <w:rFonts w:hint="cs"/>
          <w:rtl/>
        </w:rPr>
        <w:t xml:space="preserve"> </w:t>
      </w:r>
      <w:r w:rsidR="008135D1">
        <w:rPr>
          <w:rFonts w:hint="cs"/>
          <w:rtl/>
        </w:rPr>
        <w:t>ف</w:t>
      </w:r>
      <w:r>
        <w:rPr>
          <w:rtl/>
        </w:rPr>
        <w:t>قال الشعبي: ثلاثة يستفتي بعضهم من بعض: فكان عمر وعبد الله وزيد بن ثابت يستفتي بعضهم من بعض، وكان علي وأبي بن كعب وأبو موسى الأشعري يستفتي بعضهم من بعض، قال الشيباني</w:t>
      </w:r>
      <w:r w:rsidR="00070C8D">
        <w:rPr>
          <w:rStyle w:val="a4"/>
          <w:rtl/>
        </w:rPr>
        <w:footnoteReference w:id="95"/>
      </w:r>
      <w:r>
        <w:rPr>
          <w:rtl/>
        </w:rPr>
        <w:t>: فقلت للشعبي: وكان أبو موسى بذاك؟ فقال: ما كان أعلمه، قلت: فأين معاذ؟ فقال: هلك قبل ذلك</w:t>
      </w:r>
      <w:r w:rsidRPr="002A4DDF">
        <w:rPr>
          <w:sz w:val="36"/>
          <w:vertAlign w:val="superscript"/>
          <w:rtl/>
          <w:lang w:bidi="ar-KW"/>
        </w:rPr>
        <w:t>(</w:t>
      </w:r>
      <w:r w:rsidRPr="002A4DDF">
        <w:rPr>
          <w:rStyle w:val="a4"/>
          <w:rFonts w:cs="Traditional Arabic"/>
          <w:sz w:val="36"/>
          <w:rtl/>
        </w:rPr>
        <w:footnoteReference w:id="96"/>
      </w:r>
      <w:r w:rsidRPr="002A4DDF">
        <w:rPr>
          <w:sz w:val="36"/>
          <w:vertAlign w:val="superscript"/>
          <w:rtl/>
          <w:lang w:bidi="ar-KW"/>
        </w:rPr>
        <w:t>)</w:t>
      </w:r>
      <w:r>
        <w:rPr>
          <w:rtl/>
        </w:rPr>
        <w:t>.</w:t>
      </w:r>
    </w:p>
    <w:p w:rsidR="008135D1" w:rsidRDefault="008135D1" w:rsidP="00EE435B">
      <w:pPr>
        <w:widowControl w:val="0"/>
        <w:ind w:left="0" w:firstLine="340"/>
        <w:rPr>
          <w:rtl/>
        </w:rPr>
      </w:pPr>
      <w:r>
        <w:rPr>
          <w:rFonts w:hint="cs"/>
          <w:rtl/>
        </w:rPr>
        <w:lastRenderedPageBreak/>
        <w:t xml:space="preserve">ولم يقتصر الأمر على ذلك، بل كان يجالس كبار الصحابة </w:t>
      </w:r>
      <w:r w:rsidR="001D226A">
        <w:rPr>
          <w:rFonts w:ascii="AGA Arabesque" w:hAnsi="AGA Arabesque"/>
          <w:sz w:val="32"/>
          <w:szCs w:val="32"/>
        </w:rPr>
        <w:sym w:font="AGA Arabesque" w:char="F074"/>
      </w:r>
      <w:r>
        <w:rPr>
          <w:rFonts w:hint="cs"/>
          <w:rtl/>
        </w:rPr>
        <w:t>، وي</w:t>
      </w:r>
      <w:r w:rsidR="0067694E">
        <w:rPr>
          <w:rFonts w:hint="cs"/>
          <w:rtl/>
        </w:rPr>
        <w:t>ُ</w:t>
      </w:r>
      <w:r>
        <w:rPr>
          <w:rFonts w:hint="cs"/>
          <w:rtl/>
        </w:rPr>
        <w:t>فض</w:t>
      </w:r>
      <w:r w:rsidR="0067694E">
        <w:rPr>
          <w:rFonts w:hint="cs"/>
          <w:rtl/>
        </w:rPr>
        <w:t>ّ</w:t>
      </w:r>
      <w:r>
        <w:rPr>
          <w:rFonts w:hint="cs"/>
          <w:rtl/>
        </w:rPr>
        <w:t>ل مجالستهم، وأخذ كلامهم، وتلقي العلم منهم</w:t>
      </w:r>
      <w:r w:rsidR="00AE6C88">
        <w:rPr>
          <w:rFonts w:hint="cs"/>
          <w:rtl/>
        </w:rPr>
        <w:t>،</w:t>
      </w:r>
      <w:r>
        <w:rPr>
          <w:rFonts w:hint="cs"/>
          <w:rtl/>
        </w:rPr>
        <w:t xml:space="preserve"> أفضل </w:t>
      </w:r>
      <w:r w:rsidR="00AE6C88">
        <w:rPr>
          <w:rFonts w:hint="cs"/>
          <w:rtl/>
        </w:rPr>
        <w:t xml:space="preserve">عنده </w:t>
      </w:r>
      <w:r>
        <w:rPr>
          <w:rFonts w:hint="cs"/>
          <w:rtl/>
        </w:rPr>
        <w:t xml:space="preserve">من العبادة البدنية التي هي قاصرة على عمل إنسان نفسه، ولم </w:t>
      </w:r>
      <w:r w:rsidR="0067694E">
        <w:rPr>
          <w:rFonts w:hint="cs"/>
          <w:rtl/>
        </w:rPr>
        <w:t>ير نفسه</w:t>
      </w:r>
      <w:r>
        <w:rPr>
          <w:rFonts w:hint="cs"/>
          <w:rtl/>
        </w:rPr>
        <w:t xml:space="preserve"> </w:t>
      </w:r>
      <w:r w:rsidR="0067694E">
        <w:rPr>
          <w:rFonts w:hint="cs"/>
          <w:rtl/>
        </w:rPr>
        <w:t>أنه اكتفى بما حصل</w:t>
      </w:r>
      <w:r>
        <w:rPr>
          <w:rFonts w:hint="cs"/>
          <w:rtl/>
        </w:rPr>
        <w:t xml:space="preserve">ه من العلم، بل حريصاً على من كان ملازماً للنبي </w:t>
      </w:r>
      <w:r w:rsidR="001A4560">
        <w:rPr>
          <w:sz w:val="32"/>
          <w:szCs w:val="32"/>
        </w:rPr>
        <w:sym w:font="AGA Arabesque" w:char="F065"/>
      </w:r>
      <w:r>
        <w:rPr>
          <w:rFonts w:hint="cs"/>
          <w:rtl/>
        </w:rPr>
        <w:t xml:space="preserve"> في أخذ العلم منه، </w:t>
      </w:r>
      <w:r>
        <w:rPr>
          <w:rtl/>
        </w:rPr>
        <w:t>قال أبو موسى: لمجلس كنت أجالسه عبد الله أوثق في نفسي من عمل سنة</w:t>
      </w:r>
      <w:r>
        <w:rPr>
          <w:rFonts w:hint="cs"/>
          <w:rtl/>
        </w:rPr>
        <w:t xml:space="preserve">، </w:t>
      </w:r>
      <w:r w:rsidR="00030AE3">
        <w:rPr>
          <w:rtl/>
        </w:rPr>
        <w:t>و</w:t>
      </w:r>
      <w:r w:rsidR="00030AE3">
        <w:rPr>
          <w:rFonts w:hint="cs"/>
          <w:rtl/>
        </w:rPr>
        <w:t xml:space="preserve">أيضاً </w:t>
      </w:r>
      <w:r w:rsidR="00030AE3">
        <w:rPr>
          <w:rtl/>
        </w:rPr>
        <w:t>قال</w:t>
      </w:r>
      <w:r>
        <w:rPr>
          <w:rtl/>
        </w:rPr>
        <w:t xml:space="preserve">: ما أشكل علينا أصحاب محمد </w:t>
      </w:r>
      <w:r w:rsidR="001A4560">
        <w:rPr>
          <w:sz w:val="32"/>
          <w:szCs w:val="32"/>
        </w:rPr>
        <w:sym w:font="AGA Arabesque" w:char="F065"/>
      </w:r>
      <w:r>
        <w:rPr>
          <w:rtl/>
        </w:rPr>
        <w:t xml:space="preserve"> حديث قط فسألناه عائشة إلا وجدنا عندها منه علما</w:t>
      </w:r>
      <w:r w:rsidRPr="002A4DDF">
        <w:rPr>
          <w:sz w:val="36"/>
          <w:vertAlign w:val="superscript"/>
          <w:rtl/>
          <w:lang w:bidi="ar-KW"/>
        </w:rPr>
        <w:t>(</w:t>
      </w:r>
      <w:r w:rsidRPr="002A4DDF">
        <w:rPr>
          <w:rStyle w:val="a4"/>
          <w:rFonts w:cs="Traditional Arabic"/>
          <w:sz w:val="36"/>
          <w:rtl/>
        </w:rPr>
        <w:footnoteReference w:id="97"/>
      </w:r>
      <w:r w:rsidRPr="002A4DDF">
        <w:rPr>
          <w:sz w:val="36"/>
          <w:vertAlign w:val="superscript"/>
          <w:rtl/>
          <w:lang w:bidi="ar-KW"/>
        </w:rPr>
        <w:t>)</w:t>
      </w:r>
      <w:r>
        <w:rPr>
          <w:rFonts w:hint="cs"/>
          <w:rtl/>
        </w:rPr>
        <w:t>.</w:t>
      </w:r>
    </w:p>
    <w:p w:rsidR="00A11942" w:rsidRDefault="008135D1" w:rsidP="001D226A">
      <w:pPr>
        <w:widowControl w:val="0"/>
        <w:ind w:left="0" w:firstLine="340"/>
        <w:rPr>
          <w:rtl/>
        </w:rPr>
      </w:pPr>
      <w:r>
        <w:rPr>
          <w:rFonts w:hint="cs"/>
          <w:rtl/>
        </w:rPr>
        <w:t xml:space="preserve">وفي كلامه هذا </w:t>
      </w:r>
      <w:r w:rsidR="001D226A">
        <w:rPr>
          <w:rFonts w:ascii="AGA Arabesque" w:hAnsi="AGA Arabesque"/>
          <w:sz w:val="32"/>
          <w:szCs w:val="32"/>
        </w:rPr>
        <w:sym w:font="AGA Arabesque" w:char="F074"/>
      </w:r>
      <w:r>
        <w:rPr>
          <w:rFonts w:hint="cs"/>
          <w:rtl/>
        </w:rPr>
        <w:t xml:space="preserve"> يدل على حسن ا</w:t>
      </w:r>
      <w:r w:rsidR="00030AE3">
        <w:rPr>
          <w:rFonts w:hint="cs"/>
          <w:rtl/>
        </w:rPr>
        <w:t>ختياره في مجالسة من عُرف منه كثرة العلم، وهذه من أعظم النعم التي يمن الله تعالى على العبد بأن يوفقه على حسن اختيار العالم الذي يأخذ منه العلم ويثق به.</w:t>
      </w:r>
    </w:p>
    <w:p w:rsidR="00386EE1" w:rsidRDefault="00A11942" w:rsidP="004127F0">
      <w:pPr>
        <w:widowControl w:val="0"/>
        <w:ind w:left="0" w:firstLine="454"/>
        <w:rPr>
          <w:rtl/>
        </w:rPr>
      </w:pPr>
      <w:r>
        <w:rPr>
          <w:rFonts w:hint="cs"/>
          <w:rtl/>
        </w:rPr>
        <w:t xml:space="preserve">وكان </w:t>
      </w:r>
      <w:r w:rsidR="001D226A">
        <w:rPr>
          <w:rFonts w:ascii="AGA Arabesque" w:hAnsi="AGA Arabesque"/>
          <w:sz w:val="32"/>
          <w:szCs w:val="32"/>
        </w:rPr>
        <w:sym w:font="AGA Arabesque" w:char="F074"/>
      </w:r>
      <w:r>
        <w:rPr>
          <w:rFonts w:hint="cs"/>
          <w:rtl/>
        </w:rPr>
        <w:t xml:space="preserve"> إذا تعارض قوله مع قول من هو أعلم منه، أو كان الدليل في جانبه؛ ترك أبو موسى قوله وأخذ بقول الآخر، وهذا ليس </w:t>
      </w:r>
      <w:r w:rsidR="00CB4474">
        <w:rPr>
          <w:rFonts w:hint="cs"/>
          <w:rtl/>
        </w:rPr>
        <w:t>تقليلاً من شأن</w:t>
      </w:r>
      <w:r w:rsidR="00804BA5">
        <w:rPr>
          <w:rFonts w:hint="cs"/>
          <w:rtl/>
        </w:rPr>
        <w:t xml:space="preserve"> أبي موسى</w:t>
      </w:r>
      <w:r w:rsidR="00CB4474">
        <w:rPr>
          <w:rFonts w:hint="cs"/>
          <w:rtl/>
        </w:rPr>
        <w:t xml:space="preserve"> أو تعصبا</w:t>
      </w:r>
      <w:r>
        <w:rPr>
          <w:rFonts w:hint="cs"/>
          <w:rtl/>
        </w:rPr>
        <w:t>ً</w:t>
      </w:r>
      <w:r w:rsidR="00804BA5">
        <w:rPr>
          <w:rFonts w:hint="cs"/>
          <w:rtl/>
        </w:rPr>
        <w:t xml:space="preserve"> لقول الآخر</w:t>
      </w:r>
      <w:r w:rsidR="00CB4474">
        <w:rPr>
          <w:rFonts w:hint="cs"/>
          <w:rtl/>
        </w:rPr>
        <w:t>، و</w:t>
      </w:r>
      <w:r w:rsidR="00804BA5">
        <w:rPr>
          <w:rFonts w:hint="cs"/>
          <w:rtl/>
        </w:rPr>
        <w:t>إنما هو</w:t>
      </w:r>
      <w:r w:rsidR="00CB4474">
        <w:rPr>
          <w:rFonts w:hint="cs"/>
          <w:rtl/>
        </w:rPr>
        <w:t xml:space="preserve"> تواضعاً منه </w:t>
      </w:r>
      <w:r w:rsidR="001D226A">
        <w:rPr>
          <w:rFonts w:ascii="AGA Arabesque" w:hAnsi="AGA Arabesque"/>
          <w:sz w:val="32"/>
          <w:szCs w:val="32"/>
        </w:rPr>
        <w:sym w:font="AGA Arabesque" w:char="F074"/>
      </w:r>
      <w:r w:rsidR="00CB4474">
        <w:rPr>
          <w:rFonts w:hint="cs"/>
          <w:rtl/>
        </w:rPr>
        <w:t>، ومعرفة فضل من هو أعلم منه، وتوطين النفس وإقهارها على قبول الحق و</w:t>
      </w:r>
      <w:r w:rsidR="00386EE1">
        <w:rPr>
          <w:rFonts w:hint="cs"/>
          <w:rtl/>
        </w:rPr>
        <w:t xml:space="preserve">تعلم </w:t>
      </w:r>
      <w:r w:rsidR="00CB4474">
        <w:rPr>
          <w:rFonts w:hint="cs"/>
          <w:rtl/>
        </w:rPr>
        <w:t>العلم الصحيح من وجد عنده ذلك،</w:t>
      </w:r>
      <w:r w:rsidR="00CB4474" w:rsidRPr="00CB4474">
        <w:rPr>
          <w:rFonts w:hint="cs"/>
          <w:rtl/>
        </w:rPr>
        <w:t xml:space="preserve"> </w:t>
      </w:r>
      <w:r w:rsidR="00CB4474">
        <w:rPr>
          <w:rFonts w:hint="cs"/>
          <w:rtl/>
        </w:rPr>
        <w:t>قال مسروق</w:t>
      </w:r>
      <w:r w:rsidR="004127F0" w:rsidRPr="004127F0">
        <w:rPr>
          <w:rStyle w:val="a4"/>
          <w:rFonts w:cs="Traditional Arabic" w:hint="cs"/>
          <w:sz w:val="36"/>
          <w:rtl/>
          <w:lang w:bidi="ar-KW"/>
        </w:rPr>
        <w:t>(</w:t>
      </w:r>
      <w:r w:rsidR="00AE6C88" w:rsidRPr="004127F0">
        <w:rPr>
          <w:rStyle w:val="a4"/>
          <w:rFonts w:cs="Traditional Arabic"/>
          <w:sz w:val="36"/>
          <w:rtl/>
          <w:lang w:bidi="ar-KW"/>
        </w:rPr>
        <w:footnoteReference w:id="98"/>
      </w:r>
      <w:r w:rsidR="004127F0" w:rsidRPr="004127F0">
        <w:rPr>
          <w:rStyle w:val="a4"/>
          <w:rFonts w:cs="Traditional Arabic" w:hint="cs"/>
          <w:sz w:val="36"/>
          <w:rtl/>
        </w:rPr>
        <w:t>)</w:t>
      </w:r>
      <w:r w:rsidR="00CB4474">
        <w:rPr>
          <w:rFonts w:hint="cs"/>
          <w:rtl/>
        </w:rPr>
        <w:t>:</w:t>
      </w:r>
      <w:r w:rsidR="00CB4474" w:rsidRPr="00A11942">
        <w:rPr>
          <w:rtl/>
        </w:rPr>
        <w:t xml:space="preserve"> </w:t>
      </w:r>
      <w:r w:rsidR="00CB4474">
        <w:rPr>
          <w:rtl/>
        </w:rPr>
        <w:t>كان ثلاثة يدعون قولهم لقول ثلاثة: كان عبد الله يدع قوله لقول عمر، وكان أبو موسى يدع قوله لقول علي، وكان زيد</w:t>
      </w:r>
      <w:r w:rsidR="00AE6C88" w:rsidRPr="008B2D26">
        <w:rPr>
          <w:rFonts w:hint="cs"/>
          <w:sz w:val="36"/>
          <w:vertAlign w:val="superscript"/>
          <w:rtl/>
          <w:lang w:bidi="ar-KW"/>
        </w:rPr>
        <w:t>(</w:t>
      </w:r>
      <w:r w:rsidR="00AE6C88" w:rsidRPr="008B2D26">
        <w:rPr>
          <w:rStyle w:val="a4"/>
          <w:rFonts w:cs="Traditional Arabic"/>
          <w:sz w:val="36"/>
          <w:rtl/>
          <w:lang w:bidi="ar-KW"/>
        </w:rPr>
        <w:footnoteReference w:id="99"/>
      </w:r>
      <w:r w:rsidR="00AE6C88" w:rsidRPr="008B2D26">
        <w:rPr>
          <w:rFonts w:hint="cs"/>
          <w:sz w:val="36"/>
          <w:vertAlign w:val="superscript"/>
          <w:rtl/>
          <w:lang w:bidi="ar-KW"/>
        </w:rPr>
        <w:t>)</w:t>
      </w:r>
      <w:r w:rsidR="00CB4474">
        <w:rPr>
          <w:rtl/>
        </w:rPr>
        <w:t xml:space="preserve"> يدع قوله لقول أبي بن كعب</w:t>
      </w:r>
      <w:r w:rsidR="00AE6C88" w:rsidRPr="008B2D26">
        <w:rPr>
          <w:rFonts w:hint="cs"/>
          <w:sz w:val="36"/>
          <w:vertAlign w:val="superscript"/>
          <w:rtl/>
          <w:lang w:bidi="ar-KW"/>
        </w:rPr>
        <w:t>(</w:t>
      </w:r>
      <w:r w:rsidR="00AE6C88" w:rsidRPr="008B2D26">
        <w:rPr>
          <w:rStyle w:val="a4"/>
          <w:rFonts w:cs="Traditional Arabic"/>
          <w:sz w:val="36"/>
          <w:rtl/>
          <w:lang w:bidi="ar-KW"/>
        </w:rPr>
        <w:footnoteReference w:id="100"/>
      </w:r>
      <w:r w:rsidR="00AE6C88" w:rsidRPr="008B2D26">
        <w:rPr>
          <w:rFonts w:hint="cs"/>
          <w:sz w:val="36"/>
          <w:vertAlign w:val="superscript"/>
          <w:rtl/>
          <w:lang w:bidi="ar-KW"/>
        </w:rPr>
        <w:t>)</w:t>
      </w:r>
      <w:r w:rsidR="00CB4474" w:rsidRPr="00223E49">
        <w:rPr>
          <w:rtl/>
        </w:rPr>
        <w:t>.</w:t>
      </w:r>
      <w:r w:rsidR="00386EE1">
        <w:rPr>
          <w:rFonts w:hint="cs"/>
          <w:rtl/>
        </w:rPr>
        <w:t xml:space="preserve"> </w:t>
      </w:r>
    </w:p>
    <w:p w:rsidR="00386EE1" w:rsidRDefault="004127F0" w:rsidP="004127F0">
      <w:pPr>
        <w:widowControl w:val="0"/>
        <w:ind w:left="0" w:firstLine="454"/>
        <w:rPr>
          <w:rtl/>
        </w:rPr>
      </w:pPr>
      <w:r>
        <w:rPr>
          <w:rFonts w:hint="cs"/>
          <w:rtl/>
        </w:rPr>
        <w:lastRenderedPageBreak/>
        <w:t>و</w:t>
      </w:r>
      <w:r w:rsidR="00386EE1">
        <w:rPr>
          <w:rFonts w:hint="cs"/>
          <w:rtl/>
        </w:rPr>
        <w:t>قد أكد هذا المعنى ع</w:t>
      </w:r>
      <w:r w:rsidR="0068002F">
        <w:rPr>
          <w:rFonts w:hint="cs"/>
          <w:rtl/>
        </w:rPr>
        <w:t>امر الشعبي</w:t>
      </w:r>
      <w:r w:rsidR="00386EE1">
        <w:rPr>
          <w:rFonts w:hint="cs"/>
          <w:rtl/>
        </w:rPr>
        <w:t xml:space="preserve"> </w:t>
      </w:r>
      <w:r w:rsidR="0068002F">
        <w:rPr>
          <w:rFonts w:hint="cs"/>
          <w:rtl/>
        </w:rPr>
        <w:t>ف</w:t>
      </w:r>
      <w:r w:rsidR="00386EE1">
        <w:rPr>
          <w:rFonts w:hint="cs"/>
          <w:rtl/>
        </w:rPr>
        <w:t>قال</w:t>
      </w:r>
      <w:r w:rsidR="00386EE1">
        <w:rPr>
          <w:rtl/>
        </w:rPr>
        <w:t xml:space="preserve">: "كان علماء هذه الأمة بعد نبيها </w:t>
      </w:r>
      <w:r w:rsidR="001A4560">
        <w:rPr>
          <w:sz w:val="32"/>
          <w:szCs w:val="32"/>
        </w:rPr>
        <w:sym w:font="AGA Arabesque" w:char="F065"/>
      </w:r>
      <w:r w:rsidR="00386EE1">
        <w:rPr>
          <w:rtl/>
        </w:rPr>
        <w:t xml:space="preserve"> ستة: عمر وعبد الله وزيد بن ثابت، فإذا قال عمر قولا وقال هذان قولا كان قولهما لقوله تبعا، وعلي وأبي بن كعب وأبو موسى الأشعري، فإذا قال علي قولا وقال هذان قولا كان قولهما لقوله تبعا"</w:t>
      </w:r>
      <w:r w:rsidR="00386EE1" w:rsidRPr="002A4DDF">
        <w:rPr>
          <w:sz w:val="36"/>
          <w:vertAlign w:val="superscript"/>
          <w:rtl/>
        </w:rPr>
        <w:t>(</w:t>
      </w:r>
      <w:r w:rsidR="00386EE1" w:rsidRPr="002A4DDF">
        <w:rPr>
          <w:rStyle w:val="a4"/>
          <w:rFonts w:cs="Traditional Arabic"/>
          <w:sz w:val="36"/>
          <w:rtl/>
        </w:rPr>
        <w:footnoteReference w:id="101"/>
      </w:r>
      <w:r w:rsidR="00386EE1" w:rsidRPr="002A4DDF">
        <w:rPr>
          <w:sz w:val="36"/>
          <w:vertAlign w:val="superscript"/>
          <w:rtl/>
        </w:rPr>
        <w:t>)</w:t>
      </w:r>
      <w:r w:rsidR="00386EE1">
        <w:rPr>
          <w:rFonts w:hint="cs"/>
          <w:rtl/>
        </w:rPr>
        <w:t>.</w:t>
      </w:r>
    </w:p>
    <w:p w:rsidR="00CB4474" w:rsidRDefault="00CB4474" w:rsidP="00CB4474">
      <w:pPr>
        <w:widowControl w:val="0"/>
        <w:ind w:left="0" w:firstLine="454"/>
        <w:rPr>
          <w:rtl/>
        </w:rPr>
      </w:pPr>
      <w:r>
        <w:rPr>
          <w:rFonts w:hint="cs"/>
          <w:rtl/>
        </w:rPr>
        <w:t>وهنا في هذا المقام قال ابن القيم رحمه الله:</w:t>
      </w:r>
      <w:r w:rsidRPr="00CB4474">
        <w:rPr>
          <w:rtl/>
        </w:rPr>
        <w:t xml:space="preserve"> </w:t>
      </w:r>
      <w:r>
        <w:rPr>
          <w:rtl/>
        </w:rPr>
        <w:t>أنهم لم يكونوا يدعون ما يعرفون من السنة تقليدا لهؤلاء الثلاثة كما تفعله فرقة التقليد، بل من تأمل سيرة القوم رأى أنهم كانوا إذا ظهرت لهم السنة لم يكونوا يدعونها لقول أحد كائنا من كان</w:t>
      </w:r>
      <w:r w:rsidRPr="002A4DDF">
        <w:rPr>
          <w:sz w:val="36"/>
          <w:vertAlign w:val="superscript"/>
          <w:rtl/>
        </w:rPr>
        <w:t>(</w:t>
      </w:r>
      <w:r w:rsidRPr="002A4DDF">
        <w:rPr>
          <w:rStyle w:val="a4"/>
          <w:rFonts w:cs="Traditional Arabic"/>
          <w:sz w:val="36"/>
          <w:rtl/>
        </w:rPr>
        <w:footnoteReference w:id="102"/>
      </w:r>
      <w:r w:rsidRPr="002A4DDF">
        <w:rPr>
          <w:sz w:val="36"/>
          <w:vertAlign w:val="superscript"/>
          <w:rtl/>
        </w:rPr>
        <w:t>)</w:t>
      </w:r>
      <w:r>
        <w:rPr>
          <w:rFonts w:hint="cs"/>
          <w:rtl/>
        </w:rPr>
        <w:t>.</w:t>
      </w:r>
    </w:p>
    <w:p w:rsidR="00BB1FFE" w:rsidRDefault="00BB1FFE" w:rsidP="003F32E9">
      <w:pPr>
        <w:widowControl w:val="0"/>
        <w:ind w:left="0" w:firstLine="454"/>
        <w:rPr>
          <w:rtl/>
        </w:rPr>
      </w:pPr>
      <w:r>
        <w:rPr>
          <w:rFonts w:hint="cs"/>
          <w:rtl/>
        </w:rPr>
        <w:t xml:space="preserve">بل عُرف من أبي موسى </w:t>
      </w:r>
      <w:r w:rsidR="001D226A">
        <w:rPr>
          <w:rFonts w:ascii="AGA Arabesque" w:hAnsi="AGA Arabesque"/>
          <w:sz w:val="32"/>
          <w:szCs w:val="32"/>
        </w:rPr>
        <w:sym w:font="AGA Arabesque" w:char="F074"/>
      </w:r>
      <w:r>
        <w:rPr>
          <w:rFonts w:hint="cs"/>
          <w:rtl/>
        </w:rPr>
        <w:t xml:space="preserve"> أنه حفظ أحاديث للنبي </w:t>
      </w:r>
      <w:r w:rsidR="001A4560">
        <w:rPr>
          <w:sz w:val="32"/>
          <w:szCs w:val="32"/>
        </w:rPr>
        <w:sym w:font="AGA Arabesque" w:char="F065"/>
      </w:r>
      <w:r>
        <w:rPr>
          <w:rFonts w:hint="cs"/>
          <w:rtl/>
        </w:rPr>
        <w:t xml:space="preserve"> ربما خفيت على من هو أعلم منه وأفضل منه، وذلك يدل على شدة ملازمته للنبي </w:t>
      </w:r>
      <w:r w:rsidR="001A4560">
        <w:rPr>
          <w:sz w:val="32"/>
          <w:szCs w:val="32"/>
        </w:rPr>
        <w:sym w:font="AGA Arabesque" w:char="F065"/>
      </w:r>
      <w:r>
        <w:rPr>
          <w:rFonts w:hint="cs"/>
          <w:rtl/>
        </w:rPr>
        <w:t xml:space="preserve"> وحرصه على تلقي العلم منه، مع قصر مدة ملازمته له</w:t>
      </w:r>
      <w:r w:rsidR="0068002F">
        <w:rPr>
          <w:rtl/>
        </w:rPr>
        <w:t xml:space="preserve">، </w:t>
      </w:r>
      <w:r w:rsidR="0068002F">
        <w:rPr>
          <w:rFonts w:hint="cs"/>
          <w:rtl/>
        </w:rPr>
        <w:t>فإ</w:t>
      </w:r>
      <w:r w:rsidR="0068002F">
        <w:rPr>
          <w:rtl/>
        </w:rPr>
        <w:t>ن أبا موسى الأشعري</w:t>
      </w:r>
      <w:r w:rsidR="0068002F">
        <w:rPr>
          <w:rFonts w:hint="cs"/>
          <w:rtl/>
        </w:rPr>
        <w:t xml:space="preserve"> قد</w:t>
      </w:r>
      <w:r>
        <w:rPr>
          <w:rtl/>
        </w:rPr>
        <w:t xml:space="preserve"> استأذن على عمر بن الخطاب </w:t>
      </w:r>
      <w:r w:rsidR="001D226A">
        <w:rPr>
          <w:rFonts w:ascii="AGA Arabesque" w:hAnsi="AGA Arabesque"/>
          <w:sz w:val="32"/>
          <w:szCs w:val="32"/>
        </w:rPr>
        <w:sym w:font="AGA Arabesque" w:char="F074"/>
      </w:r>
      <w:r>
        <w:rPr>
          <w:rtl/>
        </w:rPr>
        <w:t xml:space="preserve">، فلم يؤذن له، وكأنه كان مشغولا، فرجع أبو موسى، ففرغ عمر، فقال: ألم أسمع صوت عبد الله </w:t>
      </w:r>
      <w:r w:rsidR="003F32E9">
        <w:rPr>
          <w:rFonts w:hint="cs"/>
          <w:rtl/>
        </w:rPr>
        <w:t>ا</w:t>
      </w:r>
      <w:r>
        <w:rPr>
          <w:rtl/>
        </w:rPr>
        <w:t xml:space="preserve">بن قيس ائذنوا له، قيل: قد رجع، فدعاه فقال: </w:t>
      </w:r>
      <w:r w:rsidR="003F32E9" w:rsidRPr="003F32E9">
        <w:rPr>
          <w:rFonts w:ascii="Traditional Arabic" w:hAnsi="Traditional Arabic"/>
          <w:w w:val="80"/>
          <w:sz w:val="22"/>
          <w:szCs w:val="22"/>
          <w:rtl/>
        </w:rPr>
        <w:t xml:space="preserve">(( </w:t>
      </w:r>
      <w:r>
        <w:rPr>
          <w:rtl/>
        </w:rPr>
        <w:t>كنا نؤمر بذلك</w:t>
      </w:r>
      <w:r w:rsidR="003F32E9" w:rsidRPr="003F32E9">
        <w:rPr>
          <w:rFonts w:ascii="Traditional Arabic" w:hAnsi="Traditional Arabic"/>
          <w:w w:val="80"/>
          <w:sz w:val="22"/>
          <w:szCs w:val="22"/>
          <w:rtl/>
        </w:rPr>
        <w:t xml:space="preserve"> ))</w:t>
      </w:r>
      <w:r>
        <w:rPr>
          <w:rtl/>
        </w:rPr>
        <w:t xml:space="preserve"> ، فقال: تأتيني على ذلك بالبينة، فانطلق إلى مجلس الأنصار، فسألهم، فقالوا: لا يشهد لك على هذا إلا أصغرنا أبو سعيد الخدري، فذهب بأبي سعيد الخدري، فقال عمر: أخفي هذا علي من أمر رسول</w:t>
      </w:r>
      <w:r w:rsidR="003F32E9">
        <w:rPr>
          <w:rFonts w:hint="cs"/>
          <w:rtl/>
        </w:rPr>
        <w:t> </w:t>
      </w:r>
      <w:r>
        <w:rPr>
          <w:rtl/>
        </w:rPr>
        <w:t xml:space="preserve">الله </w:t>
      </w:r>
      <w:r w:rsidR="001A4560">
        <w:rPr>
          <w:sz w:val="32"/>
          <w:szCs w:val="32"/>
        </w:rPr>
        <w:sym w:font="AGA Arabesque" w:char="F065"/>
      </w:r>
      <w:r>
        <w:rPr>
          <w:rtl/>
        </w:rPr>
        <w:t xml:space="preserve"> ألهاني الصفق بالأسواق يعني الخروج إلى تجارة</w:t>
      </w:r>
      <w:r w:rsidR="005645BE" w:rsidRPr="002A4DDF">
        <w:rPr>
          <w:sz w:val="36"/>
          <w:vertAlign w:val="superscript"/>
          <w:rtl/>
        </w:rPr>
        <w:t>(</w:t>
      </w:r>
      <w:r w:rsidR="005645BE" w:rsidRPr="002A4DDF">
        <w:rPr>
          <w:rStyle w:val="a4"/>
          <w:rFonts w:cs="Traditional Arabic"/>
          <w:sz w:val="36"/>
          <w:rtl/>
        </w:rPr>
        <w:footnoteReference w:id="103"/>
      </w:r>
      <w:r w:rsidR="005645BE" w:rsidRPr="002A4DDF">
        <w:rPr>
          <w:sz w:val="36"/>
          <w:vertAlign w:val="superscript"/>
          <w:rtl/>
        </w:rPr>
        <w:t>)</w:t>
      </w:r>
      <w:r w:rsidR="005645BE">
        <w:rPr>
          <w:rFonts w:hint="cs"/>
          <w:rtl/>
        </w:rPr>
        <w:t>.</w:t>
      </w:r>
    </w:p>
    <w:p w:rsidR="005645BE" w:rsidRDefault="005645BE" w:rsidP="001D226A">
      <w:pPr>
        <w:widowControl w:val="0"/>
        <w:ind w:left="0" w:firstLine="454"/>
        <w:rPr>
          <w:rtl/>
        </w:rPr>
      </w:pPr>
      <w:r>
        <w:rPr>
          <w:rFonts w:hint="cs"/>
          <w:rtl/>
        </w:rPr>
        <w:t xml:space="preserve"> وقد أخبر أبو موسى </w:t>
      </w:r>
      <w:r w:rsidR="001D226A">
        <w:rPr>
          <w:rFonts w:ascii="AGA Arabesque" w:hAnsi="AGA Arabesque"/>
          <w:sz w:val="32"/>
          <w:szCs w:val="32"/>
        </w:rPr>
        <w:sym w:font="AGA Arabesque" w:char="F074"/>
      </w:r>
      <w:r>
        <w:rPr>
          <w:rFonts w:hint="cs"/>
          <w:rtl/>
        </w:rPr>
        <w:t xml:space="preserve"> أنه تجهز في يوم من الأيام بأن يلزم النبي </w:t>
      </w:r>
      <w:r w:rsidR="001A4560">
        <w:rPr>
          <w:sz w:val="32"/>
          <w:szCs w:val="32"/>
        </w:rPr>
        <w:sym w:font="AGA Arabesque" w:char="F065"/>
      </w:r>
      <w:r>
        <w:rPr>
          <w:rFonts w:hint="cs"/>
          <w:rtl/>
        </w:rPr>
        <w:t xml:space="preserve"> </w:t>
      </w:r>
      <w:r w:rsidR="006C3924">
        <w:rPr>
          <w:rFonts w:hint="cs"/>
          <w:rtl/>
        </w:rPr>
        <w:t xml:space="preserve">ويحصل العلم، </w:t>
      </w:r>
      <w:r w:rsidR="006C3924">
        <w:rPr>
          <w:rFonts w:hint="cs"/>
          <w:rtl/>
        </w:rPr>
        <w:lastRenderedPageBreak/>
        <w:t xml:space="preserve">ويشغل نفسه في تلقي الوحي من فَيّ النبي </w:t>
      </w:r>
      <w:r w:rsidR="001A4560">
        <w:rPr>
          <w:sz w:val="32"/>
          <w:szCs w:val="32"/>
        </w:rPr>
        <w:sym w:font="AGA Arabesque" w:char="F065"/>
      </w:r>
      <w:r w:rsidR="006C3924">
        <w:rPr>
          <w:rFonts w:hint="cs"/>
          <w:rtl/>
        </w:rPr>
        <w:t xml:space="preserve">، فقال </w:t>
      </w:r>
      <w:r w:rsidR="001D226A">
        <w:rPr>
          <w:rFonts w:ascii="AGA Arabesque" w:hAnsi="AGA Arabesque"/>
          <w:sz w:val="32"/>
          <w:szCs w:val="32"/>
        </w:rPr>
        <w:sym w:font="AGA Arabesque" w:char="F074"/>
      </w:r>
      <w:r w:rsidR="006C3924">
        <w:rPr>
          <w:rFonts w:hint="cs"/>
          <w:rtl/>
        </w:rPr>
        <w:t>:</w:t>
      </w:r>
      <w:r>
        <w:rPr>
          <w:rtl/>
        </w:rPr>
        <w:t xml:space="preserve"> أنه توضأ في بيته، ثم خرج، فقلت: لألزمن رسول الله </w:t>
      </w:r>
      <w:r w:rsidR="001A4560">
        <w:rPr>
          <w:sz w:val="32"/>
          <w:szCs w:val="32"/>
        </w:rPr>
        <w:sym w:font="AGA Arabesque" w:char="F065"/>
      </w:r>
      <w:r>
        <w:rPr>
          <w:rtl/>
        </w:rPr>
        <w:t xml:space="preserve">، ولأكونن معه يومي هذا، قال: فجاء المسجد فسأل عن النبي </w:t>
      </w:r>
      <w:r w:rsidR="001A4560">
        <w:rPr>
          <w:sz w:val="32"/>
          <w:szCs w:val="32"/>
        </w:rPr>
        <w:sym w:font="AGA Arabesque" w:char="F065"/>
      </w:r>
      <w:r>
        <w:rPr>
          <w:rtl/>
        </w:rPr>
        <w:t>، فقالوا: خرج ووجه ها هنا، فخرجت على إثره أسأل عنه حتى دخل بئر أريس</w:t>
      </w:r>
      <w:r w:rsidR="003F32E9" w:rsidRPr="003F32E9">
        <w:rPr>
          <w:rStyle w:val="a4"/>
          <w:rFonts w:cs="Traditional Arabic" w:hint="cs"/>
          <w:sz w:val="36"/>
          <w:rtl/>
        </w:rPr>
        <w:t>(</w:t>
      </w:r>
      <w:r w:rsidR="0068002F" w:rsidRPr="003F32E9">
        <w:rPr>
          <w:rStyle w:val="a4"/>
          <w:rFonts w:cs="Traditional Arabic"/>
          <w:sz w:val="36"/>
          <w:rtl/>
        </w:rPr>
        <w:footnoteReference w:id="104"/>
      </w:r>
      <w:r w:rsidR="003F32E9" w:rsidRPr="003F32E9">
        <w:rPr>
          <w:rStyle w:val="a4"/>
          <w:rFonts w:cs="Traditional Arabic" w:hint="cs"/>
          <w:sz w:val="36"/>
          <w:rtl/>
        </w:rPr>
        <w:t>)</w:t>
      </w:r>
      <w:r>
        <w:rPr>
          <w:rtl/>
        </w:rPr>
        <w:t xml:space="preserve">، فجلست عند الباب، وبابها من جريد حتى قضى رسول الله </w:t>
      </w:r>
      <w:r w:rsidR="001A4560">
        <w:rPr>
          <w:sz w:val="32"/>
          <w:szCs w:val="32"/>
        </w:rPr>
        <w:sym w:font="AGA Arabesque" w:char="F065"/>
      </w:r>
      <w:r w:rsidR="00804BA5">
        <w:rPr>
          <w:rtl/>
        </w:rPr>
        <w:t xml:space="preserve"> حاجته فتوضأ</w:t>
      </w:r>
      <w:r w:rsidR="00804BA5">
        <w:rPr>
          <w:rFonts w:hint="cs"/>
          <w:rtl/>
        </w:rPr>
        <w:t>...الحديث</w:t>
      </w:r>
      <w:r w:rsidRPr="002A4DDF">
        <w:rPr>
          <w:sz w:val="36"/>
          <w:vertAlign w:val="superscript"/>
          <w:rtl/>
        </w:rPr>
        <w:t>(</w:t>
      </w:r>
      <w:r w:rsidRPr="002A4DDF">
        <w:rPr>
          <w:rStyle w:val="a4"/>
          <w:rFonts w:cs="Traditional Arabic"/>
          <w:sz w:val="36"/>
          <w:rtl/>
        </w:rPr>
        <w:footnoteReference w:id="105"/>
      </w:r>
      <w:r w:rsidRPr="002A4DDF">
        <w:rPr>
          <w:sz w:val="36"/>
          <w:vertAlign w:val="superscript"/>
          <w:rtl/>
        </w:rPr>
        <w:t>)</w:t>
      </w:r>
      <w:r>
        <w:rPr>
          <w:rFonts w:hint="cs"/>
          <w:rtl/>
        </w:rPr>
        <w:t>.</w:t>
      </w:r>
    </w:p>
    <w:p w:rsidR="005645BE" w:rsidRDefault="006C3924" w:rsidP="001D226A">
      <w:pPr>
        <w:widowControl w:val="0"/>
        <w:ind w:left="0" w:firstLine="454"/>
        <w:rPr>
          <w:rtl/>
        </w:rPr>
      </w:pPr>
      <w:r>
        <w:rPr>
          <w:rFonts w:hint="cs"/>
          <w:rtl/>
        </w:rPr>
        <w:t xml:space="preserve">وفي الخبر فضيلة جليلة لأبي موسى </w:t>
      </w:r>
      <w:r w:rsidR="001D226A">
        <w:rPr>
          <w:rFonts w:ascii="AGA Arabesque" w:hAnsi="AGA Arabesque"/>
          <w:sz w:val="32"/>
          <w:szCs w:val="32"/>
        </w:rPr>
        <w:sym w:font="AGA Arabesque" w:char="F074"/>
      </w:r>
      <w:r>
        <w:rPr>
          <w:rFonts w:hint="cs"/>
          <w:rtl/>
        </w:rPr>
        <w:t xml:space="preserve"> أنه جلس مع أكابر أصحاب النبي </w:t>
      </w:r>
      <w:r w:rsidR="001A4560">
        <w:rPr>
          <w:sz w:val="32"/>
          <w:szCs w:val="32"/>
        </w:rPr>
        <w:sym w:font="AGA Arabesque" w:char="F065"/>
      </w:r>
      <w:r>
        <w:rPr>
          <w:rFonts w:hint="cs"/>
          <w:rtl/>
        </w:rPr>
        <w:t xml:space="preserve">، في مكان ليس فيه غيرهم، فتلك منقبة </w:t>
      </w:r>
      <w:r w:rsidR="00804BA5">
        <w:rPr>
          <w:rFonts w:hint="cs"/>
          <w:rtl/>
        </w:rPr>
        <w:t>من مناقبه ال</w:t>
      </w:r>
      <w:r>
        <w:rPr>
          <w:rFonts w:hint="cs"/>
          <w:rtl/>
        </w:rPr>
        <w:t>عظيمة</w:t>
      </w:r>
      <w:r w:rsidR="00804BA5">
        <w:rPr>
          <w:rFonts w:hint="cs"/>
          <w:rtl/>
        </w:rPr>
        <w:t xml:space="preserve"> </w:t>
      </w:r>
      <w:r w:rsidR="001D226A">
        <w:rPr>
          <w:rFonts w:ascii="AGA Arabesque" w:hAnsi="AGA Arabesque"/>
          <w:sz w:val="32"/>
          <w:szCs w:val="32"/>
        </w:rPr>
        <w:sym w:font="AGA Arabesque" w:char="F074"/>
      </w:r>
      <w:r w:rsidR="00804BA5">
        <w:rPr>
          <w:rFonts w:hint="cs"/>
          <w:rtl/>
        </w:rPr>
        <w:t xml:space="preserve"> </w:t>
      </w:r>
      <w:r>
        <w:rPr>
          <w:rFonts w:hint="cs"/>
          <w:rtl/>
        </w:rPr>
        <w:t xml:space="preserve">.   </w:t>
      </w:r>
    </w:p>
    <w:p w:rsidR="00E51B51" w:rsidRDefault="004907E1" w:rsidP="003F32E9">
      <w:pPr>
        <w:widowControl w:val="0"/>
        <w:ind w:left="0" w:firstLine="340"/>
        <w:rPr>
          <w:rtl/>
        </w:rPr>
      </w:pPr>
      <w:r>
        <w:rPr>
          <w:rFonts w:hint="cs"/>
          <w:rtl/>
        </w:rPr>
        <w:t xml:space="preserve">وأود في هذا المقام أن أنقل كلمة قالها أبو موسى </w:t>
      </w:r>
      <w:r w:rsidR="001D226A">
        <w:rPr>
          <w:rFonts w:ascii="AGA Arabesque" w:hAnsi="AGA Arabesque"/>
          <w:sz w:val="32"/>
          <w:szCs w:val="32"/>
        </w:rPr>
        <w:sym w:font="AGA Arabesque" w:char="F074"/>
      </w:r>
      <w:r>
        <w:rPr>
          <w:rFonts w:hint="cs"/>
          <w:rtl/>
        </w:rPr>
        <w:t>، مما يدل على عمق علمه، وهكذا علم الصحابة رضي الله عنه</w:t>
      </w:r>
      <w:r w:rsidR="00E51B51">
        <w:rPr>
          <w:rFonts w:hint="cs"/>
          <w:rtl/>
        </w:rPr>
        <w:t xml:space="preserve"> حينما أخذوا العلم عن النبي </w:t>
      </w:r>
      <w:r w:rsidR="001A4560">
        <w:rPr>
          <w:sz w:val="32"/>
          <w:szCs w:val="32"/>
        </w:rPr>
        <w:sym w:font="AGA Arabesque" w:char="F065"/>
      </w:r>
      <w:r w:rsidR="00E51B51">
        <w:rPr>
          <w:rFonts w:hint="cs"/>
          <w:rtl/>
        </w:rPr>
        <w:t xml:space="preserve"> فإذا تكلموا بكلام؛ فيحتوي كلامهم -على قلته</w:t>
      </w:r>
      <w:r w:rsidR="00E51B51">
        <w:rPr>
          <w:rtl/>
        </w:rPr>
        <w:t>–</w:t>
      </w:r>
      <w:r w:rsidR="00E51B51">
        <w:rPr>
          <w:rFonts w:hint="cs"/>
          <w:rtl/>
        </w:rPr>
        <w:t xml:space="preserve"> دقة وأحكاماً جليلة.</w:t>
      </w:r>
    </w:p>
    <w:p w:rsidR="00E51B51" w:rsidRDefault="00E51B51" w:rsidP="00E51B51">
      <w:pPr>
        <w:widowControl w:val="0"/>
        <w:ind w:left="0" w:firstLine="340"/>
        <w:rPr>
          <w:rtl/>
        </w:rPr>
      </w:pPr>
      <w:r>
        <w:rPr>
          <w:rFonts w:hint="cs"/>
          <w:rtl/>
        </w:rPr>
        <w:t>قال:</w:t>
      </w:r>
      <w:r w:rsidRPr="00E51B51">
        <w:rPr>
          <w:rtl/>
        </w:rPr>
        <w:t xml:space="preserve"> </w:t>
      </w:r>
      <w:r>
        <w:rPr>
          <w:rtl/>
        </w:rPr>
        <w:t>من علمه الله علما</w:t>
      </w:r>
      <w:r>
        <w:rPr>
          <w:rFonts w:hint="cs"/>
          <w:rtl/>
        </w:rPr>
        <w:t>ً؛</w:t>
      </w:r>
      <w:r>
        <w:rPr>
          <w:rtl/>
        </w:rPr>
        <w:t xml:space="preserve"> فليعل</w:t>
      </w:r>
      <w:r w:rsidR="003562DC">
        <w:rPr>
          <w:rFonts w:hint="cs"/>
          <w:rtl/>
        </w:rPr>
        <w:t>ّ</w:t>
      </w:r>
      <w:r>
        <w:rPr>
          <w:rtl/>
        </w:rPr>
        <w:t>م</w:t>
      </w:r>
      <w:r w:rsidR="003562DC">
        <w:rPr>
          <w:rFonts w:hint="cs"/>
          <w:rtl/>
        </w:rPr>
        <w:t>ْ</w:t>
      </w:r>
      <w:r>
        <w:rPr>
          <w:rtl/>
        </w:rPr>
        <w:t>ه</w:t>
      </w:r>
      <w:r>
        <w:rPr>
          <w:rFonts w:hint="cs"/>
          <w:rtl/>
        </w:rPr>
        <w:t>،</w:t>
      </w:r>
      <w:r>
        <w:rPr>
          <w:rtl/>
        </w:rPr>
        <w:t xml:space="preserve"> ولا يقولن ما ليس له به علم فيكون من المتكلفين ويمرق من الدين</w:t>
      </w:r>
      <w:r w:rsidR="003F32E9" w:rsidRPr="003F32E9">
        <w:rPr>
          <w:rStyle w:val="a4"/>
          <w:rFonts w:cs="Traditional Arabic" w:hint="cs"/>
          <w:sz w:val="36"/>
          <w:rtl/>
        </w:rPr>
        <w:t>(</w:t>
      </w:r>
      <w:r w:rsidRPr="003F32E9">
        <w:rPr>
          <w:rStyle w:val="a4"/>
          <w:rFonts w:cs="Traditional Arabic"/>
          <w:sz w:val="36"/>
          <w:rtl/>
        </w:rPr>
        <w:footnoteReference w:id="106"/>
      </w:r>
      <w:r w:rsidR="003F32E9" w:rsidRPr="003F32E9">
        <w:rPr>
          <w:rStyle w:val="a4"/>
          <w:rFonts w:cs="Traditional Arabic" w:hint="cs"/>
          <w:sz w:val="36"/>
          <w:rtl/>
        </w:rPr>
        <w:t>)</w:t>
      </w:r>
      <w:r>
        <w:rPr>
          <w:rFonts w:hint="cs"/>
          <w:rtl/>
        </w:rPr>
        <w:t>.</w:t>
      </w:r>
    </w:p>
    <w:p w:rsidR="003562DC" w:rsidRDefault="00E51B51" w:rsidP="001D226A">
      <w:pPr>
        <w:widowControl w:val="0"/>
        <w:ind w:left="0" w:firstLine="340"/>
        <w:rPr>
          <w:rtl/>
        </w:rPr>
      </w:pPr>
      <w:r>
        <w:rPr>
          <w:rFonts w:hint="cs"/>
          <w:rtl/>
        </w:rPr>
        <w:t xml:space="preserve">فقد احتوى كلام أبي موسى </w:t>
      </w:r>
      <w:r w:rsidR="001D226A">
        <w:rPr>
          <w:rFonts w:ascii="AGA Arabesque" w:hAnsi="AGA Arabesque"/>
          <w:sz w:val="32"/>
          <w:szCs w:val="32"/>
        </w:rPr>
        <w:sym w:font="AGA Arabesque" w:char="F074"/>
      </w:r>
      <w:r>
        <w:rPr>
          <w:rFonts w:hint="cs"/>
          <w:rtl/>
        </w:rPr>
        <w:t xml:space="preserve"> أصلا</w:t>
      </w:r>
      <w:r w:rsidR="004127F0">
        <w:rPr>
          <w:rFonts w:hint="cs"/>
          <w:rtl/>
        </w:rPr>
        <w:t>ً</w:t>
      </w:r>
      <w:r>
        <w:rPr>
          <w:rFonts w:hint="cs"/>
          <w:rtl/>
        </w:rPr>
        <w:t xml:space="preserve"> عظمياً من أصول العلم لربما يبلغ الصفحات الكثيرة في شرحها لما اشتملت فوائدة كثيرة يحتاج إليها طلاب العلم</w:t>
      </w:r>
      <w:r w:rsidR="00645164">
        <w:rPr>
          <w:rFonts w:hint="cs"/>
          <w:rtl/>
        </w:rPr>
        <w:t>.</w:t>
      </w:r>
    </w:p>
    <w:p w:rsidR="000C24EE" w:rsidRDefault="003562DC" w:rsidP="00015F3E">
      <w:pPr>
        <w:widowControl w:val="0"/>
        <w:ind w:left="0" w:firstLine="340"/>
        <w:rPr>
          <w:rtl/>
        </w:rPr>
      </w:pPr>
      <w:r>
        <w:rPr>
          <w:rFonts w:hint="cs"/>
          <w:rtl/>
        </w:rPr>
        <w:t>فمن تلك الفوائد: أنه ينبغي للعالم ولطالب العلم البعد عن التكلف</w:t>
      </w:r>
      <w:r w:rsidR="00A2459F">
        <w:rPr>
          <w:rFonts w:hint="cs"/>
          <w:rtl/>
        </w:rPr>
        <w:t xml:space="preserve"> الذي يؤدي إلى الوقوع في المزالق، ومن شر تلك المزالق: التكلم على الله بلا</w:t>
      </w:r>
      <w:r w:rsidR="004127F0">
        <w:rPr>
          <w:rFonts w:hint="cs"/>
          <w:rtl/>
        </w:rPr>
        <w:t xml:space="preserve"> علم، والذي هو من كبائر الذنوب،</w:t>
      </w:r>
      <w:r w:rsidR="00A2459F">
        <w:rPr>
          <w:rFonts w:hint="cs"/>
          <w:rtl/>
        </w:rPr>
        <w:t xml:space="preserve"> قال الله تعالى</w:t>
      </w:r>
      <w:r w:rsidR="00A2459F" w:rsidRPr="00A2459F">
        <w:rPr>
          <w:rtl/>
        </w:rPr>
        <w:t xml:space="preserve"> </w:t>
      </w:r>
      <w:r w:rsidR="00015F3E">
        <w:rPr>
          <w:rFonts w:ascii="QCF_BSML" w:eastAsia="Calibri" w:hAnsi="QCF_BSML" w:cs="QCF_BSML"/>
          <w:color w:val="000000"/>
          <w:sz w:val="32"/>
          <w:szCs w:val="32"/>
          <w:rtl/>
        </w:rPr>
        <w:t>ﮋ</w:t>
      </w:r>
      <w:r w:rsidR="00015F3E">
        <w:rPr>
          <w:rFonts w:ascii="QCF_BSML" w:eastAsia="Calibri" w:hAnsi="QCF_BSML" w:cs="QCF_BSML"/>
          <w:color w:val="000000"/>
          <w:sz w:val="2"/>
          <w:szCs w:val="2"/>
          <w:rtl/>
        </w:rPr>
        <w:t xml:space="preserve"> </w:t>
      </w:r>
      <w:r w:rsidR="00015F3E">
        <w:rPr>
          <w:rFonts w:ascii="QCF_P154" w:eastAsia="Calibri" w:hAnsi="QCF_P154" w:cs="QCF_P154"/>
          <w:color w:val="000000"/>
          <w:sz w:val="32"/>
          <w:szCs w:val="32"/>
          <w:rtl/>
        </w:rPr>
        <w:t>ﮀ</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ﮁ</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ﮂ</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ﮃ</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ﮄ</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ﮅ</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ﮆ</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ﮇ</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ﮈ</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ﮉ</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ﮊ</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ﮋ</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ﮌ</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ﮍ</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ﮎ</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ﮏ</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ﮐ</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ﮑ</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ﮒ</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ﮓ</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ﮔ</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ﮕ</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ﮖ</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ﮗ</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ﮘ</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ﮙ</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ﮚ</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ﮛ</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ﮜ</w:t>
      </w:r>
      <w:r w:rsidR="00015F3E">
        <w:rPr>
          <w:rFonts w:ascii="QCF_P154" w:eastAsia="Calibri" w:hAnsi="QCF_P154" w:cs="QCF_P154"/>
          <w:color w:val="000000"/>
          <w:sz w:val="2"/>
          <w:szCs w:val="2"/>
          <w:rtl/>
        </w:rPr>
        <w:t xml:space="preserve"> </w:t>
      </w:r>
      <w:r w:rsidR="00015F3E">
        <w:rPr>
          <w:rFonts w:ascii="QCF_P154" w:eastAsia="Calibri" w:hAnsi="QCF_P154" w:cs="QCF_P154"/>
          <w:color w:val="000000"/>
          <w:sz w:val="32"/>
          <w:szCs w:val="32"/>
          <w:rtl/>
        </w:rPr>
        <w:t>ﮝ</w:t>
      </w:r>
      <w:r w:rsidR="00015F3E">
        <w:rPr>
          <w:rFonts w:ascii="QCF_P154" w:eastAsia="Calibri" w:hAnsi="QCF_P154" w:cs="QCF_P154"/>
          <w:color w:val="000000"/>
          <w:sz w:val="2"/>
          <w:szCs w:val="2"/>
          <w:rtl/>
        </w:rPr>
        <w:t xml:space="preserve"> </w:t>
      </w:r>
      <w:r w:rsidR="00015F3E">
        <w:rPr>
          <w:rFonts w:ascii="QCF_BSML" w:eastAsia="Calibri" w:hAnsi="QCF_BSML" w:cs="QCF_BSML"/>
          <w:color w:val="000000"/>
          <w:sz w:val="32"/>
          <w:szCs w:val="32"/>
          <w:rtl/>
        </w:rPr>
        <w:t>ﮊ</w:t>
      </w:r>
      <w:r w:rsidR="00015F3E">
        <w:rPr>
          <w:rFonts w:ascii="Arial" w:eastAsia="Calibri" w:hAnsi="Arial" w:cs="Arial"/>
          <w:color w:val="000000"/>
          <w:sz w:val="2"/>
          <w:szCs w:val="2"/>
        </w:rPr>
        <w:t xml:space="preserve"> </w:t>
      </w:r>
      <w:r w:rsidR="00A2459F" w:rsidRPr="00A2459F">
        <w:rPr>
          <w:rtl/>
        </w:rPr>
        <w:t xml:space="preserve"> [الأعراف:33]</w:t>
      </w:r>
      <w:r w:rsidR="00A2459F">
        <w:rPr>
          <w:rFonts w:hint="cs"/>
          <w:rtl/>
        </w:rPr>
        <w:t>، فقد بين أ</w:t>
      </w:r>
      <w:r w:rsidR="001734C1">
        <w:rPr>
          <w:rFonts w:hint="cs"/>
          <w:rtl/>
        </w:rPr>
        <w:t xml:space="preserve">بو </w:t>
      </w:r>
      <w:r w:rsidR="00A2459F">
        <w:rPr>
          <w:rFonts w:hint="cs"/>
          <w:rtl/>
        </w:rPr>
        <w:t xml:space="preserve">موسى الأشعري </w:t>
      </w:r>
      <w:r w:rsidR="001D226A">
        <w:rPr>
          <w:rFonts w:ascii="AGA Arabesque" w:hAnsi="AGA Arabesque"/>
          <w:sz w:val="32"/>
          <w:szCs w:val="32"/>
        </w:rPr>
        <w:sym w:font="AGA Arabesque" w:char="F074"/>
      </w:r>
      <w:r w:rsidR="00A2459F">
        <w:rPr>
          <w:rFonts w:hint="cs"/>
          <w:rtl/>
        </w:rPr>
        <w:t xml:space="preserve"> خطر التكلف</w:t>
      </w:r>
      <w:r w:rsidR="001734C1">
        <w:rPr>
          <w:rFonts w:hint="cs"/>
          <w:rtl/>
        </w:rPr>
        <w:t xml:space="preserve">، ومن المعلوم أن الذي يتكلف إنما تكلف بسبب قلة </w:t>
      </w:r>
      <w:r w:rsidR="001734C1">
        <w:rPr>
          <w:rFonts w:hint="cs"/>
          <w:rtl/>
        </w:rPr>
        <w:lastRenderedPageBreak/>
        <w:t>علمه، وبهذا يكثر الجهل، ويقل العلم فيضل من يضل من الناس.</w:t>
      </w:r>
      <w:r w:rsidR="00B82070" w:rsidRPr="00B82070">
        <w:rPr>
          <w:rtl/>
        </w:rPr>
        <w:t xml:space="preserve"> </w:t>
      </w:r>
    </w:p>
    <w:p w:rsidR="00B82070" w:rsidRDefault="00B82070" w:rsidP="004127F0">
      <w:pPr>
        <w:widowControl w:val="0"/>
        <w:ind w:left="0" w:firstLine="340"/>
        <w:rPr>
          <w:rtl/>
        </w:rPr>
      </w:pPr>
      <w:r>
        <w:rPr>
          <w:rtl/>
        </w:rPr>
        <w:t>قال حذيفة</w:t>
      </w:r>
      <w:r w:rsidR="00EA2474" w:rsidRPr="008B2D26">
        <w:rPr>
          <w:rFonts w:hint="cs"/>
          <w:sz w:val="36"/>
          <w:vertAlign w:val="superscript"/>
          <w:rtl/>
          <w:lang w:bidi="ar-KW"/>
        </w:rPr>
        <w:t>(</w:t>
      </w:r>
      <w:r w:rsidR="00EA2474" w:rsidRPr="008B2D26">
        <w:rPr>
          <w:rStyle w:val="a4"/>
          <w:rFonts w:cs="Traditional Arabic"/>
          <w:sz w:val="36"/>
          <w:rtl/>
          <w:lang w:bidi="ar-KW"/>
        </w:rPr>
        <w:footnoteReference w:id="107"/>
      </w:r>
      <w:r w:rsidR="00EA2474" w:rsidRPr="008B2D26">
        <w:rPr>
          <w:rFonts w:hint="cs"/>
          <w:sz w:val="36"/>
          <w:vertAlign w:val="superscript"/>
          <w:rtl/>
          <w:lang w:bidi="ar-KW"/>
        </w:rPr>
        <w:t>)</w:t>
      </w:r>
      <w:r>
        <w:rPr>
          <w:rtl/>
        </w:rPr>
        <w:t>: "لا يفتي الناس إلا ثلاثة: رجل قد عرف ناسخ القرآن ومنسوخه , أو أمير لا يجد بدا , أو أحمق متكلف"</w:t>
      </w:r>
      <w:r w:rsidRPr="005B1438">
        <w:rPr>
          <w:sz w:val="36"/>
          <w:vertAlign w:val="superscript"/>
          <w:rtl/>
        </w:rPr>
        <w:t>(</w:t>
      </w:r>
      <w:r w:rsidRPr="005B1438">
        <w:rPr>
          <w:rStyle w:val="a4"/>
          <w:rFonts w:cs="Traditional Arabic"/>
          <w:sz w:val="36"/>
          <w:rtl/>
        </w:rPr>
        <w:footnoteReference w:id="108"/>
      </w:r>
      <w:r w:rsidRPr="005B1438">
        <w:rPr>
          <w:sz w:val="36"/>
          <w:vertAlign w:val="superscript"/>
          <w:rtl/>
        </w:rPr>
        <w:t>)</w:t>
      </w:r>
      <w:r>
        <w:rPr>
          <w:rFonts w:hint="cs"/>
          <w:rtl/>
        </w:rPr>
        <w:t>.</w:t>
      </w:r>
    </w:p>
    <w:p w:rsidR="00660089" w:rsidRDefault="00074216" w:rsidP="001D226A">
      <w:pPr>
        <w:widowControl w:val="0"/>
        <w:ind w:left="0" w:firstLine="340"/>
        <w:rPr>
          <w:rtl/>
        </w:rPr>
      </w:pPr>
      <w:r>
        <w:rPr>
          <w:rFonts w:hint="cs"/>
          <w:rtl/>
        </w:rPr>
        <w:t xml:space="preserve">وكان </w:t>
      </w:r>
      <w:r w:rsidR="001D226A">
        <w:rPr>
          <w:rFonts w:ascii="AGA Arabesque" w:hAnsi="AGA Arabesque"/>
          <w:sz w:val="32"/>
          <w:szCs w:val="32"/>
        </w:rPr>
        <w:sym w:font="AGA Arabesque" w:char="F074"/>
      </w:r>
      <w:r>
        <w:rPr>
          <w:rFonts w:hint="cs"/>
          <w:rtl/>
        </w:rPr>
        <w:t xml:space="preserve"> يحرص </w:t>
      </w:r>
      <w:r w:rsidR="00660089">
        <w:rPr>
          <w:rFonts w:hint="cs"/>
          <w:rtl/>
        </w:rPr>
        <w:t>بأن ي</w:t>
      </w:r>
      <w:r>
        <w:rPr>
          <w:rFonts w:hint="cs"/>
          <w:rtl/>
        </w:rPr>
        <w:t xml:space="preserve">تلقي العلم من أحاديث النبي </w:t>
      </w:r>
      <w:r w:rsidR="001A4560">
        <w:rPr>
          <w:sz w:val="32"/>
          <w:szCs w:val="32"/>
        </w:rPr>
        <w:sym w:font="AGA Arabesque" w:char="F065"/>
      </w:r>
      <w:r w:rsidR="00660089">
        <w:rPr>
          <w:rFonts w:hint="cs"/>
          <w:rtl/>
        </w:rPr>
        <w:t xml:space="preserve">، وأن لا ينشغل طالب العلم بما ليس فيه فائدة، </w:t>
      </w:r>
      <w:r w:rsidR="00A11942">
        <w:rPr>
          <w:rFonts w:hint="cs"/>
          <w:rtl/>
        </w:rPr>
        <w:t>أو</w:t>
      </w:r>
      <w:r w:rsidR="00660089">
        <w:rPr>
          <w:rFonts w:hint="cs"/>
          <w:rtl/>
        </w:rPr>
        <w:t xml:space="preserve"> </w:t>
      </w:r>
      <w:r w:rsidR="001F35DD">
        <w:rPr>
          <w:rFonts w:hint="cs"/>
          <w:rtl/>
        </w:rPr>
        <w:t>ينشغل بعلم</w:t>
      </w:r>
      <w:r w:rsidR="00660089">
        <w:rPr>
          <w:rFonts w:hint="cs"/>
          <w:rtl/>
        </w:rPr>
        <w:t xml:space="preserve"> ضرر</w:t>
      </w:r>
      <w:r w:rsidR="001F35DD">
        <w:rPr>
          <w:rFonts w:hint="cs"/>
          <w:rtl/>
        </w:rPr>
        <w:t>ه</w:t>
      </w:r>
      <w:r w:rsidR="00A11942">
        <w:rPr>
          <w:rFonts w:hint="cs"/>
          <w:rtl/>
        </w:rPr>
        <w:t xml:space="preserve"> أكثر</w:t>
      </w:r>
      <w:r w:rsidR="00660089">
        <w:rPr>
          <w:rFonts w:hint="cs"/>
          <w:rtl/>
        </w:rPr>
        <w:t xml:space="preserve"> من نفعه، فعن </w:t>
      </w:r>
      <w:r w:rsidR="00660089">
        <w:rPr>
          <w:rtl/>
        </w:rPr>
        <w:t>أب</w:t>
      </w:r>
      <w:r w:rsidR="00660089">
        <w:rPr>
          <w:rFonts w:hint="cs"/>
          <w:rtl/>
        </w:rPr>
        <w:t>ي</w:t>
      </w:r>
      <w:r w:rsidR="00660089">
        <w:rPr>
          <w:rtl/>
        </w:rPr>
        <w:t xml:space="preserve"> بردة بن أبي موسى قال: كتبت عن أبي أحاديث ففطن بي فقال: تكتب؟ فقلت: نعم، قال: فدعا بكتبي فمحاها بالماء وقال: خذ كما أخذنا عن رسول الله </w:t>
      </w:r>
      <w:r w:rsidR="001A4560">
        <w:rPr>
          <w:sz w:val="32"/>
          <w:szCs w:val="32"/>
        </w:rPr>
        <w:sym w:font="AGA Arabesque" w:char="F065"/>
      </w:r>
      <w:r w:rsidR="001A4560" w:rsidRPr="002A4DDF">
        <w:rPr>
          <w:sz w:val="36"/>
          <w:vertAlign w:val="superscript"/>
          <w:rtl/>
          <w:lang w:bidi="ar-KW"/>
        </w:rPr>
        <w:t xml:space="preserve"> </w:t>
      </w:r>
      <w:r w:rsidR="00660089" w:rsidRPr="002A4DDF">
        <w:rPr>
          <w:sz w:val="36"/>
          <w:vertAlign w:val="superscript"/>
          <w:rtl/>
          <w:lang w:bidi="ar-KW"/>
        </w:rPr>
        <w:t>(</w:t>
      </w:r>
      <w:r w:rsidR="00660089" w:rsidRPr="002A4DDF">
        <w:rPr>
          <w:rStyle w:val="a4"/>
          <w:rFonts w:cs="Traditional Arabic"/>
          <w:sz w:val="36"/>
          <w:rtl/>
        </w:rPr>
        <w:footnoteReference w:id="109"/>
      </w:r>
      <w:r w:rsidR="00660089" w:rsidRPr="002A4DDF">
        <w:rPr>
          <w:sz w:val="36"/>
          <w:vertAlign w:val="superscript"/>
          <w:rtl/>
          <w:lang w:bidi="ar-KW"/>
        </w:rPr>
        <w:t>)</w:t>
      </w:r>
      <w:r w:rsidR="00660089">
        <w:rPr>
          <w:rtl/>
        </w:rPr>
        <w:t>.</w:t>
      </w:r>
    </w:p>
    <w:p w:rsidR="00DE00ED" w:rsidRPr="00223E49" w:rsidRDefault="00550A81" w:rsidP="00EA2474">
      <w:pPr>
        <w:widowControl w:val="0"/>
        <w:ind w:left="0" w:firstLine="340"/>
        <w:rPr>
          <w:rtl/>
        </w:rPr>
      </w:pPr>
      <w:r>
        <w:rPr>
          <w:rtl/>
        </w:rPr>
        <w:t xml:space="preserve">ومن </w:t>
      </w:r>
      <w:r>
        <w:rPr>
          <w:rFonts w:hint="cs"/>
          <w:rtl/>
        </w:rPr>
        <w:t>أقواله</w:t>
      </w:r>
      <w:r w:rsidR="00DE00ED" w:rsidRPr="00223E49">
        <w:rPr>
          <w:rtl/>
        </w:rPr>
        <w:t xml:space="preserve"> </w:t>
      </w:r>
      <w:r w:rsidR="00FB4611">
        <w:rPr>
          <w:rFonts w:cs="AGA Arabesque"/>
          <w:sz w:val="32"/>
          <w:szCs w:val="32"/>
        </w:rPr>
        <w:sym w:font="AGA Arabesque" w:char="0074"/>
      </w:r>
      <w:r w:rsidR="00DE00ED" w:rsidRPr="00223E49">
        <w:rPr>
          <w:rtl/>
        </w:rPr>
        <w:t xml:space="preserve"> في العلم </w:t>
      </w:r>
      <w:r w:rsidR="00EA2474">
        <w:rPr>
          <w:rFonts w:hint="cs"/>
          <w:rtl/>
        </w:rPr>
        <w:t>أنه</w:t>
      </w:r>
      <w:r w:rsidR="00DE00ED" w:rsidRPr="00223E49">
        <w:rPr>
          <w:rtl/>
        </w:rPr>
        <w:t xml:space="preserve"> قال</w:t>
      </w:r>
      <w:r w:rsidR="001654BE">
        <w:rPr>
          <w:rtl/>
        </w:rPr>
        <w:t>:</w:t>
      </w:r>
      <w:r w:rsidR="00DE00ED" w:rsidRPr="00223E49">
        <w:rPr>
          <w:rtl/>
        </w:rPr>
        <w:t xml:space="preserve"> </w:t>
      </w:r>
      <w:r w:rsidR="0058643F" w:rsidRPr="0058643F">
        <w:rPr>
          <w:rFonts w:ascii="Traditional Arabic" w:hAnsi="Traditional Arabic"/>
          <w:w w:val="80"/>
          <w:sz w:val="34"/>
          <w:szCs w:val="22"/>
          <w:rtl/>
        </w:rPr>
        <w:t>((</w:t>
      </w:r>
      <w:r w:rsidR="00DE00ED" w:rsidRPr="00223E49">
        <w:rPr>
          <w:rtl/>
        </w:rPr>
        <w:t>لا ينبغي لقاض أن يقضي حتى يتبين له الحق كما يتبين الليل عن النهار</w:t>
      </w:r>
      <w:r w:rsidR="0058643F" w:rsidRPr="0058643F">
        <w:rPr>
          <w:rFonts w:ascii="Traditional Arabic" w:hAnsi="Traditional Arabic"/>
          <w:w w:val="80"/>
          <w:sz w:val="34"/>
          <w:szCs w:val="22"/>
          <w:rtl/>
        </w:rPr>
        <w:t>))</w:t>
      </w:r>
      <w:r w:rsidR="00DE00ED" w:rsidRPr="00223E49">
        <w:rPr>
          <w:rtl/>
        </w:rPr>
        <w:t>، قال</w:t>
      </w:r>
      <w:r w:rsidR="001654BE">
        <w:rPr>
          <w:rtl/>
        </w:rPr>
        <w:t>:</w:t>
      </w:r>
      <w:r w:rsidR="00DE00ED" w:rsidRPr="00223E49">
        <w:rPr>
          <w:rtl/>
        </w:rPr>
        <w:t xml:space="preserve"> فبلغ ذلك عمر فقال</w:t>
      </w:r>
      <w:r w:rsidR="001654BE">
        <w:rPr>
          <w:rtl/>
        </w:rPr>
        <w:t>:</w:t>
      </w:r>
      <w:r w:rsidR="00DE00ED" w:rsidRPr="00223E49">
        <w:rPr>
          <w:rtl/>
        </w:rPr>
        <w:t xml:space="preserve"> صدق أبو موسى</w:t>
      </w:r>
      <w:r w:rsidR="002A4DDF" w:rsidRPr="002A4DDF">
        <w:rPr>
          <w:sz w:val="36"/>
          <w:vertAlign w:val="superscript"/>
          <w:rtl/>
        </w:rPr>
        <w:t>(</w:t>
      </w:r>
      <w:r w:rsidR="00DE00ED" w:rsidRPr="002A4DDF">
        <w:rPr>
          <w:rStyle w:val="a4"/>
          <w:rFonts w:cs="Traditional Arabic"/>
          <w:sz w:val="36"/>
          <w:rtl/>
        </w:rPr>
        <w:footnoteReference w:id="110"/>
      </w:r>
      <w:r w:rsidR="002A4DDF" w:rsidRPr="002A4DDF">
        <w:rPr>
          <w:sz w:val="36"/>
          <w:vertAlign w:val="superscript"/>
          <w:rtl/>
        </w:rPr>
        <w:t>)</w:t>
      </w:r>
      <w:r w:rsidR="00DE00ED" w:rsidRPr="00223E49">
        <w:rPr>
          <w:rtl/>
        </w:rPr>
        <w:t xml:space="preserve">. </w:t>
      </w:r>
    </w:p>
    <w:p w:rsidR="00DE00ED" w:rsidRPr="00223E49" w:rsidRDefault="00DE00ED" w:rsidP="001D226A">
      <w:pPr>
        <w:widowControl w:val="0"/>
        <w:ind w:left="0" w:firstLine="454"/>
        <w:rPr>
          <w:rtl/>
        </w:rPr>
      </w:pPr>
      <w:r w:rsidRPr="00223E49">
        <w:rPr>
          <w:rtl/>
        </w:rPr>
        <w:t>و</w:t>
      </w:r>
      <w:r w:rsidR="00A11942">
        <w:rPr>
          <w:rFonts w:hint="cs"/>
          <w:rtl/>
        </w:rPr>
        <w:t xml:space="preserve">قد اشتهر أبو موسى </w:t>
      </w:r>
      <w:r w:rsidR="001D226A">
        <w:rPr>
          <w:rFonts w:ascii="AGA Arabesque" w:hAnsi="AGA Arabesque"/>
          <w:sz w:val="32"/>
          <w:szCs w:val="32"/>
        </w:rPr>
        <w:sym w:font="AGA Arabesque" w:char="F074"/>
      </w:r>
      <w:r w:rsidR="00EA2474">
        <w:rPr>
          <w:rFonts w:hint="cs"/>
          <w:rtl/>
        </w:rPr>
        <w:t xml:space="preserve"> بالقضاء</w:t>
      </w:r>
      <w:r w:rsidR="00A11942">
        <w:rPr>
          <w:rFonts w:hint="cs"/>
          <w:rtl/>
        </w:rPr>
        <w:t xml:space="preserve">، وكان يعد من أشهر الصحابة </w:t>
      </w:r>
      <w:r w:rsidR="001D226A">
        <w:rPr>
          <w:rFonts w:ascii="AGA Arabesque" w:hAnsi="AGA Arabesque"/>
          <w:sz w:val="32"/>
          <w:szCs w:val="32"/>
        </w:rPr>
        <w:sym w:font="AGA Arabesque" w:char="F074"/>
      </w:r>
      <w:r w:rsidR="00A11942">
        <w:rPr>
          <w:rFonts w:hint="cs"/>
          <w:rtl/>
        </w:rPr>
        <w:t xml:space="preserve"> بالقضاء،</w:t>
      </w:r>
      <w:r w:rsidRPr="00223E49">
        <w:rPr>
          <w:rtl/>
        </w:rPr>
        <w:t xml:space="preserve"> </w:t>
      </w:r>
      <w:r w:rsidR="00A11942">
        <w:rPr>
          <w:rFonts w:hint="cs"/>
          <w:rtl/>
        </w:rPr>
        <w:t xml:space="preserve">فقد قال </w:t>
      </w:r>
      <w:r w:rsidRPr="00223E49">
        <w:rPr>
          <w:rtl/>
        </w:rPr>
        <w:t>مسروق: كان القضاء في الصحابة إلى ستة: عمر، وعلي، وابن مسعود، وأ</w:t>
      </w:r>
      <w:r w:rsidR="00196792">
        <w:rPr>
          <w:rFonts w:hint="cs"/>
          <w:rtl/>
        </w:rPr>
        <w:t>ُ</w:t>
      </w:r>
      <w:r w:rsidRPr="00223E49">
        <w:rPr>
          <w:rtl/>
        </w:rPr>
        <w:t>بي</w:t>
      </w:r>
      <w:r w:rsidR="00196792">
        <w:rPr>
          <w:rFonts w:hint="cs"/>
          <w:rtl/>
        </w:rPr>
        <w:t>ّ</w:t>
      </w:r>
      <w:r w:rsidRPr="00223E49">
        <w:rPr>
          <w:rtl/>
        </w:rPr>
        <w:t>، وزيد، وأبي موسى</w:t>
      </w:r>
      <w:r w:rsidR="002A4DDF" w:rsidRPr="002A4DDF">
        <w:rPr>
          <w:sz w:val="36"/>
          <w:vertAlign w:val="superscript"/>
          <w:rtl/>
        </w:rPr>
        <w:t>(</w:t>
      </w:r>
      <w:r w:rsidRPr="002A4DDF">
        <w:rPr>
          <w:rStyle w:val="a4"/>
          <w:rFonts w:cs="Traditional Arabic"/>
          <w:sz w:val="36"/>
          <w:rtl/>
        </w:rPr>
        <w:footnoteReference w:id="111"/>
      </w:r>
      <w:r w:rsidR="002A4DDF" w:rsidRPr="002A4DDF">
        <w:rPr>
          <w:sz w:val="36"/>
          <w:vertAlign w:val="superscript"/>
          <w:rtl/>
        </w:rPr>
        <w:t>)</w:t>
      </w:r>
      <w:r w:rsidR="00E17E3C">
        <w:rPr>
          <w:rFonts w:hint="cs"/>
          <w:rtl/>
        </w:rPr>
        <w:t>.</w:t>
      </w:r>
    </w:p>
    <w:p w:rsidR="00DE00ED" w:rsidRPr="00223E49" w:rsidRDefault="00DE00ED" w:rsidP="00036C4D">
      <w:pPr>
        <w:widowControl w:val="0"/>
        <w:ind w:left="0" w:firstLine="454"/>
        <w:rPr>
          <w:rtl/>
        </w:rPr>
      </w:pPr>
      <w:r w:rsidRPr="00223E49">
        <w:rPr>
          <w:rtl/>
        </w:rPr>
        <w:t>قال أبو البختري</w:t>
      </w:r>
      <w:r w:rsidR="00E17E3C" w:rsidRPr="00E17E3C">
        <w:rPr>
          <w:rStyle w:val="a4"/>
          <w:rFonts w:cs="Traditional Arabic" w:hint="cs"/>
          <w:sz w:val="36"/>
          <w:rtl/>
        </w:rPr>
        <w:t>(</w:t>
      </w:r>
      <w:r w:rsidR="00EA2474" w:rsidRPr="00E17E3C">
        <w:rPr>
          <w:rStyle w:val="a4"/>
          <w:rFonts w:cs="Traditional Arabic"/>
          <w:sz w:val="36"/>
          <w:rtl/>
        </w:rPr>
        <w:footnoteReference w:id="112"/>
      </w:r>
      <w:r w:rsidR="00E17E3C" w:rsidRPr="00E17E3C">
        <w:rPr>
          <w:rStyle w:val="a4"/>
          <w:rFonts w:cs="Traditional Arabic" w:hint="cs"/>
          <w:sz w:val="36"/>
          <w:rtl/>
        </w:rPr>
        <w:t>)</w:t>
      </w:r>
      <w:r w:rsidRPr="00223E49">
        <w:rPr>
          <w:rtl/>
        </w:rPr>
        <w:t>:</w:t>
      </w:r>
      <w:r w:rsidR="00036C4D">
        <w:rPr>
          <w:rFonts w:hint="cs"/>
          <w:rtl/>
        </w:rPr>
        <w:t xml:space="preserve"> </w:t>
      </w:r>
      <w:r w:rsidRPr="00223E49">
        <w:rPr>
          <w:rtl/>
        </w:rPr>
        <w:t>أتينا عليا</w:t>
      </w:r>
      <w:r w:rsidR="00036C4D">
        <w:rPr>
          <w:rFonts w:hint="cs"/>
          <w:rtl/>
        </w:rPr>
        <w:t>ً</w:t>
      </w:r>
      <w:r w:rsidRPr="00223E49">
        <w:rPr>
          <w:rtl/>
        </w:rPr>
        <w:t xml:space="preserve">، فسألناه عن أصحاب محمد </w:t>
      </w:r>
      <w:r w:rsidR="00FB4611">
        <w:rPr>
          <w:rFonts w:ascii="QCF_P366" w:hAnsi="QCF_P366"/>
          <w:sz w:val="32"/>
          <w:szCs w:val="32"/>
        </w:rPr>
        <w:sym w:font="AGA Arabesque" w:char="0065"/>
      </w:r>
      <w:r w:rsidRPr="00223E49">
        <w:rPr>
          <w:rtl/>
        </w:rPr>
        <w:t>؟</w:t>
      </w:r>
      <w:r w:rsidR="00C5392F">
        <w:rPr>
          <w:rFonts w:hint="cs"/>
          <w:rtl/>
        </w:rPr>
        <w:t>.</w:t>
      </w:r>
    </w:p>
    <w:p w:rsidR="00DE00ED" w:rsidRPr="00223E49" w:rsidRDefault="00DE00ED" w:rsidP="00675E12">
      <w:pPr>
        <w:widowControl w:val="0"/>
        <w:ind w:left="0" w:firstLine="454"/>
        <w:rPr>
          <w:rtl/>
        </w:rPr>
      </w:pPr>
      <w:r w:rsidRPr="00223E49">
        <w:rPr>
          <w:rtl/>
        </w:rPr>
        <w:t>قال: عن أيهم تسألوني؟</w:t>
      </w:r>
      <w:r w:rsidR="00C5392F">
        <w:rPr>
          <w:rFonts w:hint="cs"/>
          <w:rtl/>
        </w:rPr>
        <w:t>.</w:t>
      </w:r>
    </w:p>
    <w:p w:rsidR="00DE00ED" w:rsidRPr="00223E49" w:rsidRDefault="00DE00ED" w:rsidP="00C5392F">
      <w:pPr>
        <w:widowControl w:val="0"/>
        <w:ind w:left="0" w:firstLine="454"/>
        <w:rPr>
          <w:rtl/>
        </w:rPr>
      </w:pPr>
      <w:r w:rsidRPr="00223E49">
        <w:rPr>
          <w:rtl/>
        </w:rPr>
        <w:lastRenderedPageBreak/>
        <w:t>قلنا: عن ابن مسعود.</w:t>
      </w:r>
      <w:r w:rsidR="00C5392F">
        <w:rPr>
          <w:rFonts w:hint="cs"/>
          <w:rtl/>
        </w:rPr>
        <w:t xml:space="preserve"> </w:t>
      </w:r>
      <w:r w:rsidRPr="00223E49">
        <w:rPr>
          <w:rtl/>
        </w:rPr>
        <w:t>قال: علم القرآن والسنة، ثم انتهى، وكفى به علما</w:t>
      </w:r>
      <w:r w:rsidR="001C6129">
        <w:rPr>
          <w:rFonts w:hint="cs"/>
          <w:rtl/>
        </w:rPr>
        <w:t>ً</w:t>
      </w:r>
      <w:r w:rsidRPr="00223E49">
        <w:rPr>
          <w:rtl/>
        </w:rPr>
        <w:t>.</w:t>
      </w:r>
    </w:p>
    <w:p w:rsidR="00DE00ED" w:rsidRPr="00223E49" w:rsidRDefault="00DE00ED" w:rsidP="00C5392F">
      <w:pPr>
        <w:widowControl w:val="0"/>
        <w:ind w:left="0" w:firstLine="454"/>
        <w:rPr>
          <w:rtl/>
        </w:rPr>
      </w:pPr>
      <w:r w:rsidRPr="00223E49">
        <w:rPr>
          <w:rtl/>
        </w:rPr>
        <w:t>قلنا: أبو موسى؟</w:t>
      </w:r>
      <w:r w:rsidR="00C5392F">
        <w:rPr>
          <w:rFonts w:hint="cs"/>
          <w:rtl/>
        </w:rPr>
        <w:t xml:space="preserve">. </w:t>
      </w:r>
      <w:r w:rsidRPr="00223E49">
        <w:rPr>
          <w:rtl/>
        </w:rPr>
        <w:t>قال: صبغ في العلم صبغة، ثم خرج منه.</w:t>
      </w:r>
    </w:p>
    <w:p w:rsidR="00DE00ED" w:rsidRPr="00223E49" w:rsidRDefault="00DE00ED" w:rsidP="00C5392F">
      <w:pPr>
        <w:widowControl w:val="0"/>
        <w:ind w:left="0" w:firstLine="454"/>
        <w:rPr>
          <w:rtl/>
        </w:rPr>
      </w:pPr>
      <w:r w:rsidRPr="00223E49">
        <w:rPr>
          <w:rtl/>
        </w:rPr>
        <w:t>قلنا: حذيفة؟</w:t>
      </w:r>
      <w:r w:rsidR="00C5392F">
        <w:rPr>
          <w:rFonts w:hint="cs"/>
          <w:rtl/>
        </w:rPr>
        <w:t xml:space="preserve">. </w:t>
      </w:r>
      <w:r w:rsidRPr="00223E49">
        <w:rPr>
          <w:rtl/>
        </w:rPr>
        <w:t>قال: أعلم أصحاب محمد بالمنافقين.</w:t>
      </w:r>
    </w:p>
    <w:p w:rsidR="00DE00ED" w:rsidRPr="00223E49" w:rsidRDefault="00DE00ED" w:rsidP="00C5392F">
      <w:pPr>
        <w:widowControl w:val="0"/>
        <w:ind w:left="0" w:firstLine="454"/>
        <w:rPr>
          <w:rtl/>
        </w:rPr>
      </w:pPr>
      <w:r w:rsidRPr="00223E49">
        <w:rPr>
          <w:rtl/>
        </w:rPr>
        <w:t>قالوا: سلمان؟</w:t>
      </w:r>
      <w:r w:rsidR="00C5392F">
        <w:rPr>
          <w:rFonts w:hint="cs"/>
          <w:rtl/>
        </w:rPr>
        <w:t xml:space="preserve">. </w:t>
      </w:r>
      <w:r w:rsidRPr="00223E49">
        <w:rPr>
          <w:rtl/>
        </w:rPr>
        <w:t>قال: أدرك العلم الأول، والعلم الآخر؛ بحر لا يدرك قعره، وهو منا أهل البيت.</w:t>
      </w:r>
    </w:p>
    <w:p w:rsidR="00DE00ED" w:rsidRPr="00223E49" w:rsidRDefault="00DE00ED" w:rsidP="00C5392F">
      <w:pPr>
        <w:widowControl w:val="0"/>
        <w:ind w:left="0" w:firstLine="454"/>
        <w:rPr>
          <w:rtl/>
        </w:rPr>
      </w:pPr>
      <w:r w:rsidRPr="00223E49">
        <w:rPr>
          <w:rtl/>
        </w:rPr>
        <w:t>قالوا: أبو ذر؟</w:t>
      </w:r>
      <w:r w:rsidR="00C5392F">
        <w:rPr>
          <w:rFonts w:hint="cs"/>
          <w:rtl/>
        </w:rPr>
        <w:t xml:space="preserve"> </w:t>
      </w:r>
      <w:r w:rsidRPr="00223E49">
        <w:rPr>
          <w:rtl/>
        </w:rPr>
        <w:t>قال: وعى علما</w:t>
      </w:r>
      <w:r w:rsidR="00C5392F">
        <w:rPr>
          <w:rFonts w:hint="cs"/>
          <w:rtl/>
        </w:rPr>
        <w:t>ً</w:t>
      </w:r>
      <w:r w:rsidRPr="00223E49">
        <w:rPr>
          <w:rtl/>
        </w:rPr>
        <w:t xml:space="preserve"> عجز عنه.</w:t>
      </w:r>
    </w:p>
    <w:p w:rsidR="00DE00ED" w:rsidRPr="00223E49" w:rsidRDefault="00DE00ED" w:rsidP="00C5392F">
      <w:pPr>
        <w:widowControl w:val="0"/>
        <w:ind w:left="0" w:firstLine="454"/>
        <w:rPr>
          <w:rtl/>
        </w:rPr>
      </w:pPr>
      <w:r w:rsidRPr="00223E49">
        <w:rPr>
          <w:rtl/>
        </w:rPr>
        <w:t>فسئل عن نفسه.</w:t>
      </w:r>
      <w:r w:rsidR="00C5392F">
        <w:rPr>
          <w:rFonts w:hint="cs"/>
          <w:rtl/>
        </w:rPr>
        <w:t xml:space="preserve"> </w:t>
      </w:r>
      <w:r w:rsidRPr="00223E49">
        <w:rPr>
          <w:rtl/>
        </w:rPr>
        <w:t>قال: كنت إذا سألت أعطيت، وإذا سكت ابتديت</w:t>
      </w:r>
      <w:r w:rsidR="005B1438" w:rsidRPr="005B1438">
        <w:rPr>
          <w:sz w:val="36"/>
          <w:vertAlign w:val="superscript"/>
          <w:rtl/>
        </w:rPr>
        <w:t>(</w:t>
      </w:r>
      <w:r w:rsidRPr="005B1438">
        <w:rPr>
          <w:rStyle w:val="a4"/>
          <w:rFonts w:cs="Traditional Arabic"/>
          <w:sz w:val="36"/>
          <w:rtl/>
        </w:rPr>
        <w:footnoteReference w:id="113"/>
      </w:r>
      <w:r w:rsidR="005B1438" w:rsidRPr="005B1438">
        <w:rPr>
          <w:sz w:val="36"/>
          <w:vertAlign w:val="superscript"/>
          <w:rtl/>
        </w:rPr>
        <w:t>)</w:t>
      </w:r>
      <w:r w:rsidRPr="00223E49">
        <w:rPr>
          <w:rtl/>
        </w:rPr>
        <w:t>.</w:t>
      </w:r>
    </w:p>
    <w:p w:rsidR="00DE00ED" w:rsidRDefault="00DE00ED" w:rsidP="00C5392F">
      <w:pPr>
        <w:widowControl w:val="0"/>
        <w:ind w:left="0" w:firstLine="454"/>
        <w:rPr>
          <w:rtl/>
        </w:rPr>
      </w:pPr>
      <w:r w:rsidRPr="00223E49">
        <w:rPr>
          <w:rtl/>
        </w:rPr>
        <w:t>وقال الأسود بن يزيد</w:t>
      </w:r>
      <w:r w:rsidR="00EA2474" w:rsidRPr="00E67980">
        <w:rPr>
          <w:rFonts w:ascii="Traditional Arabic" w:hAnsi="Traditional Arabic"/>
          <w:sz w:val="36"/>
          <w:vertAlign w:val="superscript"/>
          <w:rtl/>
          <w:lang w:bidi="ar-KW"/>
        </w:rPr>
        <w:t>(</w:t>
      </w:r>
      <w:r w:rsidR="00EA2474" w:rsidRPr="00E67980">
        <w:rPr>
          <w:rStyle w:val="a4"/>
          <w:rFonts w:ascii="Traditional Arabic" w:hAnsi="Traditional Arabic" w:cs="Traditional Arabic"/>
          <w:sz w:val="36"/>
          <w:rtl/>
          <w:lang w:bidi="ar-KW"/>
        </w:rPr>
        <w:footnoteReference w:id="114"/>
      </w:r>
      <w:r w:rsidR="00EA2474" w:rsidRPr="00E67980">
        <w:rPr>
          <w:rFonts w:ascii="Traditional Arabic" w:hAnsi="Traditional Arabic"/>
          <w:sz w:val="36"/>
          <w:vertAlign w:val="superscript"/>
          <w:rtl/>
          <w:lang w:bidi="ar-KW"/>
        </w:rPr>
        <w:t>)</w:t>
      </w:r>
      <w:r w:rsidRPr="00223E49">
        <w:rPr>
          <w:rtl/>
        </w:rPr>
        <w:t xml:space="preserve"> قال:</w:t>
      </w:r>
      <w:r w:rsidR="00C5392F">
        <w:rPr>
          <w:rFonts w:hint="cs"/>
          <w:rtl/>
        </w:rPr>
        <w:t xml:space="preserve"> </w:t>
      </w:r>
      <w:r w:rsidRPr="00223E49">
        <w:rPr>
          <w:rtl/>
        </w:rPr>
        <w:t>لم أر بالكوفة أعلم من علي، وأبي موسى</w:t>
      </w:r>
      <w:r w:rsidR="005B1438" w:rsidRPr="005B1438">
        <w:rPr>
          <w:sz w:val="36"/>
          <w:vertAlign w:val="superscript"/>
          <w:rtl/>
        </w:rPr>
        <w:t>(</w:t>
      </w:r>
      <w:r w:rsidRPr="005B1438">
        <w:rPr>
          <w:rStyle w:val="a4"/>
          <w:rFonts w:cs="Traditional Arabic"/>
          <w:sz w:val="36"/>
          <w:rtl/>
        </w:rPr>
        <w:footnoteReference w:id="115"/>
      </w:r>
      <w:r w:rsidR="005B1438" w:rsidRPr="005B1438">
        <w:rPr>
          <w:sz w:val="36"/>
          <w:vertAlign w:val="superscript"/>
          <w:rtl/>
        </w:rPr>
        <w:t>)</w:t>
      </w:r>
      <w:r w:rsidRPr="00223E49">
        <w:rPr>
          <w:rtl/>
        </w:rPr>
        <w:t>.</w:t>
      </w:r>
    </w:p>
    <w:p w:rsidR="00645164" w:rsidRDefault="00645164" w:rsidP="001C6129">
      <w:pPr>
        <w:widowControl w:val="0"/>
        <w:ind w:left="0" w:firstLine="454"/>
        <w:rPr>
          <w:rtl/>
        </w:rPr>
      </w:pPr>
      <w:r>
        <w:rPr>
          <w:rFonts w:hint="cs"/>
          <w:rtl/>
        </w:rPr>
        <w:t>وكان أبو موسى رضي الله عنه حريصاً على التعلم وأخذ الفقه وتلقيه من أصحابه، فإن</w:t>
      </w:r>
      <w:r w:rsidR="0016373A">
        <w:rPr>
          <w:rFonts w:hint="cs"/>
          <w:rtl/>
        </w:rPr>
        <w:t>ه كان</w:t>
      </w:r>
      <w:r w:rsidRPr="00645164">
        <w:rPr>
          <w:rtl/>
        </w:rPr>
        <w:t xml:space="preserve"> </w:t>
      </w:r>
      <w:r w:rsidR="0016373A">
        <w:rPr>
          <w:rFonts w:hint="cs"/>
          <w:rtl/>
        </w:rPr>
        <w:t>ي</w:t>
      </w:r>
      <w:r w:rsidR="0016373A">
        <w:rPr>
          <w:rtl/>
        </w:rPr>
        <w:t>أت</w:t>
      </w:r>
      <w:r w:rsidR="0016373A">
        <w:rPr>
          <w:rFonts w:hint="cs"/>
          <w:rtl/>
        </w:rPr>
        <w:t>ي</w:t>
      </w:r>
      <w:r>
        <w:rPr>
          <w:rtl/>
        </w:rPr>
        <w:t xml:space="preserve"> ع</w:t>
      </w:r>
      <w:r w:rsidR="001C6129">
        <w:rPr>
          <w:rtl/>
        </w:rPr>
        <w:t>مر بعد العشاء الآخرة , فقال : "</w:t>
      </w:r>
      <w:r>
        <w:rPr>
          <w:rtl/>
        </w:rPr>
        <w:t>ما</w:t>
      </w:r>
      <w:r w:rsidR="001C6129">
        <w:rPr>
          <w:rtl/>
        </w:rPr>
        <w:t xml:space="preserve"> جاء بك يا أبا موسى الساعة ؟</w:t>
      </w:r>
      <w:r>
        <w:rPr>
          <w:rtl/>
        </w:rPr>
        <w:t xml:space="preserve">" قال: نتذاكر الفقه , قال: فجلسنا ليلا طويلا نتذاكر , قال أبو موسى : الصلاة , فقال </w:t>
      </w:r>
      <w:r w:rsidRPr="00E00322">
        <w:rPr>
          <w:rFonts w:ascii="Traditional Arabic" w:hAnsi="Traditional Arabic"/>
          <w:rtl/>
        </w:rPr>
        <w:t>عمر</w:t>
      </w:r>
      <w:r>
        <w:rPr>
          <w:rtl/>
        </w:rPr>
        <w:t>: "إنا في صلاة" , قال: فتذاكرا حتى كان قريبا من الفجر</w:t>
      </w:r>
      <w:r w:rsidR="00CC24AB" w:rsidRPr="001C6129">
        <w:rPr>
          <w:rStyle w:val="a4"/>
          <w:rFonts w:cs="Traditional Arabic" w:hint="cs"/>
          <w:sz w:val="36"/>
          <w:rtl/>
        </w:rPr>
        <w:t>(</w:t>
      </w:r>
      <w:r w:rsidRPr="001C6129">
        <w:rPr>
          <w:rStyle w:val="a4"/>
          <w:rFonts w:cs="Traditional Arabic"/>
          <w:sz w:val="36"/>
          <w:rtl/>
        </w:rPr>
        <w:footnoteReference w:id="116"/>
      </w:r>
      <w:r w:rsidR="00CC24AB" w:rsidRPr="001C6129">
        <w:rPr>
          <w:rStyle w:val="a4"/>
          <w:rFonts w:cs="Traditional Arabic" w:hint="cs"/>
          <w:sz w:val="36"/>
          <w:rtl/>
        </w:rPr>
        <w:t>)</w:t>
      </w:r>
      <w:r>
        <w:rPr>
          <w:rFonts w:hint="cs"/>
          <w:rtl/>
        </w:rPr>
        <w:t>.</w:t>
      </w:r>
    </w:p>
    <w:p w:rsidR="00F0191F" w:rsidRDefault="00F0191F" w:rsidP="001D226A">
      <w:pPr>
        <w:widowControl w:val="0"/>
        <w:ind w:left="0" w:firstLine="454"/>
        <w:rPr>
          <w:rtl/>
        </w:rPr>
      </w:pPr>
      <w:r>
        <w:rPr>
          <w:rFonts w:hint="cs"/>
          <w:rtl/>
        </w:rPr>
        <w:t xml:space="preserve">وقد وصى أبو موسى </w:t>
      </w:r>
      <w:r w:rsidR="001D226A">
        <w:rPr>
          <w:rFonts w:ascii="AGA Arabesque" w:hAnsi="AGA Arabesque"/>
          <w:sz w:val="32"/>
          <w:szCs w:val="32"/>
        </w:rPr>
        <w:sym w:font="AGA Arabesque" w:char="F074"/>
      </w:r>
      <w:r>
        <w:rPr>
          <w:rFonts w:hint="cs"/>
          <w:rtl/>
        </w:rPr>
        <w:t xml:space="preserve"> لما كان بالبصرة القراء بوصية عظيمة فيها الحث على الإخلاص لله في العبادة والحث على مداومة قراءة القرآن الكريم، فإنه قد </w:t>
      </w:r>
      <w:r>
        <w:rPr>
          <w:rtl/>
        </w:rPr>
        <w:t xml:space="preserve">بعث إلى قراء أهل البصرة، فدخل عليه ثلاثمائة رجل قد قرءوا القرآن، فقال: أنتم خيار أهل البصرة وقراؤهم، فاتلوه، ولا يطولن عليكم الأمد فتقسو قلوبكم، كما قست قلوب من كان قبلكم، وإنا كنا نقرأ سورة، كنا نشبهها في الطول والشدة ببراءة، فأنسيتها، غير أني قد حفظت منها: لو كان لابن آدم واديان من مال، لابتغى واديا ثالثا، ولا يملأ جوف ابن آدم إلا التراب، وكنا </w:t>
      </w:r>
      <w:r>
        <w:rPr>
          <w:rtl/>
        </w:rPr>
        <w:lastRenderedPageBreak/>
        <w:t>نقرأ سورة، كنا نشبهها بإحدى المسبحات، فأنسيتها، غير أني حفظت منها: يا أيها الذين آمنوا لم تقولون ما لا تفعلون، فتكتب شهادة في أع</w:t>
      </w:r>
      <w:r w:rsidR="001C6129">
        <w:rPr>
          <w:rtl/>
        </w:rPr>
        <w:t>ناقكم، فتسألون عنها يوم القيامة</w:t>
      </w:r>
      <w:r>
        <w:rPr>
          <w:rtl/>
        </w:rPr>
        <w:t>"</w:t>
      </w:r>
      <w:r w:rsidRPr="005B1438">
        <w:rPr>
          <w:sz w:val="36"/>
          <w:vertAlign w:val="superscript"/>
          <w:rtl/>
        </w:rPr>
        <w:t>(</w:t>
      </w:r>
      <w:r w:rsidRPr="005B1438">
        <w:rPr>
          <w:rStyle w:val="a4"/>
          <w:rFonts w:cs="Traditional Arabic"/>
          <w:sz w:val="36"/>
          <w:rtl/>
        </w:rPr>
        <w:footnoteReference w:id="117"/>
      </w:r>
      <w:r w:rsidRPr="005B1438">
        <w:rPr>
          <w:sz w:val="36"/>
          <w:vertAlign w:val="superscript"/>
          <w:rtl/>
        </w:rPr>
        <w:t>)</w:t>
      </w:r>
      <w:r>
        <w:rPr>
          <w:rFonts w:hint="cs"/>
          <w:rtl/>
        </w:rPr>
        <w:t>.</w:t>
      </w:r>
    </w:p>
    <w:p w:rsidR="00F0191F" w:rsidRDefault="00F0191F" w:rsidP="00F0191F">
      <w:pPr>
        <w:widowControl w:val="0"/>
        <w:ind w:left="0" w:firstLine="454"/>
        <w:rPr>
          <w:rtl/>
        </w:rPr>
      </w:pPr>
    </w:p>
    <w:p w:rsidR="00C5392F" w:rsidRDefault="007F4D13" w:rsidP="001C6129">
      <w:pPr>
        <w:widowControl w:val="0"/>
        <w:spacing w:line="276" w:lineRule="auto"/>
        <w:ind w:left="0"/>
        <w:jc w:val="center"/>
        <w:rPr>
          <w:rFonts w:cs="AL-Mateen"/>
          <w:sz w:val="36"/>
          <w:rtl/>
        </w:rPr>
      </w:pPr>
      <w:r>
        <w:rPr>
          <w:rFonts w:cs="AL-Mateen" w:hint="cs"/>
          <w:sz w:val="36"/>
          <w:rtl/>
        </w:rPr>
        <w:t>المبحث السادس</w:t>
      </w:r>
      <w:r w:rsidR="001C6129">
        <w:rPr>
          <w:rFonts w:cs="AL-Mateen" w:hint="cs"/>
          <w:sz w:val="36"/>
          <w:rtl/>
        </w:rPr>
        <w:t xml:space="preserve">: </w:t>
      </w:r>
      <w:r w:rsidR="00627B58">
        <w:rPr>
          <w:rFonts w:cs="AL-Mateen" w:hint="cs"/>
          <w:sz w:val="36"/>
          <w:rtl/>
        </w:rPr>
        <w:t>م</w:t>
      </w:r>
      <w:r w:rsidR="001C6129">
        <w:rPr>
          <w:rFonts w:cs="AL-Mateen" w:hint="cs"/>
          <w:sz w:val="36"/>
          <w:rtl/>
        </w:rPr>
        <w:t>درسته الفقهية</w:t>
      </w:r>
    </w:p>
    <w:p w:rsidR="00664E2D" w:rsidRDefault="00F75EE6" w:rsidP="001D226A">
      <w:pPr>
        <w:widowControl w:val="0"/>
        <w:spacing w:line="276" w:lineRule="auto"/>
        <w:ind w:left="0" w:firstLine="454"/>
        <w:rPr>
          <w:rFonts w:ascii="Traditional Arabic" w:hAnsi="Traditional Arabic"/>
          <w:sz w:val="36"/>
          <w:rtl/>
        </w:rPr>
      </w:pPr>
      <w:r w:rsidRPr="00F75EE6">
        <w:rPr>
          <w:rFonts w:ascii="Traditional Arabic" w:hAnsi="Traditional Arabic"/>
          <w:sz w:val="36"/>
          <w:rtl/>
        </w:rPr>
        <w:t>قد عُرف</w:t>
      </w:r>
      <w:r>
        <w:rPr>
          <w:rFonts w:ascii="Traditional Arabic" w:hAnsi="Traditional Arabic" w:hint="cs"/>
          <w:sz w:val="36"/>
          <w:rtl/>
        </w:rPr>
        <w:t xml:space="preserve"> أبو موسى الأشعري </w:t>
      </w:r>
      <w:r w:rsidR="001D226A">
        <w:rPr>
          <w:rFonts w:ascii="AGA Arabesque" w:hAnsi="AGA Arabesque"/>
          <w:sz w:val="32"/>
          <w:szCs w:val="32"/>
        </w:rPr>
        <w:sym w:font="AGA Arabesque" w:char="F074"/>
      </w:r>
      <w:r>
        <w:rPr>
          <w:rFonts w:ascii="Traditional Arabic" w:hAnsi="Traditional Arabic" w:hint="cs"/>
          <w:sz w:val="36"/>
          <w:rtl/>
        </w:rPr>
        <w:t xml:space="preserve"> فيما تقدم بالعلم والإفتاء، وقد توفرت فيه صفات</w:t>
      </w:r>
      <w:r w:rsidR="0067694E">
        <w:rPr>
          <w:rFonts w:ascii="Traditional Arabic" w:hAnsi="Traditional Arabic" w:hint="cs"/>
          <w:sz w:val="36"/>
          <w:rtl/>
        </w:rPr>
        <w:t>،</w:t>
      </w:r>
      <w:r>
        <w:rPr>
          <w:rFonts w:ascii="Traditional Arabic" w:hAnsi="Traditional Arabic" w:hint="cs"/>
          <w:sz w:val="36"/>
          <w:rtl/>
        </w:rPr>
        <w:t xml:space="preserve"> وخصال العالم الذي قد عرف دلالات الكتاب والسنة وأقوال أهل العلم</w:t>
      </w:r>
      <w:r w:rsidR="0067694E">
        <w:rPr>
          <w:rFonts w:ascii="Traditional Arabic" w:hAnsi="Traditional Arabic" w:hint="cs"/>
          <w:sz w:val="36"/>
          <w:rtl/>
        </w:rPr>
        <w:t xml:space="preserve"> مما يؤهل صاحبه أن يكون</w:t>
      </w:r>
      <w:r w:rsidR="001F3DC5">
        <w:rPr>
          <w:rFonts w:ascii="Traditional Arabic" w:hAnsi="Traditional Arabic" w:hint="cs"/>
          <w:sz w:val="36"/>
          <w:rtl/>
        </w:rPr>
        <w:t xml:space="preserve"> حقيقة إماماً في الدين يُقتدى به ويستفاد منه</w:t>
      </w:r>
      <w:r>
        <w:rPr>
          <w:rFonts w:ascii="Traditional Arabic" w:hAnsi="Traditional Arabic" w:hint="cs"/>
          <w:sz w:val="36"/>
          <w:rtl/>
        </w:rPr>
        <w:t xml:space="preserve">، وقد حفظت لنا الكتب المصنفة </w:t>
      </w:r>
      <w:r w:rsidR="00664E2D">
        <w:rPr>
          <w:rFonts w:ascii="Traditional Arabic" w:hAnsi="Traditional Arabic" w:hint="cs"/>
          <w:sz w:val="36"/>
          <w:rtl/>
        </w:rPr>
        <w:t xml:space="preserve">في الآثار وغيرها أقوال وأفعال أبي موسى الأشعري </w:t>
      </w:r>
      <w:r w:rsidR="001D226A">
        <w:rPr>
          <w:rFonts w:ascii="AGA Arabesque" w:hAnsi="AGA Arabesque"/>
          <w:sz w:val="32"/>
          <w:szCs w:val="32"/>
        </w:rPr>
        <w:sym w:font="AGA Arabesque" w:char="F074"/>
      </w:r>
      <w:r w:rsidR="00664E2D">
        <w:rPr>
          <w:rFonts w:ascii="Traditional Arabic" w:hAnsi="Traditional Arabic" w:hint="cs"/>
          <w:sz w:val="36"/>
          <w:rtl/>
        </w:rPr>
        <w:t>، وذكرت عنه الأحكام، وكيف كان يستنبط، وكيف كان يفتي، وكيف كان أهل العلم يذكرونه في معرض الاستدلال في المسائل الفقهية.</w:t>
      </w:r>
    </w:p>
    <w:p w:rsidR="00175CE4" w:rsidRDefault="00607F2C" w:rsidP="00175CE4">
      <w:pPr>
        <w:widowControl w:val="0"/>
        <w:spacing w:line="276" w:lineRule="auto"/>
        <w:ind w:left="0" w:firstLine="454"/>
        <w:rPr>
          <w:rtl/>
        </w:rPr>
      </w:pPr>
      <w:r>
        <w:rPr>
          <w:rFonts w:ascii="Traditional Arabic" w:hAnsi="Traditional Arabic" w:hint="cs"/>
          <w:sz w:val="36"/>
          <w:rtl/>
        </w:rPr>
        <w:t>فمعل</w:t>
      </w:r>
      <w:r w:rsidR="007F4D13">
        <w:rPr>
          <w:rFonts w:ascii="Traditional Arabic" w:hAnsi="Traditional Arabic" w:hint="cs"/>
          <w:sz w:val="36"/>
          <w:rtl/>
        </w:rPr>
        <w:t>ّ</w:t>
      </w:r>
      <w:r>
        <w:rPr>
          <w:rFonts w:ascii="Traditional Arabic" w:hAnsi="Traditional Arabic" w:hint="cs"/>
          <w:sz w:val="36"/>
          <w:rtl/>
        </w:rPr>
        <w:t xml:space="preserve">مه الأول هو رسول الله </w:t>
      </w:r>
      <w:r w:rsidR="001A4560">
        <w:rPr>
          <w:sz w:val="32"/>
          <w:szCs w:val="32"/>
        </w:rPr>
        <w:sym w:font="AGA Arabesque" w:char="F065"/>
      </w:r>
      <w:r>
        <w:rPr>
          <w:rFonts w:ascii="Traditional Arabic" w:hAnsi="Traditional Arabic" w:hint="cs"/>
          <w:sz w:val="36"/>
          <w:rtl/>
        </w:rPr>
        <w:t xml:space="preserve">، حيث حفظ أبو موسى الأشعري </w:t>
      </w:r>
      <w:r w:rsidR="00627B58">
        <w:rPr>
          <w:rFonts w:ascii="AGA Arabesque" w:hAnsi="AGA Arabesque"/>
          <w:sz w:val="32"/>
          <w:szCs w:val="32"/>
        </w:rPr>
        <w:sym w:font="AGA Arabesque" w:char="F074"/>
      </w:r>
      <w:r>
        <w:rPr>
          <w:rFonts w:ascii="Traditional Arabic" w:hAnsi="Traditional Arabic" w:hint="cs"/>
          <w:sz w:val="36"/>
          <w:rtl/>
        </w:rPr>
        <w:t xml:space="preserve"> أحاديث عدة</w:t>
      </w:r>
      <w:r w:rsidR="007F4D13">
        <w:rPr>
          <w:rFonts w:ascii="Traditional Arabic" w:hAnsi="Traditional Arabic" w:hint="cs"/>
          <w:sz w:val="36"/>
          <w:rtl/>
        </w:rPr>
        <w:t>ً</w:t>
      </w:r>
      <w:r>
        <w:rPr>
          <w:rFonts w:ascii="Traditional Arabic" w:hAnsi="Traditional Arabic" w:hint="cs"/>
          <w:sz w:val="36"/>
          <w:rtl/>
        </w:rPr>
        <w:t xml:space="preserve"> في الأحكام من العبادات والمعاملات وغيرهما عن النبي </w:t>
      </w:r>
      <w:r w:rsidR="001A4560">
        <w:rPr>
          <w:sz w:val="32"/>
          <w:szCs w:val="32"/>
        </w:rPr>
        <w:sym w:font="AGA Arabesque" w:char="F065"/>
      </w:r>
      <w:r>
        <w:rPr>
          <w:rFonts w:ascii="Traditional Arabic" w:hAnsi="Traditional Arabic" w:hint="cs"/>
          <w:sz w:val="36"/>
          <w:rtl/>
        </w:rPr>
        <w:t>، وتعلمها و</w:t>
      </w:r>
      <w:r w:rsidR="00A51B72">
        <w:rPr>
          <w:rFonts w:ascii="Traditional Arabic" w:hAnsi="Traditional Arabic" w:hint="cs"/>
          <w:sz w:val="36"/>
          <w:rtl/>
        </w:rPr>
        <w:t>ت</w:t>
      </w:r>
      <w:r>
        <w:rPr>
          <w:rFonts w:ascii="Traditional Arabic" w:hAnsi="Traditional Arabic" w:hint="cs"/>
          <w:sz w:val="36"/>
          <w:rtl/>
        </w:rPr>
        <w:t>فقهها حتى تمكن من ضبط القرآن والسنة</w:t>
      </w:r>
      <w:r w:rsidR="00471939">
        <w:rPr>
          <w:rFonts w:ascii="Traditional Arabic" w:hAnsi="Traditional Arabic" w:hint="cs"/>
          <w:sz w:val="36"/>
          <w:rtl/>
        </w:rPr>
        <w:t>، فمن اعتنائه بفهم كلام الله تعالى أنه فهم من قوله تعالى</w:t>
      </w:r>
      <w:r w:rsidR="00471939" w:rsidRPr="00FD0C88">
        <w:rPr>
          <w:rtl/>
        </w:rPr>
        <w:t xml:space="preserve">: </w:t>
      </w:r>
      <w:r w:rsidR="00471939" w:rsidRPr="00FD0C88">
        <w:rPr>
          <w:rFonts w:ascii="QCF_BSML" w:hAnsi="QCF_BSML" w:cs="QCF_BSML"/>
          <w:sz w:val="32"/>
          <w:szCs w:val="32"/>
          <w:rtl/>
        </w:rPr>
        <w:t>ﮋ</w:t>
      </w:r>
      <w:r w:rsidR="00471939" w:rsidRPr="00FD0C88">
        <w:rPr>
          <w:rFonts w:ascii="QCF_BSML" w:hAnsi="QCF_BSML" w:cs="QCF_BSML"/>
          <w:sz w:val="2"/>
          <w:szCs w:val="2"/>
          <w:rtl/>
        </w:rPr>
        <w:t xml:space="preserve"> </w:t>
      </w:r>
      <w:r w:rsidR="00471939" w:rsidRPr="00FD0C88">
        <w:rPr>
          <w:rFonts w:ascii="QCF_P078" w:hAnsi="QCF_P078" w:cs="QCF_P078"/>
          <w:sz w:val="32"/>
          <w:szCs w:val="32"/>
          <w:rtl/>
        </w:rPr>
        <w:t>ﭦ</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ﭧ</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ﭨ</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ﭩ</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ﭪ</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ﭫ</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ﭬ</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ﭭ</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ﭮ</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ﭯ</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ﭰ</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ﭱ</w:t>
      </w:r>
      <w:r w:rsidR="00471939" w:rsidRPr="00FD0C88">
        <w:rPr>
          <w:rFonts w:ascii="QCF_P078" w:hAnsi="QCF_P078" w:cs="QCF_P078"/>
          <w:sz w:val="2"/>
          <w:szCs w:val="2"/>
          <w:rtl/>
        </w:rPr>
        <w:t xml:space="preserve"> </w:t>
      </w:r>
      <w:r w:rsidR="00471939" w:rsidRPr="00FD0C88">
        <w:rPr>
          <w:rFonts w:ascii="QCF_P078" w:hAnsi="QCF_P078" w:cs="QCF_P078"/>
          <w:sz w:val="32"/>
          <w:szCs w:val="32"/>
          <w:rtl/>
        </w:rPr>
        <w:t>ﭲ</w:t>
      </w:r>
      <w:r w:rsidR="00471939" w:rsidRPr="00FD0C88">
        <w:rPr>
          <w:rFonts w:ascii="QCF_P078" w:hAnsi="QCF_P078" w:cs="QCF_P078"/>
          <w:sz w:val="2"/>
          <w:szCs w:val="2"/>
          <w:rtl/>
        </w:rPr>
        <w:t xml:space="preserve">    </w:t>
      </w:r>
      <w:r w:rsidR="00471939" w:rsidRPr="00FD0C88">
        <w:rPr>
          <w:rFonts w:ascii="QCF_BSML" w:hAnsi="QCF_BSML" w:cs="QCF_BSML"/>
          <w:sz w:val="32"/>
          <w:szCs w:val="32"/>
          <w:rtl/>
        </w:rPr>
        <w:t>ﮊ</w:t>
      </w:r>
      <w:r w:rsidR="00471939" w:rsidRPr="00FD0C88">
        <w:rPr>
          <w:rFonts w:ascii="Arial" w:hAnsi="Arial" w:cs="Arial"/>
          <w:sz w:val="18"/>
          <w:szCs w:val="18"/>
          <w:rtl/>
        </w:rPr>
        <w:t xml:space="preserve"> </w:t>
      </w:r>
      <w:r w:rsidR="00471939" w:rsidRPr="00FD0C88">
        <w:rPr>
          <w:rFonts w:ascii="Traditional Arabic" w:hAnsi="Arial" w:hint="cs"/>
          <w:sz w:val="32"/>
          <w:szCs w:val="32"/>
          <w:rtl/>
        </w:rPr>
        <w:t>[</w:t>
      </w:r>
      <w:r w:rsidR="00471939" w:rsidRPr="00FD0C88">
        <w:rPr>
          <w:rFonts w:ascii="Traditional Arabic" w:hAnsi="Arial"/>
          <w:sz w:val="32"/>
          <w:szCs w:val="32"/>
          <w:rtl/>
        </w:rPr>
        <w:t>النساء:٨</w:t>
      </w:r>
      <w:r w:rsidR="00471939" w:rsidRPr="00FD0C88">
        <w:rPr>
          <w:rFonts w:ascii="Traditional Arabic" w:hAnsi="Arial"/>
          <w:sz w:val="2"/>
          <w:szCs w:val="2"/>
        </w:rPr>
        <w:t xml:space="preserve"> </w:t>
      </w:r>
      <w:r w:rsidR="00471939" w:rsidRPr="00FD0C88">
        <w:rPr>
          <w:rFonts w:ascii="Traditional Arabic" w:hAnsi="Traditional Arabic" w:hint="cs"/>
          <w:rtl/>
        </w:rPr>
        <w:t>]</w:t>
      </w:r>
      <w:r w:rsidR="00471939" w:rsidRPr="00FD0C88">
        <w:rPr>
          <w:rFonts w:hint="cs"/>
          <w:rtl/>
        </w:rPr>
        <w:t xml:space="preserve"> </w:t>
      </w:r>
      <w:r w:rsidR="00471939">
        <w:rPr>
          <w:rFonts w:hint="cs"/>
          <w:rtl/>
        </w:rPr>
        <w:t>وأنه يجب إعطاء ممن حضر القسمة من ذوى القربى واليتامى والمساكين</w:t>
      </w:r>
      <w:r w:rsidR="00471939" w:rsidRPr="00F61BA8">
        <w:rPr>
          <w:rStyle w:val="a4"/>
          <w:rFonts w:cs="Traditional Arabic"/>
          <w:rtl/>
        </w:rPr>
        <w:t>(</w:t>
      </w:r>
      <w:r w:rsidR="00471939" w:rsidRPr="00F61BA8">
        <w:rPr>
          <w:rStyle w:val="a4"/>
          <w:rFonts w:cs="Traditional Arabic"/>
          <w:sz w:val="36"/>
          <w:rtl/>
        </w:rPr>
        <w:footnoteReference w:id="118"/>
      </w:r>
      <w:r w:rsidR="00471939" w:rsidRPr="00F61BA8">
        <w:rPr>
          <w:rStyle w:val="a4"/>
          <w:rFonts w:cs="Traditional Arabic"/>
          <w:rtl/>
        </w:rPr>
        <w:t>)</w:t>
      </w:r>
      <w:r w:rsidR="00471939" w:rsidRPr="00FD0C88">
        <w:rPr>
          <w:rtl/>
        </w:rPr>
        <w:t>.</w:t>
      </w:r>
    </w:p>
    <w:p w:rsidR="00175CE4" w:rsidRDefault="005D5D42" w:rsidP="00175CE4">
      <w:pPr>
        <w:widowControl w:val="0"/>
        <w:spacing w:line="276" w:lineRule="auto"/>
        <w:ind w:left="0" w:firstLine="454"/>
        <w:rPr>
          <w:rtl/>
        </w:rPr>
      </w:pPr>
      <w:r>
        <w:rPr>
          <w:rFonts w:hint="cs"/>
          <w:rtl/>
        </w:rPr>
        <w:t xml:space="preserve">وكذلك استنباطه من الآيات أحكاماً كالحجر على السفيه، كقوله </w:t>
      </w:r>
      <w:r w:rsidR="001D226A">
        <w:rPr>
          <w:rFonts w:ascii="AGA Arabesque" w:hAnsi="AGA Arabesque"/>
          <w:sz w:val="32"/>
          <w:szCs w:val="32"/>
        </w:rPr>
        <w:sym w:font="AGA Arabesque" w:char="F074"/>
      </w:r>
      <w:r w:rsidRPr="00B17228">
        <w:rPr>
          <w:rFonts w:ascii="AGA Arabesque" w:hAnsi="AGA Arabesque" w:cs="Times New Roman"/>
          <w:sz w:val="32"/>
          <w:szCs w:val="32"/>
          <w:rtl/>
          <w:lang w:bidi="ar-KW"/>
        </w:rPr>
        <w:t>:</w:t>
      </w:r>
      <w:r w:rsidRPr="00B17228">
        <w:rPr>
          <w:rtl/>
          <w:lang w:bidi="ar-KW"/>
        </w:rPr>
        <w:t xml:space="preserve"> </w:t>
      </w:r>
      <w:r w:rsidRPr="00B17228">
        <w:rPr>
          <w:rFonts w:ascii="Traditional Arabic" w:hAnsi="Traditional Arabic"/>
          <w:w w:val="80"/>
          <w:sz w:val="34"/>
          <w:szCs w:val="22"/>
          <w:rtl/>
          <w:lang w:bidi="ar-KW"/>
        </w:rPr>
        <w:t>((</w:t>
      </w:r>
      <w:r w:rsidRPr="00B17228">
        <w:rPr>
          <w:rtl/>
          <w:lang w:bidi="ar-KW"/>
        </w:rPr>
        <w:t>ثلاثة لا تستجاب لهم دعوة: رجل آتى سفيها ماله ، وقال</w:t>
      </w:r>
      <w:r w:rsidRPr="00B17228">
        <w:rPr>
          <w:rFonts w:hint="cs"/>
          <w:rtl/>
          <w:lang w:bidi="ar-KW"/>
        </w:rPr>
        <w:t> </w:t>
      </w:r>
      <w:r w:rsidRPr="00B17228">
        <w:rPr>
          <w:rtl/>
          <w:lang w:bidi="ar-KW"/>
        </w:rPr>
        <w:t xml:space="preserve">الله: </w:t>
      </w:r>
      <w:r w:rsidRPr="00B17228">
        <w:rPr>
          <w:rFonts w:ascii="QCF_BSML" w:hAnsi="QCF_BSML" w:cs="QCF_BSML"/>
          <w:sz w:val="32"/>
          <w:szCs w:val="32"/>
          <w:rtl/>
        </w:rPr>
        <w:t>ﮋ</w:t>
      </w:r>
      <w:r w:rsidRPr="00B17228">
        <w:rPr>
          <w:rFonts w:ascii="QCF_BSML" w:hAnsi="QCF_BSML" w:cs="QCF_BSML"/>
          <w:sz w:val="2"/>
          <w:szCs w:val="2"/>
          <w:rtl/>
        </w:rPr>
        <w:t xml:space="preserve"> </w:t>
      </w:r>
      <w:r w:rsidRPr="00B17228">
        <w:rPr>
          <w:rFonts w:ascii="QCF_P077" w:hAnsi="QCF_P077" w:cs="QCF_P077"/>
          <w:sz w:val="32"/>
          <w:szCs w:val="32"/>
          <w:rtl/>
        </w:rPr>
        <w:t>ﯔ</w:t>
      </w:r>
      <w:r w:rsidRPr="00B17228">
        <w:rPr>
          <w:rFonts w:ascii="QCF_P077" w:hAnsi="QCF_P077" w:cs="QCF_P077"/>
          <w:sz w:val="2"/>
          <w:szCs w:val="2"/>
          <w:rtl/>
        </w:rPr>
        <w:t xml:space="preserve"> </w:t>
      </w:r>
      <w:r w:rsidRPr="00B17228">
        <w:rPr>
          <w:rFonts w:ascii="QCF_P077" w:hAnsi="QCF_P077" w:cs="QCF_P077"/>
          <w:sz w:val="32"/>
          <w:szCs w:val="32"/>
          <w:rtl/>
        </w:rPr>
        <w:t>ﯕ</w:t>
      </w:r>
      <w:r w:rsidRPr="00B17228">
        <w:rPr>
          <w:rFonts w:ascii="QCF_P077" w:hAnsi="QCF_P077" w:cs="QCF_P077"/>
          <w:sz w:val="2"/>
          <w:szCs w:val="2"/>
          <w:rtl/>
        </w:rPr>
        <w:t xml:space="preserve"> </w:t>
      </w:r>
      <w:r w:rsidRPr="00B17228">
        <w:rPr>
          <w:rFonts w:ascii="QCF_P077" w:hAnsi="QCF_P077" w:cs="QCF_P077"/>
          <w:sz w:val="32"/>
          <w:szCs w:val="32"/>
          <w:rtl/>
        </w:rPr>
        <w:t>ﯖ</w:t>
      </w:r>
      <w:r w:rsidRPr="00B17228">
        <w:rPr>
          <w:rFonts w:ascii="QCF_P077" w:hAnsi="QCF_P077" w:cs="QCF_P077"/>
          <w:sz w:val="2"/>
          <w:szCs w:val="2"/>
          <w:rtl/>
        </w:rPr>
        <w:t xml:space="preserve">  </w:t>
      </w:r>
      <w:r w:rsidRPr="00B17228">
        <w:rPr>
          <w:rFonts w:ascii="QCF_P077" w:hAnsi="QCF_P077" w:cs="QCF_P077"/>
          <w:sz w:val="32"/>
          <w:szCs w:val="32"/>
          <w:rtl/>
        </w:rPr>
        <w:t>ﯗ</w:t>
      </w:r>
      <w:r w:rsidRPr="00B17228">
        <w:rPr>
          <w:rFonts w:ascii="QCF_P077" w:hAnsi="QCF_P077" w:cs="QCF_P077"/>
          <w:sz w:val="2"/>
          <w:szCs w:val="2"/>
          <w:rtl/>
        </w:rPr>
        <w:t xml:space="preserve">  </w:t>
      </w:r>
      <w:r w:rsidRPr="00B17228">
        <w:rPr>
          <w:rFonts w:ascii="QCF_BSML" w:hAnsi="QCF_BSML" w:cs="QCF_BSML"/>
          <w:sz w:val="32"/>
          <w:szCs w:val="32"/>
          <w:rtl/>
        </w:rPr>
        <w:t>ﮊ</w:t>
      </w:r>
      <w:r w:rsidRPr="00B17228">
        <w:rPr>
          <w:rFonts w:ascii="Arial" w:hAnsi="Arial" w:cs="Arial"/>
          <w:sz w:val="18"/>
          <w:szCs w:val="18"/>
          <w:rtl/>
        </w:rPr>
        <w:t xml:space="preserve"> </w:t>
      </w:r>
      <w:r w:rsidRPr="00B17228">
        <w:rPr>
          <w:rFonts w:ascii="Arial" w:hAnsi="Arial" w:hint="cs"/>
          <w:sz w:val="32"/>
          <w:szCs w:val="32"/>
          <w:rtl/>
        </w:rPr>
        <w:t>[</w:t>
      </w:r>
      <w:r w:rsidRPr="00B17228">
        <w:rPr>
          <w:rFonts w:ascii="Traditional Arabic" w:hAnsi="Arial"/>
          <w:sz w:val="32"/>
          <w:szCs w:val="32"/>
          <w:rtl/>
        </w:rPr>
        <w:t>النساء: ٥</w:t>
      </w:r>
      <w:r w:rsidRPr="00B17228">
        <w:rPr>
          <w:rFonts w:ascii="Traditional Arabic" w:hAnsi="Traditional Arabic" w:hint="cs"/>
          <w:sz w:val="32"/>
          <w:szCs w:val="32"/>
          <w:rtl/>
          <w:lang w:bidi="ar-KW"/>
        </w:rPr>
        <w:t>]</w:t>
      </w:r>
      <w:r w:rsidRPr="00B17228">
        <w:rPr>
          <w:rtl/>
          <w:lang w:bidi="ar-KW"/>
        </w:rPr>
        <w:t xml:space="preserve"> ورجل كانت عنده امرأة سيئة الخلق فلم يفارقها و</w:t>
      </w:r>
      <w:r>
        <w:rPr>
          <w:rtl/>
          <w:lang w:bidi="ar-KW"/>
        </w:rPr>
        <w:t>لم يطلقها</w:t>
      </w:r>
      <w:r w:rsidRPr="00B17228">
        <w:rPr>
          <w:rtl/>
          <w:lang w:bidi="ar-KW"/>
        </w:rPr>
        <w:t xml:space="preserve">، ورجل اشترى ولم </w:t>
      </w:r>
      <w:r w:rsidRPr="00B17228">
        <w:rPr>
          <w:rtl/>
          <w:lang w:bidi="ar-KW"/>
        </w:rPr>
        <w:lastRenderedPageBreak/>
        <w:t>يشهد</w:t>
      </w:r>
      <w:r w:rsidRPr="00B17228">
        <w:rPr>
          <w:rFonts w:ascii="Traditional Arabic" w:hAnsi="Traditional Arabic"/>
          <w:w w:val="80"/>
          <w:sz w:val="34"/>
          <w:szCs w:val="22"/>
          <w:rtl/>
          <w:lang w:bidi="ar-KW"/>
        </w:rPr>
        <w:t>))</w:t>
      </w:r>
      <w:r w:rsidRPr="00F61BA8">
        <w:rPr>
          <w:rStyle w:val="a4"/>
          <w:rFonts w:cs="Traditional Arabic"/>
          <w:rtl/>
        </w:rPr>
        <w:t>(</w:t>
      </w:r>
      <w:r w:rsidRPr="00F61BA8">
        <w:rPr>
          <w:rStyle w:val="a4"/>
          <w:rFonts w:cs="Traditional Arabic"/>
          <w:sz w:val="36"/>
          <w:rtl/>
        </w:rPr>
        <w:footnoteReference w:id="119"/>
      </w:r>
      <w:r w:rsidRPr="00F61BA8">
        <w:rPr>
          <w:rStyle w:val="a4"/>
          <w:rFonts w:cs="Traditional Arabic"/>
          <w:rtl/>
        </w:rPr>
        <w:t>)</w:t>
      </w:r>
      <w:r w:rsidRPr="00B17228">
        <w:rPr>
          <w:rtl/>
          <w:lang w:bidi="ar-KW"/>
        </w:rPr>
        <w:t>.</w:t>
      </w:r>
    </w:p>
    <w:p w:rsidR="00471939" w:rsidRDefault="005D5D42" w:rsidP="00175CE4">
      <w:pPr>
        <w:widowControl w:val="0"/>
        <w:spacing w:line="276" w:lineRule="auto"/>
        <w:ind w:left="0" w:firstLine="454"/>
        <w:rPr>
          <w:rFonts w:ascii="Traditional Arabic" w:hAnsi="Traditional Arabic"/>
          <w:sz w:val="36"/>
          <w:rtl/>
        </w:rPr>
      </w:pPr>
      <w:r>
        <w:rPr>
          <w:rFonts w:hint="cs"/>
          <w:rtl/>
        </w:rPr>
        <w:t xml:space="preserve">فله </w:t>
      </w:r>
      <w:r w:rsidR="001D226A">
        <w:rPr>
          <w:rFonts w:ascii="AGA Arabesque" w:hAnsi="AGA Arabesque"/>
          <w:sz w:val="32"/>
          <w:szCs w:val="32"/>
        </w:rPr>
        <w:sym w:font="AGA Arabesque" w:char="F074"/>
      </w:r>
      <w:r>
        <w:rPr>
          <w:rFonts w:hint="cs"/>
          <w:rtl/>
        </w:rPr>
        <w:t xml:space="preserve"> اعتناء بكتاب الله تعالى وأخذ الأحكام منه. </w:t>
      </w:r>
      <w:r w:rsidR="00471939">
        <w:rPr>
          <w:rFonts w:ascii="Traditional Arabic" w:hAnsi="Traditional Arabic" w:hint="cs"/>
          <w:sz w:val="36"/>
          <w:rtl/>
        </w:rPr>
        <w:t xml:space="preserve"> </w:t>
      </w:r>
    </w:p>
    <w:p w:rsidR="00D52AF8" w:rsidRDefault="00175CE4" w:rsidP="00D52AF8">
      <w:pPr>
        <w:widowControl w:val="0"/>
        <w:spacing w:line="276" w:lineRule="auto"/>
        <w:ind w:left="0" w:firstLine="454"/>
        <w:rPr>
          <w:rFonts w:ascii="Traditional Arabic" w:hAnsi="Traditional Arabic"/>
          <w:sz w:val="36"/>
          <w:rtl/>
          <w:lang w:bidi="ar-KW"/>
        </w:rPr>
      </w:pPr>
      <w:r>
        <w:rPr>
          <w:rFonts w:ascii="Traditional Arabic" w:hAnsi="Traditional Arabic" w:hint="cs"/>
          <w:sz w:val="36"/>
          <w:rtl/>
        </w:rPr>
        <w:t>ويدل على اعتنائه</w:t>
      </w:r>
      <w:r w:rsidR="00A51B72">
        <w:rPr>
          <w:rFonts w:ascii="Traditional Arabic" w:hAnsi="Traditional Arabic" w:hint="cs"/>
          <w:sz w:val="36"/>
          <w:rtl/>
        </w:rPr>
        <w:t xml:space="preserve"> </w:t>
      </w:r>
      <w:r w:rsidR="00471939">
        <w:rPr>
          <w:rFonts w:ascii="Traditional Arabic" w:hAnsi="Traditional Arabic" w:hint="cs"/>
          <w:sz w:val="36"/>
          <w:rtl/>
        </w:rPr>
        <w:t xml:space="preserve">بالأحكام التي وردت عن النبي </w:t>
      </w:r>
      <w:r w:rsidR="001A4560">
        <w:rPr>
          <w:sz w:val="32"/>
          <w:szCs w:val="32"/>
        </w:rPr>
        <w:sym w:font="AGA Arabesque" w:char="F065"/>
      </w:r>
      <w:r w:rsidR="00A51B72">
        <w:rPr>
          <w:rFonts w:ascii="Traditional Arabic" w:hAnsi="Traditional Arabic" w:hint="cs"/>
          <w:sz w:val="36"/>
          <w:rtl/>
        </w:rPr>
        <w:t>، فمثلا</w:t>
      </w:r>
      <w:r w:rsidR="00D52AF8">
        <w:rPr>
          <w:rFonts w:ascii="Traditional Arabic" w:hAnsi="Traditional Arabic" w:hint="cs"/>
          <w:sz w:val="36"/>
          <w:rtl/>
        </w:rPr>
        <w:t>ً</w:t>
      </w:r>
      <w:r w:rsidR="00A51B72">
        <w:rPr>
          <w:rFonts w:ascii="Traditional Arabic" w:hAnsi="Traditional Arabic" w:hint="cs"/>
          <w:sz w:val="36"/>
          <w:rtl/>
        </w:rPr>
        <w:t xml:space="preserve"> أنه يرى استحباب المضمضة من شرب اللبن، وذلك ما استقر عنده أن النبي </w:t>
      </w:r>
      <w:r w:rsidR="001A4560">
        <w:rPr>
          <w:sz w:val="32"/>
          <w:szCs w:val="32"/>
        </w:rPr>
        <w:sym w:font="AGA Arabesque" w:char="F065"/>
      </w:r>
      <w:r w:rsidR="00A51B72" w:rsidRPr="008B2D26">
        <w:rPr>
          <w:rFonts w:ascii="Traditional Arabic" w:hAnsi="Traditional Arabic"/>
          <w:sz w:val="36"/>
          <w:rtl/>
          <w:lang w:bidi="ar-KW"/>
        </w:rPr>
        <w:t xml:space="preserve"> شرب لبنا</w:t>
      </w:r>
      <w:r w:rsidR="00D52AF8">
        <w:rPr>
          <w:rFonts w:ascii="Traditional Arabic" w:hAnsi="Traditional Arabic" w:hint="cs"/>
          <w:sz w:val="36"/>
          <w:rtl/>
          <w:lang w:bidi="ar-KW"/>
        </w:rPr>
        <w:t>ً</w:t>
      </w:r>
      <w:r w:rsidR="00A51B72" w:rsidRPr="008B2D26">
        <w:rPr>
          <w:rFonts w:ascii="Traditional Arabic" w:hAnsi="Traditional Arabic"/>
          <w:sz w:val="36"/>
          <w:rtl/>
          <w:lang w:bidi="ar-KW"/>
        </w:rPr>
        <w:t>, فمضمض وقال</w:t>
      </w:r>
      <w:r w:rsidR="00A51B72">
        <w:rPr>
          <w:rFonts w:ascii="Traditional Arabic" w:hAnsi="Traditional Arabic" w:hint="cs"/>
          <w:sz w:val="36"/>
          <w:rtl/>
          <w:lang w:bidi="ar-KW"/>
        </w:rPr>
        <w:t>:</w:t>
      </w:r>
      <w:r w:rsidR="00A51B72" w:rsidRPr="008B2D26">
        <w:rPr>
          <w:rFonts w:ascii="Traditional Arabic" w:hAnsi="Traditional Arabic"/>
          <w:sz w:val="36"/>
          <w:rtl/>
          <w:lang w:bidi="ar-KW"/>
        </w:rPr>
        <w:t xml:space="preserve"> </w:t>
      </w:r>
      <w:r w:rsidR="00A51B72" w:rsidRPr="008B2D26">
        <w:rPr>
          <w:rFonts w:ascii="Traditional Arabic" w:hAnsi="Traditional Arabic"/>
          <w:b/>
          <w:bCs/>
          <w:w w:val="80"/>
          <w:sz w:val="34"/>
          <w:rtl/>
          <w:lang w:bidi="ar-KW"/>
        </w:rPr>
        <w:t>((</w:t>
      </w:r>
      <w:r w:rsidR="00A51B72" w:rsidRPr="008B2D26">
        <w:rPr>
          <w:rFonts w:ascii="Traditional Arabic" w:hAnsi="Traditional Arabic"/>
          <w:b/>
          <w:bCs/>
          <w:sz w:val="36"/>
          <w:rtl/>
          <w:lang w:bidi="ar-KW"/>
        </w:rPr>
        <w:t xml:space="preserve">إنّ </w:t>
      </w:r>
      <w:r w:rsidR="00A51B72" w:rsidRPr="008B2D26">
        <w:rPr>
          <w:rFonts w:ascii="Traditional Arabic" w:hAnsi="Traditional Arabic" w:hint="cs"/>
          <w:b/>
          <w:bCs/>
          <w:sz w:val="36"/>
          <w:rtl/>
          <w:lang w:bidi="ar-KW"/>
        </w:rPr>
        <w:t>ل</w:t>
      </w:r>
      <w:r w:rsidR="00A51B72" w:rsidRPr="008B2D26">
        <w:rPr>
          <w:rFonts w:ascii="Traditional Arabic" w:hAnsi="Traditional Arabic"/>
          <w:b/>
          <w:bCs/>
          <w:sz w:val="36"/>
          <w:rtl/>
          <w:lang w:bidi="ar-KW"/>
        </w:rPr>
        <w:t>ه دسمًا</w:t>
      </w:r>
      <w:r w:rsidR="00A51B72" w:rsidRPr="008B2D26">
        <w:rPr>
          <w:rFonts w:ascii="Traditional Arabic" w:hAnsi="Traditional Arabic"/>
          <w:b/>
          <w:bCs/>
          <w:w w:val="80"/>
          <w:sz w:val="34"/>
          <w:rtl/>
          <w:lang w:bidi="ar-KW"/>
        </w:rPr>
        <w:t>))</w:t>
      </w:r>
      <w:r w:rsidR="00A51B72" w:rsidRPr="008B2D26">
        <w:rPr>
          <w:rFonts w:ascii="Traditional Arabic" w:hAnsi="Traditional Arabic"/>
          <w:sz w:val="36"/>
          <w:vertAlign w:val="superscript"/>
          <w:rtl/>
          <w:lang w:bidi="ar-KW"/>
        </w:rPr>
        <w:t>(</w:t>
      </w:r>
      <w:r w:rsidR="00A51B72" w:rsidRPr="008B2D26">
        <w:rPr>
          <w:rStyle w:val="a4"/>
          <w:rFonts w:ascii="Traditional Arabic" w:hAnsi="Traditional Arabic" w:cs="Traditional Arabic"/>
          <w:sz w:val="36"/>
          <w:rtl/>
          <w:lang w:bidi="ar-KW"/>
        </w:rPr>
        <w:footnoteReference w:id="120"/>
      </w:r>
      <w:r w:rsidR="00A51B72" w:rsidRPr="008B2D26">
        <w:rPr>
          <w:rFonts w:ascii="Traditional Arabic" w:hAnsi="Traditional Arabic"/>
          <w:sz w:val="36"/>
          <w:vertAlign w:val="superscript"/>
          <w:rtl/>
          <w:lang w:bidi="ar-KW"/>
        </w:rPr>
        <w:t>)</w:t>
      </w:r>
      <w:r w:rsidR="00A51B72">
        <w:rPr>
          <w:rFonts w:ascii="Traditional Arabic" w:hAnsi="Traditional Arabic" w:hint="cs"/>
          <w:sz w:val="36"/>
          <w:rtl/>
          <w:lang w:bidi="ar-KW"/>
        </w:rPr>
        <w:t xml:space="preserve">، وكذلك أخذ بحديث النبي </w:t>
      </w:r>
      <w:r w:rsidR="001A4560">
        <w:rPr>
          <w:sz w:val="32"/>
          <w:szCs w:val="32"/>
        </w:rPr>
        <w:sym w:font="AGA Arabesque" w:char="F065"/>
      </w:r>
      <w:r w:rsidR="00A51B72">
        <w:rPr>
          <w:rFonts w:ascii="Traditional Arabic" w:hAnsi="Traditional Arabic" w:hint="cs"/>
          <w:sz w:val="36"/>
          <w:rtl/>
          <w:lang w:bidi="ar-KW"/>
        </w:rPr>
        <w:t xml:space="preserve"> في وجوب الوضوء مما مسته النار</w:t>
      </w:r>
      <w:r w:rsidR="00A51B72" w:rsidRPr="008B2D26">
        <w:rPr>
          <w:rFonts w:ascii="Traditional Arabic" w:hAnsi="Traditional Arabic"/>
          <w:sz w:val="36"/>
          <w:vertAlign w:val="superscript"/>
          <w:rtl/>
          <w:lang w:bidi="ar-KW"/>
        </w:rPr>
        <w:t>(</w:t>
      </w:r>
      <w:r w:rsidR="00A51B72" w:rsidRPr="008B2D26">
        <w:rPr>
          <w:rStyle w:val="a4"/>
          <w:rFonts w:ascii="Traditional Arabic" w:hAnsi="Traditional Arabic" w:cs="Traditional Arabic"/>
          <w:sz w:val="36"/>
          <w:rtl/>
          <w:lang w:bidi="ar-KW"/>
        </w:rPr>
        <w:footnoteReference w:id="121"/>
      </w:r>
      <w:r w:rsidR="00A51B72" w:rsidRPr="008B2D26">
        <w:rPr>
          <w:rFonts w:ascii="Traditional Arabic" w:hAnsi="Traditional Arabic"/>
          <w:sz w:val="36"/>
          <w:vertAlign w:val="superscript"/>
          <w:rtl/>
          <w:lang w:bidi="ar-KW"/>
        </w:rPr>
        <w:t>)</w:t>
      </w:r>
      <w:r w:rsidR="00A51B72">
        <w:rPr>
          <w:rFonts w:ascii="Traditional Arabic" w:hAnsi="Traditional Arabic" w:hint="cs"/>
          <w:sz w:val="36"/>
          <w:rtl/>
          <w:lang w:bidi="ar-KW"/>
        </w:rPr>
        <w:t>، ولكن ما وصل إليه نسخ الحديث ال</w:t>
      </w:r>
      <w:r>
        <w:rPr>
          <w:rFonts w:ascii="Traditional Arabic" w:hAnsi="Traditional Arabic" w:hint="cs"/>
          <w:sz w:val="36"/>
          <w:rtl/>
          <w:lang w:bidi="ar-KW"/>
        </w:rPr>
        <w:t>آ</w:t>
      </w:r>
      <w:r w:rsidR="00A51B72">
        <w:rPr>
          <w:rFonts w:ascii="Traditional Arabic" w:hAnsi="Traditional Arabic" w:hint="cs"/>
          <w:sz w:val="36"/>
          <w:rtl/>
          <w:lang w:bidi="ar-KW"/>
        </w:rPr>
        <w:t>مر وجوب الوضوء مما مسته النار</w:t>
      </w:r>
      <w:r w:rsidR="00D52AF8">
        <w:rPr>
          <w:rFonts w:ascii="Traditional Arabic" w:hAnsi="Traditional Arabic" w:hint="cs"/>
          <w:sz w:val="36"/>
          <w:rtl/>
          <w:lang w:bidi="ar-KW"/>
        </w:rPr>
        <w:t>.</w:t>
      </w:r>
    </w:p>
    <w:p w:rsidR="00D52AF8" w:rsidRDefault="00C7208B" w:rsidP="00D52AF8">
      <w:pPr>
        <w:widowControl w:val="0"/>
        <w:spacing w:line="276" w:lineRule="auto"/>
        <w:ind w:left="0" w:firstLine="454"/>
        <w:rPr>
          <w:rFonts w:ascii="Traditional Arabic" w:hAnsi="Traditional Arabic"/>
          <w:sz w:val="36"/>
          <w:rtl/>
          <w:lang w:bidi="ar-KW"/>
        </w:rPr>
      </w:pPr>
      <w:r>
        <w:rPr>
          <w:rFonts w:ascii="Traditional Arabic" w:hAnsi="Traditional Arabic" w:hint="cs"/>
          <w:sz w:val="36"/>
          <w:rtl/>
          <w:lang w:bidi="ar-KW"/>
        </w:rPr>
        <w:t xml:space="preserve">وكذلك عمل بحديث النبي </w:t>
      </w:r>
      <w:r w:rsidR="001A4560">
        <w:rPr>
          <w:sz w:val="32"/>
          <w:szCs w:val="32"/>
        </w:rPr>
        <w:sym w:font="AGA Arabesque" w:char="F065"/>
      </w:r>
      <w:r>
        <w:rPr>
          <w:rFonts w:ascii="Traditional Arabic" w:hAnsi="Traditional Arabic" w:hint="cs"/>
          <w:sz w:val="36"/>
          <w:rtl/>
          <w:lang w:bidi="ar-KW"/>
        </w:rPr>
        <w:t xml:space="preserve"> حينما سمع أنه أمر بالوضوء من لحوم الإبل</w:t>
      </w:r>
      <w:r w:rsidRPr="008B2D26">
        <w:rPr>
          <w:rFonts w:ascii="Traditional Arabic" w:hAnsi="Traditional Arabic"/>
          <w:sz w:val="36"/>
          <w:vertAlign w:val="superscript"/>
          <w:rtl/>
          <w:lang w:bidi="ar-KW"/>
        </w:rPr>
        <w:t>(</w:t>
      </w:r>
      <w:r w:rsidRPr="008B2D26">
        <w:rPr>
          <w:rStyle w:val="a4"/>
          <w:rFonts w:ascii="Traditional Arabic" w:hAnsi="Traditional Arabic" w:cs="Traditional Arabic"/>
          <w:sz w:val="36"/>
          <w:rtl/>
          <w:lang w:bidi="ar-KW"/>
        </w:rPr>
        <w:footnoteReference w:id="122"/>
      </w:r>
      <w:r w:rsidRPr="008B2D26">
        <w:rPr>
          <w:rFonts w:ascii="Traditional Arabic" w:hAnsi="Traditional Arabic"/>
          <w:sz w:val="36"/>
          <w:vertAlign w:val="superscript"/>
          <w:rtl/>
          <w:lang w:bidi="ar-KW"/>
        </w:rPr>
        <w:t>)</w:t>
      </w:r>
      <w:r>
        <w:rPr>
          <w:rFonts w:ascii="Traditional Arabic" w:hAnsi="Traditional Arabic" w:hint="cs"/>
          <w:sz w:val="36"/>
          <w:rtl/>
          <w:lang w:bidi="ar-KW"/>
        </w:rPr>
        <w:t>،</w:t>
      </w:r>
      <w:r w:rsidR="00D300A4">
        <w:rPr>
          <w:rFonts w:ascii="Traditional Arabic" w:hAnsi="Traditional Arabic" w:hint="cs"/>
          <w:sz w:val="36"/>
          <w:rtl/>
          <w:lang w:bidi="ar-KW"/>
        </w:rPr>
        <w:t xml:space="preserve"> </w:t>
      </w:r>
      <w:r>
        <w:rPr>
          <w:rFonts w:ascii="Traditional Arabic" w:hAnsi="Traditional Arabic" w:hint="cs"/>
          <w:sz w:val="36"/>
          <w:rtl/>
          <w:lang w:bidi="ar-KW"/>
        </w:rPr>
        <w:t xml:space="preserve">وكذلك كان يرفع يديه عند الركوع وعند القيام من الركوع لما ثبت عنده أن النبي </w:t>
      </w:r>
      <w:r w:rsidR="001A4560">
        <w:rPr>
          <w:sz w:val="32"/>
          <w:szCs w:val="32"/>
        </w:rPr>
        <w:sym w:font="AGA Arabesque" w:char="F065"/>
      </w:r>
      <w:r>
        <w:rPr>
          <w:rFonts w:ascii="Traditional Arabic" w:hAnsi="Traditional Arabic" w:hint="cs"/>
          <w:sz w:val="36"/>
          <w:rtl/>
          <w:lang w:bidi="ar-KW"/>
        </w:rPr>
        <w:t xml:space="preserve"> كان يفعل ذلك</w:t>
      </w:r>
      <w:r w:rsidRPr="007149CB">
        <w:rPr>
          <w:sz w:val="36"/>
          <w:vertAlign w:val="superscript"/>
          <w:rtl/>
          <w:lang w:bidi="ar-KW"/>
        </w:rPr>
        <w:t>(</w:t>
      </w:r>
      <w:r w:rsidRPr="007149CB">
        <w:rPr>
          <w:rStyle w:val="a4"/>
          <w:rFonts w:cs="Traditional Arabic"/>
          <w:sz w:val="36"/>
          <w:rtl/>
          <w:lang w:bidi="ar-KW"/>
        </w:rPr>
        <w:footnoteReference w:id="123"/>
      </w:r>
      <w:r w:rsidRPr="007149CB">
        <w:rPr>
          <w:sz w:val="36"/>
          <w:vertAlign w:val="superscript"/>
          <w:rtl/>
          <w:lang w:bidi="ar-KW"/>
        </w:rPr>
        <w:t>)</w:t>
      </w:r>
      <w:r>
        <w:rPr>
          <w:rFonts w:ascii="Traditional Arabic" w:hAnsi="Traditional Arabic" w:hint="cs"/>
          <w:sz w:val="36"/>
          <w:rtl/>
          <w:lang w:bidi="ar-KW"/>
        </w:rPr>
        <w:t>،</w:t>
      </w:r>
      <w:r w:rsidR="0058399C">
        <w:rPr>
          <w:rFonts w:ascii="Traditional Arabic" w:hAnsi="Traditional Arabic" w:hint="cs"/>
          <w:sz w:val="36"/>
          <w:rtl/>
          <w:lang w:bidi="ar-KW"/>
        </w:rPr>
        <w:t xml:space="preserve"> وكان </w:t>
      </w:r>
      <w:r w:rsidR="001D226A">
        <w:rPr>
          <w:rFonts w:ascii="AGA Arabesque" w:hAnsi="AGA Arabesque"/>
          <w:sz w:val="32"/>
          <w:szCs w:val="32"/>
        </w:rPr>
        <w:sym w:font="AGA Arabesque" w:char="F074"/>
      </w:r>
      <w:r w:rsidR="0058399C">
        <w:rPr>
          <w:rFonts w:ascii="Traditional Arabic" w:hAnsi="Traditional Arabic" w:hint="cs"/>
          <w:sz w:val="36"/>
          <w:rtl/>
          <w:lang w:bidi="ar-KW"/>
        </w:rPr>
        <w:t xml:space="preserve"> يصلي بين الأذان والإقامة لصلاة المغرب؛ لما ثبت عنده أن النبي </w:t>
      </w:r>
      <w:r w:rsidR="001A4560">
        <w:rPr>
          <w:sz w:val="32"/>
          <w:szCs w:val="32"/>
        </w:rPr>
        <w:sym w:font="AGA Arabesque" w:char="F065"/>
      </w:r>
      <w:r w:rsidR="0058399C">
        <w:rPr>
          <w:rFonts w:ascii="Traditional Arabic" w:hAnsi="Traditional Arabic" w:hint="cs"/>
          <w:sz w:val="36"/>
          <w:rtl/>
          <w:lang w:bidi="ar-KW"/>
        </w:rPr>
        <w:t xml:space="preserve"> يأمر به</w:t>
      </w:r>
      <w:r w:rsidR="0058399C" w:rsidRPr="003654A5">
        <w:rPr>
          <w:rFonts w:ascii="Traditional Arabic" w:hAnsi="Traditional Arabic"/>
          <w:sz w:val="36"/>
          <w:vertAlign w:val="superscript"/>
          <w:rtl/>
          <w:lang w:bidi="ar-KW"/>
        </w:rPr>
        <w:t>(</w:t>
      </w:r>
      <w:r w:rsidR="0058399C" w:rsidRPr="003654A5">
        <w:rPr>
          <w:rStyle w:val="a4"/>
          <w:rFonts w:ascii="Traditional Arabic" w:hAnsi="Traditional Arabic" w:cs="Traditional Arabic"/>
          <w:sz w:val="36"/>
          <w:rtl/>
          <w:lang w:bidi="ar-KW"/>
        </w:rPr>
        <w:footnoteReference w:id="124"/>
      </w:r>
      <w:r w:rsidR="0058399C" w:rsidRPr="003654A5">
        <w:rPr>
          <w:rFonts w:ascii="Traditional Arabic" w:hAnsi="Traditional Arabic"/>
          <w:sz w:val="36"/>
          <w:vertAlign w:val="superscript"/>
          <w:rtl/>
          <w:lang w:bidi="ar-KW"/>
        </w:rPr>
        <w:t>)</w:t>
      </w:r>
      <w:r w:rsidR="0058399C">
        <w:rPr>
          <w:rFonts w:ascii="Traditional Arabic" w:hAnsi="Traditional Arabic" w:hint="cs"/>
          <w:sz w:val="36"/>
          <w:rtl/>
          <w:lang w:bidi="ar-KW"/>
        </w:rPr>
        <w:t xml:space="preserve">، وكذلك كان </w:t>
      </w:r>
      <w:r w:rsidR="001D226A">
        <w:rPr>
          <w:rFonts w:ascii="AGA Arabesque" w:hAnsi="AGA Arabesque"/>
          <w:sz w:val="32"/>
          <w:szCs w:val="32"/>
        </w:rPr>
        <w:sym w:font="AGA Arabesque" w:char="F074"/>
      </w:r>
      <w:r w:rsidR="0058399C">
        <w:rPr>
          <w:rFonts w:ascii="Traditional Arabic" w:hAnsi="Traditional Arabic" w:hint="cs"/>
          <w:sz w:val="36"/>
          <w:rtl/>
          <w:lang w:bidi="ar-KW"/>
        </w:rPr>
        <w:t xml:space="preserve"> يفصل الشفع والوتر بتسليم؛ لما علم من النبي </w:t>
      </w:r>
      <w:r w:rsidR="001A4560">
        <w:rPr>
          <w:sz w:val="32"/>
          <w:szCs w:val="32"/>
        </w:rPr>
        <w:sym w:font="AGA Arabesque" w:char="F065"/>
      </w:r>
      <w:r w:rsidR="0058399C">
        <w:rPr>
          <w:rFonts w:ascii="Traditional Arabic" w:hAnsi="Traditional Arabic" w:hint="cs"/>
          <w:sz w:val="36"/>
          <w:rtl/>
          <w:lang w:bidi="ar-KW"/>
        </w:rPr>
        <w:t xml:space="preserve"> يفصل الشفع والوتر</w:t>
      </w:r>
      <w:r w:rsidR="0058399C" w:rsidRPr="003654A5">
        <w:rPr>
          <w:rFonts w:ascii="Traditional Arabic" w:hAnsi="Traditional Arabic"/>
          <w:sz w:val="36"/>
          <w:vertAlign w:val="superscript"/>
          <w:rtl/>
          <w:lang w:bidi="ar-KW"/>
        </w:rPr>
        <w:t>(</w:t>
      </w:r>
      <w:r w:rsidR="0058399C" w:rsidRPr="003654A5">
        <w:rPr>
          <w:rStyle w:val="a4"/>
          <w:rFonts w:ascii="Traditional Arabic" w:hAnsi="Traditional Arabic" w:cs="Traditional Arabic"/>
          <w:sz w:val="36"/>
          <w:rtl/>
          <w:lang w:bidi="ar-KW"/>
        </w:rPr>
        <w:footnoteReference w:id="125"/>
      </w:r>
      <w:r w:rsidR="0058399C" w:rsidRPr="003654A5">
        <w:rPr>
          <w:rFonts w:ascii="Traditional Arabic" w:hAnsi="Traditional Arabic"/>
          <w:sz w:val="36"/>
          <w:vertAlign w:val="superscript"/>
          <w:rtl/>
          <w:lang w:bidi="ar-KW"/>
        </w:rPr>
        <w:t>)</w:t>
      </w:r>
      <w:r w:rsidR="00D52AF8">
        <w:rPr>
          <w:rFonts w:ascii="Traditional Arabic" w:hAnsi="Traditional Arabic" w:hint="cs"/>
          <w:sz w:val="36"/>
          <w:rtl/>
          <w:lang w:bidi="ar-KW"/>
        </w:rPr>
        <w:t>.</w:t>
      </w:r>
    </w:p>
    <w:p w:rsidR="00607F2C" w:rsidRDefault="00F65A8C" w:rsidP="00D52AF8">
      <w:pPr>
        <w:widowControl w:val="0"/>
        <w:spacing w:line="276" w:lineRule="auto"/>
        <w:ind w:left="0" w:firstLine="454"/>
        <w:rPr>
          <w:rFonts w:ascii="Traditional Arabic" w:hAnsi="Traditional Arabic"/>
          <w:sz w:val="36"/>
          <w:rtl/>
        </w:rPr>
      </w:pPr>
      <w:r>
        <w:rPr>
          <w:rFonts w:ascii="Traditional Arabic" w:hAnsi="Traditional Arabic" w:hint="cs"/>
          <w:sz w:val="36"/>
          <w:rtl/>
          <w:lang w:bidi="ar-KW"/>
        </w:rPr>
        <w:lastRenderedPageBreak/>
        <w:t xml:space="preserve">والمقصود أنه </w:t>
      </w:r>
      <w:r w:rsidR="001D226A">
        <w:rPr>
          <w:rFonts w:ascii="AGA Arabesque" w:hAnsi="AGA Arabesque"/>
          <w:sz w:val="32"/>
          <w:szCs w:val="32"/>
        </w:rPr>
        <w:sym w:font="AGA Arabesque" w:char="F074"/>
      </w:r>
      <w:r>
        <w:rPr>
          <w:rFonts w:ascii="Traditional Arabic" w:hAnsi="Traditional Arabic" w:hint="cs"/>
          <w:sz w:val="36"/>
          <w:rtl/>
          <w:lang w:bidi="ar-KW"/>
        </w:rPr>
        <w:t xml:space="preserve"> كان يعمل بالأحاديث التي وردت عن النبي </w:t>
      </w:r>
      <w:r w:rsidR="001A4560">
        <w:rPr>
          <w:sz w:val="32"/>
          <w:szCs w:val="32"/>
        </w:rPr>
        <w:sym w:font="AGA Arabesque" w:char="F065"/>
      </w:r>
      <w:r w:rsidR="0058399C">
        <w:rPr>
          <w:rFonts w:ascii="Traditional Arabic" w:hAnsi="Traditional Arabic" w:hint="cs"/>
          <w:sz w:val="36"/>
          <w:rtl/>
          <w:lang w:bidi="ar-KW"/>
        </w:rPr>
        <w:t xml:space="preserve">، ولا يتردد </w:t>
      </w:r>
      <w:r w:rsidR="007F4D13">
        <w:rPr>
          <w:rFonts w:ascii="Traditional Arabic" w:hAnsi="Traditional Arabic" w:hint="cs"/>
          <w:sz w:val="36"/>
          <w:rtl/>
          <w:lang w:bidi="ar-KW"/>
        </w:rPr>
        <w:t>بالعمل بالحديث النبوي</w:t>
      </w:r>
      <w:r w:rsidR="0058399C">
        <w:rPr>
          <w:rFonts w:ascii="Traditional Arabic" w:hAnsi="Traditional Arabic" w:hint="cs"/>
          <w:sz w:val="36"/>
          <w:rtl/>
          <w:lang w:bidi="ar-KW"/>
        </w:rPr>
        <w:t xml:space="preserve"> حتى يعلم </w:t>
      </w:r>
      <w:r>
        <w:rPr>
          <w:rFonts w:ascii="Traditional Arabic" w:hAnsi="Traditional Arabic" w:hint="cs"/>
          <w:sz w:val="36"/>
          <w:rtl/>
          <w:lang w:bidi="ar-KW"/>
        </w:rPr>
        <w:t>أ</w:t>
      </w:r>
      <w:r w:rsidR="0058399C">
        <w:rPr>
          <w:rFonts w:ascii="Traditional Arabic" w:hAnsi="Traditional Arabic" w:hint="cs"/>
          <w:sz w:val="36"/>
          <w:rtl/>
          <w:lang w:bidi="ar-KW"/>
        </w:rPr>
        <w:t>ن</w:t>
      </w:r>
      <w:r>
        <w:rPr>
          <w:rFonts w:ascii="Traditional Arabic" w:hAnsi="Traditional Arabic" w:hint="cs"/>
          <w:sz w:val="36"/>
          <w:rtl/>
          <w:lang w:bidi="ar-KW"/>
        </w:rPr>
        <w:t xml:space="preserve"> حديث</w:t>
      </w:r>
      <w:r w:rsidR="0058399C">
        <w:rPr>
          <w:rFonts w:ascii="Traditional Arabic" w:hAnsi="Traditional Arabic" w:hint="cs"/>
          <w:sz w:val="36"/>
          <w:rtl/>
          <w:lang w:bidi="ar-KW"/>
        </w:rPr>
        <w:t>اً</w:t>
      </w:r>
      <w:r w:rsidR="007F4D13">
        <w:rPr>
          <w:rFonts w:ascii="Traditional Arabic" w:hAnsi="Traditional Arabic" w:hint="cs"/>
          <w:sz w:val="36"/>
          <w:rtl/>
          <w:lang w:bidi="ar-KW"/>
        </w:rPr>
        <w:t xml:space="preserve"> آخر</w:t>
      </w:r>
      <w:r w:rsidR="0058399C">
        <w:rPr>
          <w:rFonts w:ascii="Traditional Arabic" w:hAnsi="Traditional Arabic" w:hint="cs"/>
          <w:sz w:val="36"/>
          <w:rtl/>
          <w:lang w:bidi="ar-KW"/>
        </w:rPr>
        <w:t xml:space="preserve"> نسخه أو خصصه أو </w:t>
      </w:r>
      <w:r>
        <w:rPr>
          <w:rFonts w:ascii="Traditional Arabic" w:hAnsi="Traditional Arabic" w:hint="cs"/>
          <w:sz w:val="36"/>
          <w:rtl/>
          <w:lang w:bidi="ar-KW"/>
        </w:rPr>
        <w:t>قيده</w:t>
      </w:r>
      <w:r w:rsidR="00A51B72" w:rsidRPr="008B2D26">
        <w:rPr>
          <w:rFonts w:ascii="Traditional Arabic" w:hAnsi="Traditional Arabic" w:hint="cs"/>
          <w:sz w:val="36"/>
          <w:rtl/>
          <w:lang w:bidi="ar-KW"/>
        </w:rPr>
        <w:t>.</w:t>
      </w:r>
      <w:r w:rsidR="00607F2C">
        <w:rPr>
          <w:rFonts w:ascii="Traditional Arabic" w:hAnsi="Traditional Arabic" w:hint="cs"/>
          <w:sz w:val="36"/>
          <w:rtl/>
        </w:rPr>
        <w:t xml:space="preserve">  </w:t>
      </w:r>
    </w:p>
    <w:p w:rsidR="00ED6BFB" w:rsidRDefault="00664E2D" w:rsidP="001D226A">
      <w:pPr>
        <w:widowControl w:val="0"/>
        <w:spacing w:line="276" w:lineRule="auto"/>
        <w:ind w:left="0" w:firstLine="454"/>
        <w:rPr>
          <w:rFonts w:ascii="Traditional Arabic" w:hAnsi="Traditional Arabic"/>
          <w:sz w:val="36"/>
          <w:rtl/>
        </w:rPr>
      </w:pPr>
      <w:r>
        <w:rPr>
          <w:rFonts w:ascii="Traditional Arabic" w:hAnsi="Traditional Arabic" w:hint="cs"/>
          <w:sz w:val="36"/>
          <w:rtl/>
        </w:rPr>
        <w:t>فع</w:t>
      </w:r>
      <w:r w:rsidR="00CB3101">
        <w:rPr>
          <w:rFonts w:ascii="Traditional Arabic" w:hAnsi="Traditional Arabic" w:hint="cs"/>
          <w:sz w:val="36"/>
          <w:rtl/>
        </w:rPr>
        <w:t>ِ</w:t>
      </w:r>
      <w:r>
        <w:rPr>
          <w:rFonts w:ascii="Traditional Arabic" w:hAnsi="Traditional Arabic" w:hint="cs"/>
          <w:sz w:val="36"/>
          <w:rtl/>
        </w:rPr>
        <w:t>ل</w:t>
      </w:r>
      <w:r w:rsidR="00CB3101">
        <w:rPr>
          <w:rFonts w:ascii="Traditional Arabic" w:hAnsi="Traditional Arabic" w:hint="cs"/>
          <w:sz w:val="36"/>
          <w:rtl/>
        </w:rPr>
        <w:t>ْ</w:t>
      </w:r>
      <w:r>
        <w:rPr>
          <w:rFonts w:ascii="Traditional Arabic" w:hAnsi="Traditional Arabic" w:hint="cs"/>
          <w:sz w:val="36"/>
          <w:rtl/>
        </w:rPr>
        <w:t>م</w:t>
      </w:r>
      <w:r w:rsidR="00CB3101">
        <w:rPr>
          <w:rFonts w:ascii="Traditional Arabic" w:hAnsi="Traditional Arabic" w:hint="cs"/>
          <w:sz w:val="36"/>
          <w:rtl/>
        </w:rPr>
        <w:t>ُ</w:t>
      </w:r>
      <w:r>
        <w:rPr>
          <w:rFonts w:ascii="Traditional Arabic" w:hAnsi="Traditional Arabic" w:hint="cs"/>
          <w:sz w:val="36"/>
          <w:rtl/>
        </w:rPr>
        <w:t xml:space="preserve"> أبي موسى </w:t>
      </w:r>
      <w:r w:rsidR="001D226A">
        <w:rPr>
          <w:rFonts w:ascii="AGA Arabesque" w:hAnsi="AGA Arabesque"/>
          <w:sz w:val="32"/>
          <w:szCs w:val="32"/>
        </w:rPr>
        <w:sym w:font="AGA Arabesque" w:char="F074"/>
      </w:r>
      <w:r>
        <w:rPr>
          <w:rFonts w:ascii="Traditional Arabic" w:hAnsi="Traditional Arabic" w:hint="cs"/>
          <w:sz w:val="36"/>
          <w:rtl/>
        </w:rPr>
        <w:t xml:space="preserve"> مستمد من الآيات </w:t>
      </w:r>
      <w:r w:rsidR="00CB3101">
        <w:rPr>
          <w:rFonts w:ascii="Traditional Arabic" w:hAnsi="Traditional Arabic" w:hint="cs"/>
          <w:sz w:val="36"/>
          <w:rtl/>
        </w:rPr>
        <w:t>القرآنية، والسنة النبوية، وأ</w:t>
      </w:r>
      <w:r w:rsidR="00AF17C4">
        <w:rPr>
          <w:rFonts w:ascii="Traditional Arabic" w:hAnsi="Traditional Arabic" w:hint="cs"/>
          <w:sz w:val="36"/>
          <w:rtl/>
        </w:rPr>
        <w:t>قوال الصحابة</w:t>
      </w:r>
      <w:r w:rsidR="000A1AC1">
        <w:rPr>
          <w:rFonts w:ascii="Traditional Arabic" w:hAnsi="Traditional Arabic" w:hint="cs"/>
          <w:sz w:val="36"/>
          <w:rtl/>
        </w:rPr>
        <w:t>،</w:t>
      </w:r>
      <w:r w:rsidR="00AF17C4">
        <w:rPr>
          <w:rFonts w:ascii="Traditional Arabic" w:hAnsi="Traditional Arabic" w:hint="cs"/>
          <w:sz w:val="36"/>
          <w:rtl/>
        </w:rPr>
        <w:t xml:space="preserve">وذلك الذي وجد من أقواله </w:t>
      </w:r>
      <w:r w:rsidR="001D226A">
        <w:rPr>
          <w:rFonts w:ascii="AGA Arabesque" w:hAnsi="AGA Arabesque"/>
          <w:sz w:val="32"/>
          <w:szCs w:val="32"/>
        </w:rPr>
        <w:sym w:font="AGA Arabesque" w:char="F074"/>
      </w:r>
      <w:r w:rsidR="00AF17C4">
        <w:rPr>
          <w:rFonts w:ascii="Traditional Arabic" w:hAnsi="Traditional Arabic" w:hint="cs"/>
          <w:sz w:val="36"/>
          <w:rtl/>
        </w:rPr>
        <w:t>،</w:t>
      </w:r>
      <w:r w:rsidR="000A1AC1">
        <w:rPr>
          <w:rFonts w:ascii="Traditional Arabic" w:hAnsi="Traditional Arabic" w:hint="cs"/>
          <w:sz w:val="36"/>
          <w:rtl/>
        </w:rPr>
        <w:t xml:space="preserve"> وقد استعمل أبو موسى </w:t>
      </w:r>
      <w:r w:rsidR="001D226A">
        <w:rPr>
          <w:rFonts w:ascii="AGA Arabesque" w:hAnsi="AGA Arabesque"/>
          <w:sz w:val="32"/>
          <w:szCs w:val="32"/>
        </w:rPr>
        <w:sym w:font="AGA Arabesque" w:char="F074"/>
      </w:r>
      <w:r w:rsidR="000A1AC1">
        <w:rPr>
          <w:rFonts w:ascii="Traditional Arabic" w:hAnsi="Traditional Arabic" w:hint="cs"/>
          <w:sz w:val="36"/>
          <w:rtl/>
        </w:rPr>
        <w:t xml:space="preserve"> أدوات الاجتهاد </w:t>
      </w:r>
      <w:r w:rsidR="006C3160">
        <w:rPr>
          <w:rFonts w:ascii="Traditional Arabic" w:hAnsi="Traditional Arabic" w:hint="cs"/>
          <w:sz w:val="36"/>
          <w:rtl/>
        </w:rPr>
        <w:t>في الاستدلال</w:t>
      </w:r>
      <w:r w:rsidR="00990E4F">
        <w:rPr>
          <w:rFonts w:ascii="Traditional Arabic" w:hAnsi="Traditional Arabic" w:hint="cs"/>
          <w:sz w:val="36"/>
          <w:rtl/>
        </w:rPr>
        <w:t>.</w:t>
      </w:r>
    </w:p>
    <w:p w:rsidR="00E9191E" w:rsidRDefault="00B82070" w:rsidP="001D226A">
      <w:pPr>
        <w:widowControl w:val="0"/>
        <w:spacing w:line="276" w:lineRule="auto"/>
        <w:ind w:left="0" w:firstLine="454"/>
        <w:rPr>
          <w:rFonts w:ascii="Traditional Arabic" w:hAnsi="Traditional Arabic"/>
          <w:sz w:val="36"/>
          <w:rtl/>
        </w:rPr>
      </w:pPr>
      <w:r w:rsidRPr="00B82070">
        <w:rPr>
          <w:sz w:val="36"/>
          <w:rtl/>
        </w:rPr>
        <w:t>قال</w:t>
      </w:r>
      <w:r>
        <w:rPr>
          <w:rFonts w:hint="cs"/>
          <w:sz w:val="36"/>
          <w:rtl/>
        </w:rPr>
        <w:t xml:space="preserve"> الإمام أحمد</w:t>
      </w:r>
      <w:r w:rsidRPr="00B82070">
        <w:rPr>
          <w:sz w:val="36"/>
          <w:rtl/>
        </w:rPr>
        <w:t xml:space="preserve">: ينبغي للرجل إذا حمل نفسه </w:t>
      </w:r>
      <w:r w:rsidR="00870FFE">
        <w:rPr>
          <w:sz w:val="36"/>
          <w:rtl/>
        </w:rPr>
        <w:t>على الفتيا أن يكون عالما بالسنن</w:t>
      </w:r>
      <w:r w:rsidRPr="00B82070">
        <w:rPr>
          <w:sz w:val="36"/>
          <w:rtl/>
        </w:rPr>
        <w:t xml:space="preserve">, عالما بوجوه القرآن , عالما بالأسانيد الصحيحة , وإنما جاء خلاف من خالف لقلة معرفتهم بما جاء عن النبي </w:t>
      </w:r>
      <w:r w:rsidR="001A4560">
        <w:rPr>
          <w:sz w:val="32"/>
          <w:szCs w:val="32"/>
        </w:rPr>
        <w:sym w:font="AGA Arabesque" w:char="F065"/>
      </w:r>
      <w:r w:rsidRPr="00B82070">
        <w:rPr>
          <w:sz w:val="36"/>
          <w:rtl/>
        </w:rPr>
        <w:t xml:space="preserve"> في السنة , وقلة معرفتهم بصحيحها من سقيمها</w:t>
      </w:r>
      <w:r w:rsidR="00E9191E" w:rsidRPr="005B1438">
        <w:rPr>
          <w:sz w:val="36"/>
          <w:vertAlign w:val="superscript"/>
          <w:rtl/>
        </w:rPr>
        <w:t>(</w:t>
      </w:r>
      <w:r w:rsidR="00E9191E" w:rsidRPr="005B1438">
        <w:rPr>
          <w:rStyle w:val="a4"/>
          <w:rFonts w:cs="Traditional Arabic"/>
          <w:sz w:val="36"/>
          <w:rtl/>
        </w:rPr>
        <w:footnoteReference w:id="126"/>
      </w:r>
      <w:r w:rsidR="00E9191E" w:rsidRPr="005B1438">
        <w:rPr>
          <w:sz w:val="36"/>
          <w:vertAlign w:val="superscript"/>
          <w:rtl/>
        </w:rPr>
        <w:t>)</w:t>
      </w:r>
      <w:r w:rsidR="00E9191E">
        <w:rPr>
          <w:rFonts w:ascii="Traditional Arabic" w:hAnsi="Traditional Arabic" w:hint="cs"/>
          <w:sz w:val="36"/>
          <w:rtl/>
        </w:rPr>
        <w:t>.</w:t>
      </w:r>
    </w:p>
    <w:p w:rsidR="00CC24AB" w:rsidRDefault="00E9191E" w:rsidP="00D52AF8">
      <w:pPr>
        <w:widowControl w:val="0"/>
        <w:spacing w:line="276" w:lineRule="auto"/>
        <w:ind w:left="0" w:firstLine="454"/>
        <w:rPr>
          <w:rFonts w:ascii="Traditional Arabic" w:hAnsi="Traditional Arabic"/>
          <w:sz w:val="36"/>
          <w:rtl/>
          <w:lang w:bidi="ar-KW"/>
        </w:rPr>
      </w:pPr>
      <w:r>
        <w:rPr>
          <w:rFonts w:ascii="Traditional Arabic" w:hAnsi="Traditional Arabic" w:hint="cs"/>
          <w:sz w:val="36"/>
          <w:rtl/>
        </w:rPr>
        <w:t>ومن تلك الصفات</w:t>
      </w:r>
      <w:r w:rsidR="00471939">
        <w:rPr>
          <w:rFonts w:ascii="Traditional Arabic" w:hAnsi="Traditional Arabic" w:hint="cs"/>
          <w:sz w:val="36"/>
          <w:rtl/>
        </w:rPr>
        <w:t xml:space="preserve"> التي يتصف بها العلم</w:t>
      </w:r>
      <w:r>
        <w:rPr>
          <w:rFonts w:ascii="Traditional Arabic" w:hAnsi="Traditional Arabic" w:hint="cs"/>
          <w:sz w:val="36"/>
          <w:rtl/>
        </w:rPr>
        <w:t xml:space="preserve">: </w:t>
      </w:r>
      <w:r w:rsidR="00471939">
        <w:rPr>
          <w:rFonts w:ascii="Traditional Arabic" w:hAnsi="Traditional Arabic" w:hint="cs"/>
          <w:sz w:val="36"/>
          <w:rtl/>
        </w:rPr>
        <w:t xml:space="preserve">أن </w:t>
      </w:r>
      <w:r w:rsidR="00CC24AB">
        <w:rPr>
          <w:rFonts w:ascii="Traditional Arabic" w:hAnsi="Traditional Arabic" w:hint="cs"/>
          <w:sz w:val="36"/>
          <w:rtl/>
        </w:rPr>
        <w:t xml:space="preserve">عند أبي موسى </w:t>
      </w:r>
      <w:r w:rsidR="001D226A">
        <w:rPr>
          <w:rFonts w:ascii="AGA Arabesque" w:hAnsi="AGA Arabesque"/>
          <w:sz w:val="32"/>
          <w:szCs w:val="32"/>
        </w:rPr>
        <w:sym w:font="AGA Arabesque" w:char="F074"/>
      </w:r>
      <w:r w:rsidR="00CC24AB">
        <w:rPr>
          <w:rFonts w:ascii="Traditional Arabic" w:hAnsi="Traditional Arabic" w:hint="cs"/>
          <w:sz w:val="36"/>
          <w:rtl/>
        </w:rPr>
        <w:t xml:space="preserve"> ترتيب في الاستدلال، فأولاً يبدأ بكتاب الله تعالى، ثم يبدأ بالسنة النبوية، وهكذا درج أهل العلم في الاستدلال، وتقديم كتاب الله تعالى تعظيماً لكلام الله تعالى، ثم بالسنة النبوية حيث إن السنة تشرح وتبين القرآن. قال</w:t>
      </w:r>
      <w:r w:rsidR="00CC24AB" w:rsidRPr="00CC24AB">
        <w:rPr>
          <w:rtl/>
        </w:rPr>
        <w:t xml:space="preserve"> </w:t>
      </w:r>
      <w:r w:rsidR="00CC24AB">
        <w:rPr>
          <w:rFonts w:ascii="Traditional Arabic" w:hAnsi="Traditional Arabic"/>
          <w:sz w:val="36"/>
          <w:rtl/>
        </w:rPr>
        <w:t>عمر</w:t>
      </w:r>
      <w:r w:rsidR="00CC24AB" w:rsidRPr="00CC24AB">
        <w:rPr>
          <w:rFonts w:ascii="Traditional Arabic" w:hAnsi="Traditional Arabic"/>
          <w:sz w:val="36"/>
          <w:rtl/>
        </w:rPr>
        <w:t xml:space="preserve">: </w:t>
      </w:r>
      <w:r w:rsidR="00D52AF8" w:rsidRPr="00D52AF8">
        <w:rPr>
          <w:rFonts w:ascii="Traditional Arabic" w:hAnsi="Traditional Arabic"/>
          <w:w w:val="80"/>
          <w:sz w:val="22"/>
          <w:szCs w:val="22"/>
          <w:rtl/>
        </w:rPr>
        <w:t xml:space="preserve">(( </w:t>
      </w:r>
      <w:r w:rsidR="00CC24AB" w:rsidRPr="00CC24AB">
        <w:rPr>
          <w:rFonts w:ascii="Traditional Arabic" w:hAnsi="Traditional Arabic"/>
          <w:sz w:val="36"/>
          <w:rtl/>
        </w:rPr>
        <w:t>إذا أتاك أمر</w:t>
      </w:r>
      <w:r w:rsidR="00CC24AB">
        <w:rPr>
          <w:rFonts w:ascii="Traditional Arabic" w:hAnsi="Traditional Arabic" w:hint="cs"/>
          <w:sz w:val="36"/>
          <w:rtl/>
        </w:rPr>
        <w:t>؛</w:t>
      </w:r>
      <w:r w:rsidR="00CC24AB" w:rsidRPr="00CC24AB">
        <w:rPr>
          <w:rFonts w:ascii="Traditional Arabic" w:hAnsi="Traditional Arabic"/>
          <w:sz w:val="36"/>
          <w:rtl/>
        </w:rPr>
        <w:t xml:space="preserve"> فاقض فيه بما في كتاب الله</w:t>
      </w:r>
      <w:r w:rsidR="00CC24AB">
        <w:rPr>
          <w:rFonts w:ascii="Traditional Arabic" w:hAnsi="Traditional Arabic" w:hint="cs"/>
          <w:sz w:val="36"/>
          <w:rtl/>
        </w:rPr>
        <w:t>،</w:t>
      </w:r>
      <w:r w:rsidR="00CC24AB" w:rsidRPr="00CC24AB">
        <w:rPr>
          <w:rFonts w:ascii="Traditional Arabic" w:hAnsi="Traditional Arabic"/>
          <w:sz w:val="36"/>
          <w:rtl/>
        </w:rPr>
        <w:t xml:space="preserve"> فإن أتاك ما ليس في كتاب الله</w:t>
      </w:r>
      <w:r w:rsidR="00CC24AB">
        <w:rPr>
          <w:rFonts w:ascii="Traditional Arabic" w:hAnsi="Traditional Arabic" w:hint="cs"/>
          <w:sz w:val="36"/>
          <w:rtl/>
        </w:rPr>
        <w:t>،</w:t>
      </w:r>
      <w:r w:rsidR="00CC24AB" w:rsidRPr="00CC24AB">
        <w:rPr>
          <w:rFonts w:ascii="Traditional Arabic" w:hAnsi="Traditional Arabic"/>
          <w:sz w:val="36"/>
          <w:rtl/>
        </w:rPr>
        <w:t xml:space="preserve"> فاقض بما سن فيه رسول الله، فإن أتاك ما ليس في كتاب</w:t>
      </w:r>
      <w:r w:rsidR="00CC24AB">
        <w:rPr>
          <w:rFonts w:ascii="Traditional Arabic" w:hAnsi="Traditional Arabic" w:hint="cs"/>
          <w:sz w:val="36"/>
          <w:rtl/>
        </w:rPr>
        <w:t>،</w:t>
      </w:r>
      <w:r w:rsidR="00CC24AB" w:rsidRPr="00CC24AB">
        <w:rPr>
          <w:rFonts w:ascii="Traditional Arabic" w:hAnsi="Traditional Arabic"/>
          <w:sz w:val="36"/>
          <w:rtl/>
        </w:rPr>
        <w:t xml:space="preserve"> ولم يسن فيه رسول الله </w:t>
      </w:r>
      <w:r w:rsidR="001A4560">
        <w:rPr>
          <w:sz w:val="32"/>
          <w:szCs w:val="32"/>
        </w:rPr>
        <w:sym w:font="AGA Arabesque" w:char="F065"/>
      </w:r>
      <w:r w:rsidR="00CC24AB">
        <w:rPr>
          <w:rFonts w:ascii="Traditional Arabic" w:hAnsi="Traditional Arabic" w:hint="cs"/>
          <w:sz w:val="36"/>
          <w:rtl/>
        </w:rPr>
        <w:t>،</w:t>
      </w:r>
      <w:r w:rsidR="00CC24AB" w:rsidRPr="00CC24AB">
        <w:rPr>
          <w:rFonts w:ascii="Traditional Arabic" w:hAnsi="Traditional Arabic"/>
          <w:sz w:val="36"/>
          <w:rtl/>
        </w:rPr>
        <w:t xml:space="preserve"> فاقض بما اجتمع عليه الناس، وإن أتاك ما ليس في كتاب الله</w:t>
      </w:r>
      <w:r w:rsidR="00CC24AB">
        <w:rPr>
          <w:rFonts w:ascii="Traditional Arabic" w:hAnsi="Traditional Arabic" w:hint="cs"/>
          <w:sz w:val="36"/>
          <w:rtl/>
        </w:rPr>
        <w:t>،</w:t>
      </w:r>
      <w:r w:rsidR="00CC24AB" w:rsidRPr="00CC24AB">
        <w:rPr>
          <w:rFonts w:ascii="Traditional Arabic" w:hAnsi="Traditional Arabic"/>
          <w:sz w:val="36"/>
          <w:rtl/>
        </w:rPr>
        <w:t xml:space="preserve"> ولم يسنه رسول الله</w:t>
      </w:r>
      <w:r w:rsidR="00CC24AB">
        <w:rPr>
          <w:rFonts w:ascii="Traditional Arabic" w:hAnsi="Traditional Arabic" w:hint="cs"/>
          <w:sz w:val="36"/>
          <w:rtl/>
        </w:rPr>
        <w:t>،</w:t>
      </w:r>
      <w:r w:rsidR="00CC24AB" w:rsidRPr="00CC24AB">
        <w:rPr>
          <w:rFonts w:ascii="Traditional Arabic" w:hAnsi="Traditional Arabic"/>
          <w:sz w:val="36"/>
          <w:rtl/>
        </w:rPr>
        <w:t xml:space="preserve"> ولم يتكلم فيه أحد فأي الأمرين شئت فخذ به</w:t>
      </w:r>
      <w:r w:rsidR="00D52AF8" w:rsidRPr="00D52AF8">
        <w:rPr>
          <w:rFonts w:ascii="Traditional Arabic" w:hAnsi="Traditional Arabic"/>
          <w:w w:val="80"/>
          <w:sz w:val="22"/>
          <w:szCs w:val="22"/>
          <w:rtl/>
        </w:rPr>
        <w:t xml:space="preserve"> </w:t>
      </w:r>
      <w:r w:rsidR="00D52AF8" w:rsidRPr="00D52AF8">
        <w:rPr>
          <w:rFonts w:ascii="Traditional Arabic" w:hAnsi="Traditional Arabic"/>
          <w:w w:val="80"/>
          <w:sz w:val="22"/>
          <w:szCs w:val="22"/>
          <w:rtl/>
          <w:lang w:bidi="ar-KW"/>
        </w:rPr>
        <w:t>))</w:t>
      </w:r>
      <w:r w:rsidR="00CC24AB" w:rsidRPr="00E67980">
        <w:rPr>
          <w:rFonts w:ascii="Traditional Arabic" w:hAnsi="Traditional Arabic"/>
          <w:sz w:val="36"/>
          <w:vertAlign w:val="superscript"/>
          <w:rtl/>
          <w:lang w:bidi="ar-KW"/>
        </w:rPr>
        <w:t>(</w:t>
      </w:r>
      <w:r w:rsidR="00CC24AB" w:rsidRPr="00E67980">
        <w:rPr>
          <w:rStyle w:val="a4"/>
          <w:rFonts w:ascii="Traditional Arabic" w:hAnsi="Traditional Arabic" w:cs="Traditional Arabic"/>
          <w:sz w:val="36"/>
          <w:rtl/>
          <w:lang w:bidi="ar-KW"/>
        </w:rPr>
        <w:footnoteReference w:id="127"/>
      </w:r>
      <w:r w:rsidR="00CC24AB" w:rsidRPr="00E67980">
        <w:rPr>
          <w:rFonts w:ascii="Traditional Arabic" w:hAnsi="Traditional Arabic"/>
          <w:sz w:val="36"/>
          <w:vertAlign w:val="superscript"/>
          <w:rtl/>
          <w:lang w:bidi="ar-KW"/>
        </w:rPr>
        <w:t>)</w:t>
      </w:r>
    </w:p>
    <w:p w:rsidR="0087371C" w:rsidRDefault="0030236F" w:rsidP="001D226A">
      <w:pPr>
        <w:widowControl w:val="0"/>
        <w:spacing w:line="276" w:lineRule="auto"/>
        <w:ind w:left="0" w:firstLine="454"/>
        <w:rPr>
          <w:rFonts w:ascii="Traditional Arabic" w:hAnsi="Traditional Arabic"/>
          <w:sz w:val="36"/>
          <w:rtl/>
          <w:lang w:bidi="ar-KW"/>
        </w:rPr>
      </w:pPr>
      <w:r>
        <w:rPr>
          <w:rFonts w:ascii="Traditional Arabic" w:hAnsi="Traditional Arabic" w:hint="cs"/>
          <w:sz w:val="36"/>
          <w:rtl/>
          <w:lang w:bidi="ar-KW"/>
        </w:rPr>
        <w:t>وبيان ذلك أن أبا موسى تكلم مع عبد الله بن مسعود رضي الله عنهما في مسألة التيمم</w:t>
      </w:r>
      <w:r w:rsidR="00236847" w:rsidRPr="00E67980">
        <w:rPr>
          <w:rFonts w:ascii="Traditional Arabic" w:hAnsi="Traditional Arabic"/>
          <w:sz w:val="36"/>
          <w:vertAlign w:val="superscript"/>
          <w:rtl/>
          <w:lang w:bidi="ar-KW"/>
        </w:rPr>
        <w:t>(</w:t>
      </w:r>
      <w:r w:rsidR="00236847" w:rsidRPr="00E67980">
        <w:rPr>
          <w:rStyle w:val="a4"/>
          <w:rFonts w:ascii="Traditional Arabic" w:hAnsi="Traditional Arabic" w:cs="Traditional Arabic"/>
          <w:sz w:val="36"/>
          <w:rtl/>
          <w:lang w:bidi="ar-KW"/>
        </w:rPr>
        <w:footnoteReference w:id="128"/>
      </w:r>
      <w:r w:rsidR="00236847" w:rsidRPr="00E67980">
        <w:rPr>
          <w:rFonts w:ascii="Traditional Arabic" w:hAnsi="Traditional Arabic"/>
          <w:sz w:val="36"/>
          <w:vertAlign w:val="superscript"/>
          <w:rtl/>
          <w:lang w:bidi="ar-KW"/>
        </w:rPr>
        <w:t>)</w:t>
      </w:r>
      <w:r w:rsidR="00236847">
        <w:rPr>
          <w:rFonts w:ascii="Traditional Arabic" w:hAnsi="Traditional Arabic" w:hint="cs"/>
          <w:sz w:val="36"/>
          <w:rtl/>
          <w:lang w:bidi="ar-KW"/>
        </w:rPr>
        <w:t xml:space="preserve">، فاستدل أبو موسى </w:t>
      </w:r>
      <w:r w:rsidR="001D226A">
        <w:rPr>
          <w:rFonts w:ascii="AGA Arabesque" w:hAnsi="AGA Arabesque"/>
          <w:sz w:val="32"/>
          <w:szCs w:val="32"/>
        </w:rPr>
        <w:sym w:font="AGA Arabesque" w:char="F074"/>
      </w:r>
      <w:r w:rsidR="00236847">
        <w:rPr>
          <w:rFonts w:ascii="Traditional Arabic" w:hAnsi="Traditional Arabic" w:hint="cs"/>
          <w:sz w:val="36"/>
          <w:rtl/>
          <w:lang w:bidi="ar-KW"/>
        </w:rPr>
        <w:t xml:space="preserve"> بالآية، ثم استدل بالسنة النبوية، وهذا ترتيب مهم </w:t>
      </w:r>
      <w:r w:rsidR="001527A0">
        <w:rPr>
          <w:rFonts w:ascii="Traditional Arabic" w:hAnsi="Traditional Arabic" w:hint="cs"/>
          <w:sz w:val="36"/>
          <w:rtl/>
          <w:lang w:bidi="ar-KW"/>
        </w:rPr>
        <w:t>لكي</w:t>
      </w:r>
      <w:r w:rsidR="00236847">
        <w:rPr>
          <w:rFonts w:ascii="Traditional Arabic" w:hAnsi="Traditional Arabic" w:hint="cs"/>
          <w:sz w:val="36"/>
          <w:rtl/>
          <w:lang w:bidi="ar-KW"/>
        </w:rPr>
        <w:t xml:space="preserve"> يتبين و</w:t>
      </w:r>
      <w:r w:rsidR="001527A0">
        <w:rPr>
          <w:rFonts w:ascii="Traditional Arabic" w:hAnsi="Traditional Arabic" w:hint="cs"/>
          <w:sz w:val="36"/>
          <w:rtl/>
          <w:lang w:bidi="ar-KW"/>
        </w:rPr>
        <w:t>يتض</w:t>
      </w:r>
      <w:r w:rsidR="00236847">
        <w:rPr>
          <w:rFonts w:ascii="Traditional Arabic" w:hAnsi="Traditional Arabic" w:hint="cs"/>
          <w:sz w:val="36"/>
          <w:rtl/>
          <w:lang w:bidi="ar-KW"/>
        </w:rPr>
        <w:t xml:space="preserve">ح الاستدلال من النص الشرعي. </w:t>
      </w:r>
    </w:p>
    <w:p w:rsidR="0030236F" w:rsidRDefault="009D2216" w:rsidP="001D226A">
      <w:pPr>
        <w:widowControl w:val="0"/>
        <w:spacing w:line="276" w:lineRule="auto"/>
        <w:ind w:left="0" w:firstLine="454"/>
        <w:rPr>
          <w:rFonts w:ascii="Traditional Arabic" w:hAnsi="Traditional Arabic"/>
          <w:sz w:val="36"/>
          <w:rtl/>
          <w:lang w:bidi="ar-KW"/>
        </w:rPr>
      </w:pPr>
      <w:r>
        <w:rPr>
          <w:rFonts w:ascii="Traditional Arabic" w:hAnsi="Traditional Arabic" w:hint="cs"/>
          <w:sz w:val="36"/>
          <w:rtl/>
          <w:lang w:bidi="ar-KW"/>
        </w:rPr>
        <w:lastRenderedPageBreak/>
        <w:t xml:space="preserve">ومن فقهه </w:t>
      </w:r>
      <w:r w:rsidR="001D226A">
        <w:rPr>
          <w:rFonts w:ascii="AGA Arabesque" w:hAnsi="AGA Arabesque"/>
          <w:sz w:val="32"/>
          <w:szCs w:val="32"/>
        </w:rPr>
        <w:sym w:font="AGA Arabesque" w:char="F074"/>
      </w:r>
      <w:r>
        <w:rPr>
          <w:rFonts w:ascii="Traditional Arabic" w:hAnsi="Traditional Arabic" w:hint="cs"/>
          <w:sz w:val="36"/>
          <w:rtl/>
          <w:lang w:bidi="ar-KW"/>
        </w:rPr>
        <w:t xml:space="preserve"> أ</w:t>
      </w:r>
      <w:r w:rsidR="001527A0">
        <w:rPr>
          <w:rFonts w:ascii="Traditional Arabic" w:hAnsi="Traditional Arabic" w:hint="cs"/>
          <w:sz w:val="36"/>
          <w:rtl/>
          <w:lang w:bidi="ar-KW"/>
        </w:rPr>
        <w:t>ن</w:t>
      </w:r>
      <w:r>
        <w:rPr>
          <w:rFonts w:ascii="Traditional Arabic" w:hAnsi="Traditional Arabic" w:hint="cs"/>
          <w:sz w:val="36"/>
          <w:rtl/>
          <w:lang w:bidi="ar-KW"/>
        </w:rPr>
        <w:t>ه إذا</w:t>
      </w:r>
      <w:r w:rsidR="001527A0">
        <w:rPr>
          <w:rFonts w:ascii="Traditional Arabic" w:hAnsi="Traditional Arabic" w:hint="cs"/>
          <w:sz w:val="36"/>
          <w:rtl/>
          <w:lang w:bidi="ar-KW"/>
        </w:rPr>
        <w:t xml:space="preserve"> لم يجد نصاً من كتاب الله تعالى أو من سنة النبي </w:t>
      </w:r>
      <w:r w:rsidR="001A4560">
        <w:rPr>
          <w:sz w:val="32"/>
          <w:szCs w:val="32"/>
        </w:rPr>
        <w:sym w:font="AGA Arabesque" w:char="F065"/>
      </w:r>
      <w:r w:rsidR="001527A0">
        <w:rPr>
          <w:rFonts w:ascii="Traditional Arabic" w:hAnsi="Traditional Arabic" w:hint="cs"/>
          <w:sz w:val="36"/>
          <w:rtl/>
          <w:lang w:bidi="ar-KW"/>
        </w:rPr>
        <w:t xml:space="preserve"> أو قول صحابي؛ اجتهد وبذل وسعه في إصابة الحق، وقد وفقه الله تعالى إلى معرفة الحق، ووافق اجتهاده النصَّ الشرعي عن النبي </w:t>
      </w:r>
      <w:r w:rsidR="001A4560">
        <w:rPr>
          <w:sz w:val="32"/>
          <w:szCs w:val="32"/>
        </w:rPr>
        <w:sym w:font="AGA Arabesque" w:char="F065"/>
      </w:r>
      <w:r w:rsidR="001527A0">
        <w:rPr>
          <w:rFonts w:ascii="Traditional Arabic" w:hAnsi="Traditional Arabic" w:hint="cs"/>
          <w:sz w:val="36"/>
          <w:rtl/>
          <w:lang w:bidi="ar-KW"/>
        </w:rPr>
        <w:t>، وهذا من فضل الله تعالى على عبده، ومثاله</w:t>
      </w:r>
      <w:r>
        <w:rPr>
          <w:rFonts w:ascii="Traditional Arabic" w:hAnsi="Traditional Arabic" w:hint="cs"/>
          <w:sz w:val="36"/>
          <w:rtl/>
          <w:lang w:bidi="ar-KW"/>
        </w:rPr>
        <w:t xml:space="preserve"> كذلك</w:t>
      </w:r>
      <w:r w:rsidR="001527A0">
        <w:rPr>
          <w:rFonts w:ascii="Traditional Arabic" w:hAnsi="Traditional Arabic" w:hint="cs"/>
          <w:sz w:val="36"/>
          <w:rtl/>
          <w:lang w:bidi="ar-KW"/>
        </w:rPr>
        <w:t xml:space="preserve"> أن رجلاً حضرته الوفاة ولم يجد أحداً من </w:t>
      </w:r>
      <w:r w:rsidR="001527A0" w:rsidRPr="00F96114">
        <w:rPr>
          <w:rFonts w:ascii="Traditional Arabic" w:hAnsi="Traditional Arabic" w:hint="cs"/>
          <w:sz w:val="36"/>
          <w:rtl/>
          <w:lang w:bidi="ar-KW"/>
        </w:rPr>
        <w:t>المسلمين</w:t>
      </w:r>
      <w:r w:rsidR="001527A0">
        <w:rPr>
          <w:rFonts w:ascii="Traditional Arabic" w:hAnsi="Traditional Arabic" w:hint="cs"/>
          <w:sz w:val="36"/>
          <w:rtl/>
          <w:lang w:bidi="ar-KW"/>
        </w:rPr>
        <w:t xml:space="preserve"> فأشهد رجلين من أهل الكتاب </w:t>
      </w:r>
      <w:r w:rsidR="001527A0" w:rsidRPr="00FD0C88">
        <w:rPr>
          <w:rtl/>
        </w:rPr>
        <w:t>فقال الأشعري</w:t>
      </w:r>
      <w:r w:rsidR="001527A0">
        <w:rPr>
          <w:rFonts w:hint="cs"/>
          <w:rtl/>
        </w:rPr>
        <w:t>:</w:t>
      </w:r>
      <w:r w:rsidR="001527A0" w:rsidRPr="00FD0C88">
        <w:rPr>
          <w:rtl/>
        </w:rPr>
        <w:t xml:space="preserve"> هذا أمر لم يكن بعد الذي كان في عهد رسول الله </w:t>
      </w:r>
      <w:r w:rsidR="001527A0" w:rsidRPr="00FD0C88">
        <w:rPr>
          <w:rFonts w:ascii="AGA Arabesque" w:hAnsi="AGA Arabesque" w:cs="Times New Roman"/>
          <w:sz w:val="32"/>
          <w:szCs w:val="32"/>
          <w:lang w:bidi="ar-KW"/>
        </w:rPr>
        <w:t></w:t>
      </w:r>
      <w:r w:rsidR="001527A0">
        <w:rPr>
          <w:rFonts w:hint="cs"/>
          <w:rtl/>
        </w:rPr>
        <w:t>.</w:t>
      </w:r>
      <w:r w:rsidR="001527A0" w:rsidRPr="00FD0C88">
        <w:rPr>
          <w:rtl/>
        </w:rPr>
        <w:t xml:space="preserve"> فأحلفهما </w:t>
      </w:r>
      <w:r w:rsidR="00117083">
        <w:rPr>
          <w:rFonts w:hint="cs"/>
          <w:rtl/>
        </w:rPr>
        <w:t>و</w:t>
      </w:r>
      <w:r w:rsidR="001527A0" w:rsidRPr="00FD0C88">
        <w:rPr>
          <w:rtl/>
        </w:rPr>
        <w:t>أمضى شهادتهما</w:t>
      </w:r>
      <w:r w:rsidR="001527A0" w:rsidRPr="00117083">
        <w:rPr>
          <w:rFonts w:ascii="Traditional Arabic" w:hAnsi="Traditional Arabic"/>
          <w:sz w:val="36"/>
          <w:vertAlign w:val="superscript"/>
          <w:rtl/>
        </w:rPr>
        <w:t>(</w:t>
      </w:r>
      <w:r w:rsidR="001527A0" w:rsidRPr="00117083">
        <w:rPr>
          <w:rStyle w:val="a4"/>
          <w:rFonts w:ascii="Traditional Arabic" w:hAnsi="Traditional Arabic" w:cs="Traditional Arabic"/>
          <w:sz w:val="36"/>
          <w:rtl/>
        </w:rPr>
        <w:footnoteReference w:id="129"/>
      </w:r>
      <w:r w:rsidR="001527A0" w:rsidRPr="00117083">
        <w:rPr>
          <w:rFonts w:ascii="Traditional Arabic" w:hAnsi="Traditional Arabic"/>
          <w:sz w:val="36"/>
          <w:vertAlign w:val="superscript"/>
          <w:rtl/>
        </w:rPr>
        <w:t>)</w:t>
      </w:r>
      <w:r w:rsidR="001527A0" w:rsidRPr="00FD0C88">
        <w:rPr>
          <w:rtl/>
        </w:rPr>
        <w:t>.</w:t>
      </w:r>
      <w:r w:rsidR="001527A0">
        <w:rPr>
          <w:rFonts w:ascii="Traditional Arabic" w:hAnsi="Traditional Arabic" w:hint="cs"/>
          <w:sz w:val="36"/>
          <w:rtl/>
          <w:lang w:bidi="ar-KW"/>
        </w:rPr>
        <w:t xml:space="preserve"> </w:t>
      </w:r>
      <w:r w:rsidR="00117083">
        <w:rPr>
          <w:rFonts w:ascii="Traditional Arabic" w:hAnsi="Traditional Arabic" w:hint="cs"/>
          <w:sz w:val="36"/>
          <w:rtl/>
          <w:lang w:bidi="ar-KW"/>
        </w:rPr>
        <w:t>وقد حصل</w:t>
      </w:r>
      <w:r>
        <w:rPr>
          <w:rFonts w:ascii="Traditional Arabic" w:hAnsi="Traditional Arabic" w:hint="cs"/>
          <w:sz w:val="36"/>
          <w:rtl/>
          <w:lang w:bidi="ar-KW"/>
        </w:rPr>
        <w:t xml:space="preserve"> هذا</w:t>
      </w:r>
      <w:r w:rsidR="00117083">
        <w:rPr>
          <w:rFonts w:ascii="Traditional Arabic" w:hAnsi="Traditional Arabic" w:hint="cs"/>
          <w:sz w:val="36"/>
          <w:rtl/>
          <w:lang w:bidi="ar-KW"/>
        </w:rPr>
        <w:t xml:space="preserve"> في زمن النبي </w:t>
      </w:r>
      <w:r w:rsidR="001A4560">
        <w:rPr>
          <w:sz w:val="32"/>
          <w:szCs w:val="32"/>
        </w:rPr>
        <w:sym w:font="AGA Arabesque" w:char="F065"/>
      </w:r>
      <w:r w:rsidR="001A4560" w:rsidRPr="00117083">
        <w:rPr>
          <w:rFonts w:ascii="Traditional Arabic" w:hAnsi="Traditional Arabic"/>
          <w:sz w:val="36"/>
          <w:vertAlign w:val="superscript"/>
          <w:rtl/>
        </w:rPr>
        <w:t xml:space="preserve"> </w:t>
      </w:r>
      <w:r w:rsidR="00117083" w:rsidRPr="00117083">
        <w:rPr>
          <w:rFonts w:ascii="Traditional Arabic" w:hAnsi="Traditional Arabic"/>
          <w:sz w:val="36"/>
          <w:vertAlign w:val="superscript"/>
          <w:rtl/>
        </w:rPr>
        <w:t>(</w:t>
      </w:r>
      <w:r w:rsidR="00117083" w:rsidRPr="00117083">
        <w:rPr>
          <w:rStyle w:val="a4"/>
          <w:rFonts w:ascii="Traditional Arabic" w:hAnsi="Traditional Arabic" w:cs="Traditional Arabic"/>
          <w:sz w:val="36"/>
          <w:rtl/>
        </w:rPr>
        <w:footnoteReference w:id="130"/>
      </w:r>
      <w:r w:rsidR="00117083" w:rsidRPr="00117083">
        <w:rPr>
          <w:rFonts w:ascii="Traditional Arabic" w:hAnsi="Traditional Arabic"/>
          <w:sz w:val="36"/>
          <w:vertAlign w:val="superscript"/>
          <w:rtl/>
        </w:rPr>
        <w:t>)</w:t>
      </w:r>
      <w:r w:rsidR="00117083">
        <w:rPr>
          <w:rFonts w:ascii="Traditional Arabic" w:hAnsi="Traditional Arabic" w:hint="cs"/>
          <w:sz w:val="36"/>
          <w:rtl/>
          <w:lang w:bidi="ar-KW"/>
        </w:rPr>
        <w:t>، ولم يعلم به أبو موسى، ولكن قد وُفق اجتهاده إلى موافق</w:t>
      </w:r>
      <w:r w:rsidR="00805178">
        <w:rPr>
          <w:rFonts w:ascii="Traditional Arabic" w:hAnsi="Traditional Arabic" w:hint="cs"/>
          <w:sz w:val="36"/>
          <w:rtl/>
          <w:lang w:bidi="ar-KW"/>
        </w:rPr>
        <w:t xml:space="preserve">ة سنة النبي </w:t>
      </w:r>
      <w:r w:rsidR="001A4560">
        <w:rPr>
          <w:sz w:val="32"/>
          <w:szCs w:val="32"/>
        </w:rPr>
        <w:sym w:font="AGA Arabesque" w:char="F065"/>
      </w:r>
      <w:r w:rsidR="00805178">
        <w:rPr>
          <w:rFonts w:ascii="Traditional Arabic" w:hAnsi="Traditional Arabic" w:hint="cs"/>
          <w:sz w:val="36"/>
          <w:rtl/>
          <w:lang w:bidi="ar-KW"/>
        </w:rPr>
        <w:t>.</w:t>
      </w:r>
    </w:p>
    <w:p w:rsidR="00805178" w:rsidRPr="00CC24AB" w:rsidRDefault="00805178" w:rsidP="00D52AF8">
      <w:pPr>
        <w:widowControl w:val="0"/>
        <w:spacing w:line="276" w:lineRule="auto"/>
        <w:ind w:left="0" w:firstLine="454"/>
        <w:rPr>
          <w:rFonts w:ascii="Traditional Arabic" w:hAnsi="Traditional Arabic"/>
          <w:sz w:val="36"/>
          <w:rtl/>
          <w:lang w:bidi="ar-KW"/>
        </w:rPr>
      </w:pPr>
      <w:r>
        <w:rPr>
          <w:rFonts w:hint="cs"/>
          <w:rtl/>
          <w:lang w:bidi="ar-KW"/>
        </w:rPr>
        <w:t>و</w:t>
      </w:r>
      <w:r w:rsidR="009D2216">
        <w:rPr>
          <w:rFonts w:hint="cs"/>
          <w:rtl/>
          <w:lang w:bidi="ar-KW"/>
        </w:rPr>
        <w:t xml:space="preserve">كان أبو موسى </w:t>
      </w:r>
      <w:r>
        <w:rPr>
          <w:rFonts w:hint="cs"/>
          <w:rtl/>
          <w:lang w:bidi="ar-KW"/>
        </w:rPr>
        <w:t xml:space="preserve">إذا علم أن قوله قد خالف قول النبي </w:t>
      </w:r>
      <w:r w:rsidR="001A4560">
        <w:rPr>
          <w:sz w:val="32"/>
          <w:szCs w:val="32"/>
        </w:rPr>
        <w:sym w:font="AGA Arabesque" w:char="F065"/>
      </w:r>
      <w:r>
        <w:rPr>
          <w:rFonts w:hint="cs"/>
          <w:rtl/>
          <w:lang w:bidi="ar-KW"/>
        </w:rPr>
        <w:t xml:space="preserve">، رجع إلى قول النبي </w:t>
      </w:r>
      <w:r w:rsidR="00D52AF8">
        <w:rPr>
          <w:sz w:val="32"/>
          <w:szCs w:val="32"/>
        </w:rPr>
        <w:sym w:font="AGA Arabesque" w:char="F065"/>
      </w:r>
      <w:r>
        <w:rPr>
          <w:rFonts w:hint="cs"/>
          <w:rtl/>
          <w:lang w:bidi="ar-KW"/>
        </w:rPr>
        <w:t xml:space="preserve"> مباشرة، وترك قوله ولم يعتبره، كما حصل</w:t>
      </w:r>
      <w:r w:rsidR="004E65B2">
        <w:rPr>
          <w:rFonts w:hint="cs"/>
          <w:rtl/>
          <w:lang w:bidi="ar-KW"/>
        </w:rPr>
        <w:t xml:space="preserve"> ذلك أنه</w:t>
      </w:r>
      <w:r>
        <w:rPr>
          <w:rFonts w:hint="cs"/>
          <w:rtl/>
          <w:lang w:bidi="ar-KW"/>
        </w:rPr>
        <w:t xml:space="preserve"> لما أفتى في ميراث الأخت مع البنت</w:t>
      </w:r>
      <w:r w:rsidR="004E65B2">
        <w:rPr>
          <w:rFonts w:hint="cs"/>
          <w:rtl/>
          <w:lang w:bidi="ar-KW"/>
        </w:rPr>
        <w:t xml:space="preserve"> أن للبنت نصف وللأخت نصف؛ سمع بقول ابن مسعود </w:t>
      </w:r>
      <w:r w:rsidR="001D226A">
        <w:rPr>
          <w:rFonts w:ascii="AGA Arabesque" w:hAnsi="AGA Arabesque"/>
          <w:sz w:val="32"/>
          <w:szCs w:val="32"/>
        </w:rPr>
        <w:sym w:font="AGA Arabesque" w:char="F074"/>
      </w:r>
      <w:r w:rsidR="004E65B2">
        <w:rPr>
          <w:rFonts w:hint="cs"/>
          <w:rtl/>
          <w:lang w:bidi="ar-KW"/>
        </w:rPr>
        <w:t xml:space="preserve"> ورفع ذلك إلى النبي </w:t>
      </w:r>
      <w:r w:rsidR="001A4560">
        <w:rPr>
          <w:sz w:val="32"/>
          <w:szCs w:val="32"/>
        </w:rPr>
        <w:sym w:font="AGA Arabesque" w:char="F065"/>
      </w:r>
      <w:r w:rsidR="004E65B2">
        <w:rPr>
          <w:rFonts w:hint="cs"/>
          <w:rtl/>
          <w:lang w:bidi="ar-KW"/>
        </w:rPr>
        <w:t xml:space="preserve">، ترك أبو موسى </w:t>
      </w:r>
      <w:r w:rsidR="001D226A">
        <w:rPr>
          <w:rFonts w:ascii="AGA Arabesque" w:hAnsi="AGA Arabesque"/>
          <w:sz w:val="32"/>
          <w:szCs w:val="32"/>
        </w:rPr>
        <w:sym w:font="AGA Arabesque" w:char="F074"/>
      </w:r>
      <w:r w:rsidR="004E65B2">
        <w:rPr>
          <w:rFonts w:hint="cs"/>
          <w:rtl/>
          <w:lang w:bidi="ar-KW"/>
        </w:rPr>
        <w:t xml:space="preserve"> قوله وأخذ بالحديث</w:t>
      </w:r>
      <w:r w:rsidRPr="00805178">
        <w:rPr>
          <w:rFonts w:ascii="Traditional Arabic" w:hAnsi="Traditional Arabic"/>
          <w:sz w:val="36"/>
          <w:vertAlign w:val="superscript"/>
          <w:rtl/>
          <w:lang w:bidi="ar-KW"/>
        </w:rPr>
        <w:t>(</w:t>
      </w:r>
      <w:r w:rsidRPr="00805178">
        <w:rPr>
          <w:rStyle w:val="a4"/>
          <w:rFonts w:ascii="Traditional Arabic" w:hAnsi="Traditional Arabic" w:cs="Traditional Arabic"/>
          <w:sz w:val="36"/>
          <w:rtl/>
          <w:lang w:bidi="ar-KW"/>
        </w:rPr>
        <w:footnoteReference w:id="131"/>
      </w:r>
      <w:r w:rsidRPr="00805178">
        <w:rPr>
          <w:rFonts w:ascii="Traditional Arabic" w:hAnsi="Traditional Arabic"/>
          <w:sz w:val="36"/>
          <w:vertAlign w:val="superscript"/>
          <w:rtl/>
          <w:lang w:bidi="ar-KW"/>
        </w:rPr>
        <w:t>)</w:t>
      </w:r>
      <w:r w:rsidRPr="00FD0C88">
        <w:rPr>
          <w:rtl/>
          <w:lang w:bidi="ar-KW"/>
        </w:rPr>
        <w:t>.</w:t>
      </w:r>
    </w:p>
    <w:p w:rsidR="00F96114" w:rsidRDefault="00F13EFF" w:rsidP="001D226A">
      <w:pPr>
        <w:widowControl w:val="0"/>
        <w:spacing w:line="276" w:lineRule="auto"/>
        <w:ind w:left="0" w:firstLine="454"/>
        <w:rPr>
          <w:rFonts w:ascii="Traditional Arabic" w:hAnsi="Traditional Arabic"/>
          <w:sz w:val="36"/>
          <w:rtl/>
        </w:rPr>
      </w:pPr>
      <w:r>
        <w:rPr>
          <w:rFonts w:ascii="Traditional Arabic" w:hAnsi="Traditional Arabic" w:hint="cs"/>
          <w:sz w:val="36"/>
          <w:rtl/>
        </w:rPr>
        <w:t xml:space="preserve">ومن منهج أبي موسى </w:t>
      </w:r>
      <w:r w:rsidR="001D226A">
        <w:rPr>
          <w:rFonts w:ascii="AGA Arabesque" w:hAnsi="AGA Arabesque"/>
          <w:sz w:val="32"/>
          <w:szCs w:val="32"/>
        </w:rPr>
        <w:sym w:font="AGA Arabesque" w:char="F074"/>
      </w:r>
      <w:r>
        <w:rPr>
          <w:rFonts w:ascii="Traditional Arabic" w:hAnsi="Traditional Arabic" w:hint="cs"/>
          <w:sz w:val="36"/>
          <w:rtl/>
        </w:rPr>
        <w:t xml:space="preserve"> أنه إذا وقع الاختلاف في مسألة، وتشعبت الأنظار، فإنه يُجهد نفسه في البحث عن الصواب، ويتحرى القول الصحيح، كما حصل النزاع بين الصحابة في مسألة التقاء الختانين وإن لم ينزل</w:t>
      </w:r>
      <w:r w:rsidR="009D2216">
        <w:rPr>
          <w:rFonts w:ascii="Traditional Arabic" w:hAnsi="Traditional Arabic" w:hint="cs"/>
          <w:sz w:val="36"/>
          <w:rtl/>
        </w:rPr>
        <w:t xml:space="preserve"> هل يجب عليه الغسل أم لا</w:t>
      </w:r>
      <w:r>
        <w:rPr>
          <w:rFonts w:ascii="Traditional Arabic" w:hAnsi="Traditional Arabic" w:hint="cs"/>
          <w:sz w:val="36"/>
          <w:rtl/>
        </w:rPr>
        <w:t xml:space="preserve">، فذهب أبو موسى </w:t>
      </w:r>
      <w:r w:rsidR="001D226A">
        <w:rPr>
          <w:rFonts w:ascii="AGA Arabesque" w:hAnsi="AGA Arabesque"/>
          <w:sz w:val="32"/>
          <w:szCs w:val="32"/>
        </w:rPr>
        <w:sym w:font="AGA Arabesque" w:char="F074"/>
      </w:r>
      <w:r>
        <w:rPr>
          <w:rFonts w:ascii="Traditional Arabic" w:hAnsi="Traditional Arabic" w:hint="cs"/>
          <w:sz w:val="36"/>
          <w:rtl/>
        </w:rPr>
        <w:t xml:space="preserve"> إلى من هو أعلم بهذه المسألة وهي عائشة رضي الله عنها، التي حفظت سنن النبي </w:t>
      </w:r>
      <w:r w:rsidR="001A4560">
        <w:rPr>
          <w:sz w:val="32"/>
          <w:szCs w:val="32"/>
        </w:rPr>
        <w:sym w:font="AGA Arabesque" w:char="F065"/>
      </w:r>
      <w:r>
        <w:rPr>
          <w:rFonts w:ascii="Traditional Arabic" w:hAnsi="Traditional Arabic" w:hint="cs"/>
          <w:sz w:val="36"/>
          <w:rtl/>
        </w:rPr>
        <w:t xml:space="preserve"> وخاصة في بيته، مما قد خفي عن أكثر الصحابة رضي الله عنهم</w:t>
      </w:r>
      <w:r w:rsidR="00F96114">
        <w:rPr>
          <w:rFonts w:ascii="Traditional Arabic" w:hAnsi="Traditional Arabic" w:hint="cs"/>
          <w:sz w:val="36"/>
          <w:rtl/>
        </w:rPr>
        <w:t>.</w:t>
      </w:r>
    </w:p>
    <w:p w:rsidR="00EF0D60" w:rsidRDefault="00EF0D60" w:rsidP="001D226A">
      <w:pPr>
        <w:widowControl w:val="0"/>
        <w:spacing w:line="276" w:lineRule="auto"/>
        <w:ind w:left="0" w:firstLine="454"/>
        <w:rPr>
          <w:rFonts w:ascii="Traditional Arabic" w:hAnsi="Traditional Arabic"/>
          <w:sz w:val="36"/>
          <w:rtl/>
        </w:rPr>
      </w:pPr>
      <w:r w:rsidRPr="00EF0D60">
        <w:rPr>
          <w:rFonts w:ascii="Traditional Arabic" w:hAnsi="Traditional Arabic"/>
          <w:sz w:val="36"/>
          <w:rtl/>
        </w:rPr>
        <w:t>قال</w:t>
      </w:r>
      <w:r w:rsidR="009D2216">
        <w:rPr>
          <w:rFonts w:ascii="Traditional Arabic" w:hAnsi="Traditional Arabic" w:hint="cs"/>
          <w:sz w:val="36"/>
          <w:rtl/>
        </w:rPr>
        <w:t xml:space="preserve"> أبو موسى</w:t>
      </w:r>
      <w:r w:rsidRPr="00EF0D60">
        <w:rPr>
          <w:rFonts w:ascii="Traditional Arabic" w:hAnsi="Traditional Arabic"/>
          <w:sz w:val="36"/>
          <w:rtl/>
        </w:rPr>
        <w:t xml:space="preserve">: اختلف في ذلك رهط من المهاجرين، والأنصار فقال الأنصاريون: لا </w:t>
      </w:r>
      <w:r w:rsidRPr="00EF0D60">
        <w:rPr>
          <w:rFonts w:ascii="Traditional Arabic" w:hAnsi="Traditional Arabic"/>
          <w:sz w:val="36"/>
          <w:rtl/>
        </w:rPr>
        <w:lastRenderedPageBreak/>
        <w:t xml:space="preserve">يجب الغسل إلا من الدفق أو من الماء. وقال المهاجرون: بل إذا خالط فقد وجب الغسل، قال: قال أبو موسى: فأنا أشفيكم من ذلك </w:t>
      </w:r>
      <w:r>
        <w:rPr>
          <w:rFonts w:ascii="Traditional Arabic" w:hAnsi="Traditional Arabic"/>
          <w:sz w:val="36"/>
          <w:rtl/>
        </w:rPr>
        <w:t>فقمت فاستأذنت على عائشة فأذن لي</w:t>
      </w:r>
      <w:r>
        <w:rPr>
          <w:rFonts w:ascii="Traditional Arabic" w:hAnsi="Traditional Arabic" w:hint="cs"/>
          <w:sz w:val="36"/>
          <w:rtl/>
        </w:rPr>
        <w:t>....الحديث</w:t>
      </w:r>
      <w:r w:rsidRPr="00E67980">
        <w:rPr>
          <w:rFonts w:ascii="Traditional Arabic" w:hAnsi="Traditional Arabic"/>
          <w:sz w:val="36"/>
          <w:vertAlign w:val="superscript"/>
          <w:rtl/>
          <w:lang w:bidi="ar-KW"/>
        </w:rPr>
        <w:t>(</w:t>
      </w:r>
      <w:r w:rsidRPr="00E67980">
        <w:rPr>
          <w:rStyle w:val="a4"/>
          <w:rFonts w:ascii="Traditional Arabic" w:hAnsi="Traditional Arabic" w:cs="Traditional Arabic"/>
          <w:sz w:val="36"/>
          <w:rtl/>
          <w:lang w:bidi="ar-KW"/>
        </w:rPr>
        <w:footnoteReference w:id="132"/>
      </w:r>
      <w:r w:rsidRPr="00E67980">
        <w:rPr>
          <w:rFonts w:ascii="Traditional Arabic" w:hAnsi="Traditional Arabic"/>
          <w:sz w:val="36"/>
          <w:vertAlign w:val="superscript"/>
          <w:rtl/>
          <w:lang w:bidi="ar-KW"/>
        </w:rPr>
        <w:t>)</w:t>
      </w:r>
      <w:r>
        <w:rPr>
          <w:rFonts w:ascii="Traditional Arabic" w:hAnsi="Traditional Arabic" w:hint="cs"/>
          <w:sz w:val="36"/>
          <w:rtl/>
        </w:rPr>
        <w:t>.</w:t>
      </w:r>
    </w:p>
    <w:p w:rsidR="00870FFE" w:rsidRPr="00870FFE" w:rsidRDefault="00EF0D60" w:rsidP="008D3F9C">
      <w:pPr>
        <w:widowControl w:val="0"/>
        <w:spacing w:line="276" w:lineRule="auto"/>
        <w:ind w:left="0" w:firstLine="454"/>
        <w:rPr>
          <w:rFonts w:ascii="Traditional Arabic" w:hAnsi="Traditional Arabic"/>
          <w:sz w:val="36"/>
          <w:rtl/>
          <w:lang w:bidi="ar-KW"/>
        </w:rPr>
      </w:pPr>
      <w:r>
        <w:rPr>
          <w:rFonts w:ascii="Traditional Arabic" w:hAnsi="Traditional Arabic" w:hint="cs"/>
          <w:sz w:val="36"/>
          <w:rtl/>
        </w:rPr>
        <w:t xml:space="preserve">وهنا نعلم حرص أبي موسى </w:t>
      </w:r>
      <w:r w:rsidR="001D226A">
        <w:rPr>
          <w:rFonts w:ascii="AGA Arabesque" w:hAnsi="AGA Arabesque"/>
          <w:sz w:val="32"/>
          <w:szCs w:val="32"/>
        </w:rPr>
        <w:sym w:font="AGA Arabesque" w:char="F074"/>
      </w:r>
      <w:r w:rsidR="00733333">
        <w:rPr>
          <w:rFonts w:ascii="Traditional Arabic" w:hAnsi="Traditional Arabic" w:hint="cs"/>
          <w:sz w:val="36"/>
          <w:rtl/>
        </w:rPr>
        <w:t xml:space="preserve"> في البحث عما يرفع الخلاف والنزاع، فكانت له بصيرة في معرفة من هو أعلم بشأن هذه المسألة، وهكذا صفة العالم التي لا بد تتوفر فيه دقة، وهمة عالية في البحث عن الصواب</w:t>
      </w:r>
      <w:r w:rsidR="00870FFE">
        <w:rPr>
          <w:rFonts w:ascii="Traditional Arabic" w:hAnsi="Traditional Arabic" w:hint="cs"/>
          <w:sz w:val="36"/>
          <w:rtl/>
        </w:rPr>
        <w:t>،فمن كانت له همة في طلب الحق حين يقع النزاع والاختلاف، يوفقه الله تعالى إلى الحق قال</w:t>
      </w:r>
      <w:r w:rsidR="00870FFE" w:rsidRPr="00870FFE">
        <w:rPr>
          <w:rtl/>
        </w:rPr>
        <w:t xml:space="preserve"> </w:t>
      </w:r>
      <w:r w:rsidR="00870FFE">
        <w:rPr>
          <w:rFonts w:ascii="Traditional Arabic" w:hAnsi="Traditional Arabic"/>
          <w:sz w:val="36"/>
          <w:rtl/>
        </w:rPr>
        <w:t>أب</w:t>
      </w:r>
      <w:r w:rsidR="00870FFE">
        <w:rPr>
          <w:rFonts w:ascii="Traditional Arabic" w:hAnsi="Traditional Arabic" w:hint="cs"/>
          <w:sz w:val="36"/>
          <w:rtl/>
        </w:rPr>
        <w:t>و</w:t>
      </w:r>
      <w:r w:rsidR="00870FFE" w:rsidRPr="00870FFE">
        <w:rPr>
          <w:rFonts w:ascii="Traditional Arabic" w:hAnsi="Traditional Arabic"/>
          <w:sz w:val="36"/>
          <w:rtl/>
        </w:rPr>
        <w:t xml:space="preserve"> الدرداء قال: </w:t>
      </w:r>
      <w:r w:rsidR="008D3F9C" w:rsidRPr="008D3F9C">
        <w:rPr>
          <w:rFonts w:ascii="Traditional Arabic" w:hAnsi="Traditional Arabic"/>
          <w:w w:val="80"/>
          <w:sz w:val="22"/>
          <w:szCs w:val="22"/>
          <w:rtl/>
        </w:rPr>
        <w:t xml:space="preserve">(( </w:t>
      </w:r>
      <w:r w:rsidR="00870FFE" w:rsidRPr="00870FFE">
        <w:rPr>
          <w:rFonts w:ascii="Traditional Arabic" w:hAnsi="Traditional Arabic"/>
          <w:sz w:val="36"/>
          <w:rtl/>
        </w:rPr>
        <w:t xml:space="preserve">إنما العلم بالتعلم، وإنما الحلم بالتحلم، ومن يتحر </w:t>
      </w:r>
      <w:r w:rsidR="00870FFE">
        <w:rPr>
          <w:rFonts w:ascii="Traditional Arabic" w:hAnsi="Traditional Arabic"/>
          <w:sz w:val="36"/>
          <w:rtl/>
        </w:rPr>
        <w:t>الخير يعطه، ومن يتوق الشر يوقه</w:t>
      </w:r>
      <w:r w:rsidR="00A83904">
        <w:rPr>
          <w:rFonts w:ascii="Traditional Arabic" w:hAnsi="Traditional Arabic" w:hint="cs"/>
          <w:sz w:val="36"/>
          <w:rtl/>
        </w:rPr>
        <w:t>،</w:t>
      </w:r>
      <w:r w:rsidR="00870FFE" w:rsidRPr="00870FFE">
        <w:rPr>
          <w:rtl/>
        </w:rPr>
        <w:t xml:space="preserve"> </w:t>
      </w:r>
      <w:r w:rsidR="00870FFE" w:rsidRPr="00870FFE">
        <w:rPr>
          <w:rFonts w:ascii="Traditional Arabic" w:hAnsi="Traditional Arabic"/>
          <w:sz w:val="36"/>
          <w:rtl/>
        </w:rPr>
        <w:t>ثلاث من فعلهن لم يسكن الدرجات العلى لا أقول الجنة , من تكهن أو استسقم أو رجع من سفره لطيرة</w:t>
      </w:r>
      <w:r w:rsidR="008D3F9C" w:rsidRPr="008D3F9C">
        <w:rPr>
          <w:rFonts w:ascii="Traditional Arabic" w:hAnsi="Traditional Arabic"/>
          <w:w w:val="80"/>
          <w:sz w:val="22"/>
          <w:szCs w:val="22"/>
          <w:rtl/>
        </w:rPr>
        <w:t xml:space="preserve"> ))</w:t>
      </w:r>
      <w:r w:rsidR="00A83904" w:rsidRPr="00E67980">
        <w:rPr>
          <w:rFonts w:ascii="Traditional Arabic" w:hAnsi="Traditional Arabic"/>
          <w:sz w:val="36"/>
          <w:vertAlign w:val="superscript"/>
          <w:rtl/>
          <w:lang w:bidi="ar-KW"/>
        </w:rPr>
        <w:t>(</w:t>
      </w:r>
      <w:r w:rsidR="00A83904" w:rsidRPr="00E67980">
        <w:rPr>
          <w:rStyle w:val="a4"/>
          <w:rFonts w:ascii="Traditional Arabic" w:hAnsi="Traditional Arabic" w:cs="Traditional Arabic"/>
          <w:sz w:val="36"/>
          <w:rtl/>
          <w:lang w:bidi="ar-KW"/>
        </w:rPr>
        <w:footnoteReference w:id="133"/>
      </w:r>
      <w:r w:rsidR="00A83904" w:rsidRPr="00E67980">
        <w:rPr>
          <w:rFonts w:ascii="Traditional Arabic" w:hAnsi="Traditional Arabic"/>
          <w:sz w:val="36"/>
          <w:vertAlign w:val="superscript"/>
          <w:rtl/>
          <w:lang w:bidi="ar-KW"/>
        </w:rPr>
        <w:t>)</w:t>
      </w:r>
      <w:r w:rsidR="00A83904">
        <w:rPr>
          <w:rFonts w:ascii="Traditional Arabic" w:hAnsi="Traditional Arabic" w:hint="cs"/>
          <w:sz w:val="36"/>
          <w:rtl/>
          <w:lang w:bidi="ar-KW"/>
        </w:rPr>
        <w:t>.</w:t>
      </w:r>
    </w:p>
    <w:p w:rsidR="00DB51EF" w:rsidRDefault="006C3160" w:rsidP="001D226A">
      <w:pPr>
        <w:widowControl w:val="0"/>
        <w:spacing w:line="276" w:lineRule="auto"/>
        <w:ind w:left="0" w:firstLine="454"/>
        <w:rPr>
          <w:rFonts w:ascii="Traditional Arabic" w:hAnsi="Traditional Arabic"/>
          <w:sz w:val="36"/>
          <w:rtl/>
        </w:rPr>
      </w:pPr>
      <w:r>
        <w:rPr>
          <w:rFonts w:ascii="Traditional Arabic" w:hAnsi="Traditional Arabic" w:hint="cs"/>
          <w:sz w:val="36"/>
          <w:rtl/>
        </w:rPr>
        <w:t xml:space="preserve">وقد استدل أبو موسى </w:t>
      </w:r>
      <w:r w:rsidR="001D226A">
        <w:rPr>
          <w:rFonts w:ascii="AGA Arabesque" w:hAnsi="AGA Arabesque"/>
          <w:sz w:val="32"/>
          <w:szCs w:val="32"/>
        </w:rPr>
        <w:sym w:font="AGA Arabesque" w:char="F074"/>
      </w:r>
      <w:r>
        <w:rPr>
          <w:rFonts w:ascii="Traditional Arabic" w:hAnsi="Traditional Arabic" w:hint="cs"/>
          <w:sz w:val="36"/>
          <w:rtl/>
        </w:rPr>
        <w:t xml:space="preserve"> بالقياس الذي أحد الأدلة الشرعية المتفق عليها، والقياس: هو </w:t>
      </w:r>
      <w:r>
        <w:rPr>
          <w:rFonts w:ascii="Traditional Arabic" w:hAnsi="Traditional Arabic"/>
          <w:sz w:val="36"/>
          <w:rtl/>
        </w:rPr>
        <w:t>ردُّ فرع إلى أص</w:t>
      </w:r>
      <w:r>
        <w:rPr>
          <w:rFonts w:ascii="Traditional Arabic" w:hAnsi="Traditional Arabic" w:hint="cs"/>
          <w:sz w:val="36"/>
          <w:rtl/>
        </w:rPr>
        <w:t>ل</w:t>
      </w:r>
      <w:r w:rsidR="000A1AC1" w:rsidRPr="000A1AC1">
        <w:rPr>
          <w:rFonts w:ascii="Traditional Arabic" w:hAnsi="Traditional Arabic"/>
          <w:sz w:val="36"/>
          <w:rtl/>
        </w:rPr>
        <w:t xml:space="preserve"> بعلة جامعة</w:t>
      </w:r>
      <w:r w:rsidR="000A1AC1" w:rsidRPr="005B1438">
        <w:rPr>
          <w:sz w:val="36"/>
          <w:vertAlign w:val="superscript"/>
          <w:rtl/>
        </w:rPr>
        <w:t>(</w:t>
      </w:r>
      <w:r w:rsidR="000A1AC1" w:rsidRPr="005B1438">
        <w:rPr>
          <w:rStyle w:val="a4"/>
          <w:rFonts w:cs="Traditional Arabic"/>
          <w:sz w:val="36"/>
          <w:rtl/>
        </w:rPr>
        <w:footnoteReference w:id="134"/>
      </w:r>
      <w:r w:rsidR="000A1AC1" w:rsidRPr="005B1438">
        <w:rPr>
          <w:sz w:val="36"/>
          <w:vertAlign w:val="superscript"/>
          <w:rtl/>
        </w:rPr>
        <w:t>)</w:t>
      </w:r>
      <w:r>
        <w:rPr>
          <w:rFonts w:ascii="Traditional Arabic" w:hAnsi="Traditional Arabic" w:hint="cs"/>
          <w:sz w:val="36"/>
          <w:rtl/>
        </w:rPr>
        <w:t>، وهو نوع من أنواع الاجتهاد</w:t>
      </w:r>
      <w:r w:rsidR="00C92B0B">
        <w:rPr>
          <w:rFonts w:ascii="Traditional Arabic" w:hAnsi="Traditional Arabic" w:hint="cs"/>
          <w:sz w:val="36"/>
          <w:rtl/>
        </w:rPr>
        <w:t xml:space="preserve">، حيث </w:t>
      </w:r>
      <w:r w:rsidR="00EF0C23">
        <w:rPr>
          <w:rFonts w:ascii="Traditional Arabic" w:hAnsi="Traditional Arabic"/>
          <w:sz w:val="36"/>
          <w:rtl/>
          <w:lang w:bidi="ar-KW"/>
        </w:rPr>
        <w:t xml:space="preserve">صلّى </w:t>
      </w:r>
      <w:r w:rsidR="00EF0C23">
        <w:rPr>
          <w:rFonts w:ascii="Traditional Arabic" w:hAnsi="Traditional Arabic" w:hint="cs"/>
          <w:sz w:val="36"/>
          <w:rtl/>
          <w:lang w:bidi="ar-KW"/>
        </w:rPr>
        <w:t>أبو موسى</w:t>
      </w:r>
      <w:r w:rsidR="00C92B0B" w:rsidRPr="00E67980">
        <w:rPr>
          <w:rFonts w:ascii="Traditional Arabic" w:hAnsi="Traditional Arabic"/>
          <w:sz w:val="36"/>
          <w:rtl/>
          <w:lang w:bidi="ar-KW"/>
        </w:rPr>
        <w:t xml:space="preserve"> على روثٍ</w:t>
      </w:r>
      <w:r w:rsidR="00C92B0B" w:rsidRPr="00E67980">
        <w:rPr>
          <w:rFonts w:ascii="Traditional Arabic" w:hAnsi="Traditional Arabic"/>
          <w:sz w:val="36"/>
          <w:vertAlign w:val="superscript"/>
          <w:rtl/>
          <w:lang w:bidi="ar-KW"/>
        </w:rPr>
        <w:t>(</w:t>
      </w:r>
      <w:r w:rsidR="00C92B0B" w:rsidRPr="00E67980">
        <w:rPr>
          <w:rStyle w:val="a4"/>
          <w:rFonts w:ascii="Traditional Arabic" w:hAnsi="Traditional Arabic" w:cs="Traditional Arabic"/>
          <w:sz w:val="36"/>
          <w:rtl/>
          <w:lang w:bidi="ar-KW"/>
        </w:rPr>
        <w:footnoteReference w:id="135"/>
      </w:r>
      <w:r w:rsidR="00C92B0B" w:rsidRPr="00E67980">
        <w:rPr>
          <w:rFonts w:ascii="Traditional Arabic" w:hAnsi="Traditional Arabic"/>
          <w:sz w:val="36"/>
          <w:vertAlign w:val="superscript"/>
          <w:rtl/>
          <w:lang w:bidi="ar-KW"/>
        </w:rPr>
        <w:t>)</w:t>
      </w:r>
      <w:r w:rsidR="00C92B0B" w:rsidRPr="00E67980">
        <w:rPr>
          <w:rFonts w:ascii="Traditional Arabic" w:hAnsi="Traditional Arabic"/>
          <w:sz w:val="36"/>
          <w:rtl/>
          <w:lang w:bidi="ar-KW"/>
        </w:rPr>
        <w:t>,</w:t>
      </w:r>
      <w:r w:rsidR="00EF0C23">
        <w:rPr>
          <w:rFonts w:ascii="Traditional Arabic" w:hAnsi="Traditional Arabic"/>
          <w:sz w:val="36"/>
          <w:rtl/>
          <w:lang w:bidi="ar-KW"/>
        </w:rPr>
        <w:t xml:space="preserve"> فق</w:t>
      </w:r>
      <w:r w:rsidR="00EF0C23">
        <w:rPr>
          <w:rFonts w:ascii="Traditional Arabic" w:hAnsi="Traditional Arabic" w:hint="cs"/>
          <w:sz w:val="36"/>
          <w:rtl/>
          <w:lang w:bidi="ar-KW"/>
        </w:rPr>
        <w:t>ا</w:t>
      </w:r>
      <w:r w:rsidR="00EF0C23">
        <w:rPr>
          <w:rFonts w:ascii="Traditional Arabic" w:hAnsi="Traditional Arabic"/>
          <w:sz w:val="36"/>
          <w:rtl/>
          <w:lang w:bidi="ar-KW"/>
        </w:rPr>
        <w:t>ل</w:t>
      </w:r>
      <w:r w:rsidR="00EF0C23">
        <w:rPr>
          <w:rFonts w:ascii="Traditional Arabic" w:hAnsi="Traditional Arabic" w:hint="cs"/>
          <w:sz w:val="36"/>
          <w:rtl/>
          <w:lang w:bidi="ar-KW"/>
        </w:rPr>
        <w:t>وا له</w:t>
      </w:r>
      <w:r w:rsidR="00C92B0B" w:rsidRPr="00E67980">
        <w:rPr>
          <w:rFonts w:ascii="Traditional Arabic" w:hAnsi="Traditional Arabic" w:hint="cs"/>
          <w:sz w:val="36"/>
          <w:rtl/>
          <w:lang w:bidi="ar-KW"/>
        </w:rPr>
        <w:t>:</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تصلّي</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بنا</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هنا</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والبرّيّة</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إلى جنبك؟</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فقال:</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البرّيّة</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وها</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هنا</w:t>
      </w:r>
      <w:r w:rsidR="00C92B0B" w:rsidRPr="00E67980">
        <w:rPr>
          <w:rFonts w:ascii="Traditional Arabic" w:hAnsi="Traditional Arabic"/>
          <w:sz w:val="38"/>
          <w:szCs w:val="38"/>
          <w:rtl/>
          <w:lang w:bidi="ar-KW"/>
        </w:rPr>
        <w:t xml:space="preserve"> </w:t>
      </w:r>
      <w:r w:rsidR="00C92B0B" w:rsidRPr="00E67980">
        <w:rPr>
          <w:rFonts w:ascii="Traditional Arabic" w:hAnsi="Traditional Arabic"/>
          <w:sz w:val="36"/>
          <w:rtl/>
          <w:lang w:bidi="ar-KW"/>
        </w:rPr>
        <w:t>سواءٌ</w:t>
      </w:r>
      <w:r w:rsidR="00C92B0B" w:rsidRPr="00E67980">
        <w:rPr>
          <w:rFonts w:ascii="Traditional Arabic" w:hAnsi="Traditional Arabic"/>
          <w:sz w:val="36"/>
          <w:vertAlign w:val="superscript"/>
          <w:rtl/>
          <w:lang w:bidi="ar-KW"/>
        </w:rPr>
        <w:t>(</w:t>
      </w:r>
      <w:r w:rsidR="00C92B0B" w:rsidRPr="00E67980">
        <w:rPr>
          <w:rStyle w:val="a4"/>
          <w:rFonts w:ascii="Traditional Arabic" w:hAnsi="Traditional Arabic" w:cs="Traditional Arabic"/>
          <w:sz w:val="36"/>
          <w:rtl/>
          <w:lang w:bidi="ar-KW"/>
        </w:rPr>
        <w:footnoteReference w:id="136"/>
      </w:r>
      <w:r w:rsidR="00C92B0B" w:rsidRPr="00E67980">
        <w:rPr>
          <w:rFonts w:ascii="Traditional Arabic" w:hAnsi="Traditional Arabic"/>
          <w:sz w:val="36"/>
          <w:vertAlign w:val="superscript"/>
          <w:rtl/>
          <w:lang w:bidi="ar-KW"/>
        </w:rPr>
        <w:t>)</w:t>
      </w:r>
      <w:r>
        <w:rPr>
          <w:rFonts w:ascii="Traditional Arabic" w:hAnsi="Traditional Arabic" w:hint="cs"/>
          <w:sz w:val="36"/>
          <w:rtl/>
        </w:rPr>
        <w:t>.</w:t>
      </w:r>
      <w:r w:rsidR="008D3F9C">
        <w:rPr>
          <w:rFonts w:ascii="Traditional Arabic" w:hAnsi="Traditional Arabic" w:hint="cs"/>
          <w:sz w:val="36"/>
          <w:rtl/>
        </w:rPr>
        <w:t xml:space="preserve"> </w:t>
      </w:r>
      <w:r w:rsidR="00205D55">
        <w:rPr>
          <w:rFonts w:ascii="Traditional Arabic" w:hAnsi="Traditional Arabic" w:hint="cs"/>
          <w:sz w:val="36"/>
          <w:rtl/>
        </w:rPr>
        <w:t xml:space="preserve">فقد ساوى أبو موسى بين </w:t>
      </w:r>
      <w:r w:rsidR="00B94F32">
        <w:rPr>
          <w:rFonts w:ascii="Traditional Arabic" w:hAnsi="Traditional Arabic" w:hint="cs"/>
          <w:sz w:val="36"/>
          <w:rtl/>
        </w:rPr>
        <w:t>المكاني</w:t>
      </w:r>
      <w:r w:rsidR="00A83904">
        <w:rPr>
          <w:rFonts w:ascii="Traditional Arabic" w:hAnsi="Traditional Arabic" w:hint="cs"/>
          <w:sz w:val="36"/>
          <w:rtl/>
        </w:rPr>
        <w:t>ن لاتحاد الحكم والعلة فيهما، وهو طه</w:t>
      </w:r>
      <w:r w:rsidR="00B94F32">
        <w:rPr>
          <w:rFonts w:ascii="Traditional Arabic" w:hAnsi="Traditional Arabic" w:hint="cs"/>
          <w:sz w:val="36"/>
          <w:rtl/>
        </w:rPr>
        <w:t>ارة المكان</w:t>
      </w:r>
      <w:r w:rsidR="00A83904">
        <w:rPr>
          <w:rFonts w:ascii="Traditional Arabic" w:hAnsi="Traditional Arabic" w:hint="cs"/>
          <w:sz w:val="36"/>
          <w:rtl/>
        </w:rPr>
        <w:t xml:space="preserve"> وجواز الصلاة فيه</w:t>
      </w:r>
      <w:r w:rsidR="00B94F32">
        <w:rPr>
          <w:rFonts w:ascii="Traditional Arabic" w:hAnsi="Traditional Arabic" w:hint="cs"/>
          <w:sz w:val="36"/>
          <w:rtl/>
        </w:rPr>
        <w:t>.</w:t>
      </w:r>
    </w:p>
    <w:p w:rsidR="00454D0F" w:rsidRDefault="00DB51EF" w:rsidP="008D3F9C">
      <w:pPr>
        <w:widowControl w:val="0"/>
        <w:spacing w:line="276" w:lineRule="auto"/>
        <w:ind w:left="0" w:firstLine="454"/>
        <w:rPr>
          <w:rFonts w:ascii="Traditional Arabic" w:hAnsi="Traditional Arabic"/>
          <w:sz w:val="36"/>
          <w:rtl/>
        </w:rPr>
      </w:pPr>
      <w:r>
        <w:rPr>
          <w:rFonts w:ascii="Traditional Arabic" w:hAnsi="Traditional Arabic" w:hint="cs"/>
          <w:sz w:val="36"/>
          <w:rtl/>
        </w:rPr>
        <w:t xml:space="preserve">ومن فقه أبي موسى </w:t>
      </w:r>
      <w:r w:rsidR="001D226A">
        <w:rPr>
          <w:rFonts w:ascii="AGA Arabesque" w:hAnsi="AGA Arabesque"/>
          <w:sz w:val="32"/>
          <w:szCs w:val="32"/>
        </w:rPr>
        <w:sym w:font="AGA Arabesque" w:char="F074"/>
      </w:r>
      <w:r>
        <w:rPr>
          <w:rFonts w:ascii="Traditional Arabic" w:hAnsi="Traditional Arabic" w:hint="cs"/>
          <w:sz w:val="36"/>
          <w:rtl/>
        </w:rPr>
        <w:t xml:space="preserve"> أن قول الصحابي عنده حجة، وخاصة من كان هو أعلم منه، حيث كان </w:t>
      </w:r>
      <w:r w:rsidR="001D226A">
        <w:rPr>
          <w:rFonts w:ascii="AGA Arabesque" w:hAnsi="AGA Arabesque"/>
          <w:sz w:val="32"/>
          <w:szCs w:val="32"/>
        </w:rPr>
        <w:sym w:font="AGA Arabesque" w:char="F074"/>
      </w:r>
      <w:r>
        <w:rPr>
          <w:rFonts w:ascii="Traditional Arabic" w:hAnsi="Traditional Arabic" w:hint="cs"/>
          <w:sz w:val="36"/>
          <w:rtl/>
        </w:rPr>
        <w:t xml:space="preserve"> يترك قوله في مقابل قوله غيره من الصحابة إذا تبين وجه الصواب فيه، مثل </w:t>
      </w:r>
      <w:r>
        <w:rPr>
          <w:rFonts w:ascii="Traditional Arabic" w:hAnsi="Traditional Arabic" w:hint="cs"/>
          <w:sz w:val="36"/>
          <w:rtl/>
        </w:rPr>
        <w:lastRenderedPageBreak/>
        <w:t>ما حصل لأبي موسى مع عمر رضي الله عنهما في اتخاذ كاتباً كافراً فنهاه عمر، وق</w:t>
      </w:r>
      <w:r w:rsidR="00291F66">
        <w:rPr>
          <w:rFonts w:ascii="Traditional Arabic" w:hAnsi="Traditional Arabic" w:hint="cs"/>
          <w:sz w:val="36"/>
          <w:rtl/>
        </w:rPr>
        <w:t>َ</w:t>
      </w:r>
      <w:r>
        <w:rPr>
          <w:rFonts w:ascii="Traditional Arabic" w:hAnsi="Traditional Arabic" w:hint="cs"/>
          <w:sz w:val="36"/>
          <w:rtl/>
        </w:rPr>
        <w:t>ب</w:t>
      </w:r>
      <w:r w:rsidR="00291F66">
        <w:rPr>
          <w:rFonts w:ascii="Traditional Arabic" w:hAnsi="Traditional Arabic" w:hint="cs"/>
          <w:sz w:val="36"/>
          <w:rtl/>
        </w:rPr>
        <w:t>ِ</w:t>
      </w:r>
      <w:r>
        <w:rPr>
          <w:rFonts w:ascii="Traditional Arabic" w:hAnsi="Traditional Arabic" w:hint="cs"/>
          <w:sz w:val="36"/>
          <w:rtl/>
        </w:rPr>
        <w:t>ل ذلك أبو موسى</w:t>
      </w:r>
      <w:r w:rsidRPr="007149CB">
        <w:rPr>
          <w:sz w:val="36"/>
          <w:vertAlign w:val="superscript"/>
          <w:rtl/>
          <w:lang w:bidi="ar-KW"/>
        </w:rPr>
        <w:t>(</w:t>
      </w:r>
      <w:r w:rsidRPr="007149CB">
        <w:rPr>
          <w:rStyle w:val="a4"/>
          <w:rFonts w:cs="Traditional Arabic"/>
          <w:sz w:val="36"/>
          <w:rtl/>
          <w:lang w:bidi="ar-KW"/>
        </w:rPr>
        <w:footnoteReference w:id="137"/>
      </w:r>
      <w:r w:rsidRPr="007149CB">
        <w:rPr>
          <w:sz w:val="36"/>
          <w:vertAlign w:val="superscript"/>
          <w:rtl/>
          <w:lang w:bidi="ar-KW"/>
        </w:rPr>
        <w:t>)</w:t>
      </w:r>
      <w:r>
        <w:rPr>
          <w:rFonts w:ascii="Traditional Arabic" w:hAnsi="Traditional Arabic" w:hint="cs"/>
          <w:sz w:val="36"/>
          <w:rtl/>
        </w:rPr>
        <w:t xml:space="preserve">. </w:t>
      </w:r>
    </w:p>
    <w:p w:rsidR="00454D0F" w:rsidRPr="00454D0F" w:rsidRDefault="00454D0F" w:rsidP="001A4560">
      <w:pPr>
        <w:widowControl w:val="0"/>
        <w:spacing w:line="276" w:lineRule="auto"/>
        <w:ind w:left="0" w:firstLine="454"/>
        <w:rPr>
          <w:rFonts w:ascii="Traditional Arabic" w:hAnsi="Traditional Arabic"/>
          <w:sz w:val="36"/>
          <w:rtl/>
        </w:rPr>
      </w:pPr>
      <w:r w:rsidRPr="00F96114">
        <w:rPr>
          <w:rFonts w:ascii="Traditional Arabic" w:hAnsi="Traditional Arabic" w:hint="cs"/>
          <w:b/>
          <w:bCs/>
          <w:sz w:val="36"/>
          <w:rtl/>
        </w:rPr>
        <w:t>وقول الصحابي حجة إذا لم يخالف</w:t>
      </w:r>
      <w:r w:rsidR="00042905" w:rsidRPr="00F96114">
        <w:rPr>
          <w:rFonts w:ascii="Traditional Arabic" w:hAnsi="Traditional Arabic" w:hint="cs"/>
          <w:b/>
          <w:bCs/>
          <w:sz w:val="36"/>
          <w:rtl/>
        </w:rPr>
        <w:t>ه</w:t>
      </w:r>
      <w:r w:rsidRPr="00F96114">
        <w:rPr>
          <w:rFonts w:ascii="Traditional Arabic" w:hAnsi="Traditional Arabic" w:hint="cs"/>
          <w:b/>
          <w:bCs/>
          <w:sz w:val="36"/>
          <w:rtl/>
        </w:rPr>
        <w:t xml:space="preserve"> صحابي آخر</w:t>
      </w:r>
      <w:r w:rsidR="005B1998">
        <w:rPr>
          <w:rFonts w:ascii="Traditional Arabic" w:hAnsi="Traditional Arabic" w:hint="cs"/>
          <w:sz w:val="36"/>
          <w:rtl/>
        </w:rPr>
        <w:t>،</w:t>
      </w:r>
      <w:r w:rsidR="00042905">
        <w:rPr>
          <w:rFonts w:ascii="Traditional Arabic" w:hAnsi="Traditional Arabic" w:hint="cs"/>
          <w:sz w:val="36"/>
          <w:rtl/>
        </w:rPr>
        <w:t xml:space="preserve"> وهذا </w:t>
      </w:r>
      <w:r w:rsidR="005B1998">
        <w:rPr>
          <w:rFonts w:ascii="Traditional Arabic" w:hAnsi="Traditional Arabic" w:hint="cs"/>
          <w:sz w:val="36"/>
          <w:rtl/>
        </w:rPr>
        <w:t xml:space="preserve">مذهب </w:t>
      </w:r>
      <w:r w:rsidR="00042905">
        <w:rPr>
          <w:rFonts w:ascii="Traditional Arabic" w:hAnsi="Traditional Arabic" w:hint="cs"/>
          <w:sz w:val="36"/>
          <w:rtl/>
        </w:rPr>
        <w:t>أكثر أهل العلم</w:t>
      </w:r>
      <w:r w:rsidR="005B1998">
        <w:rPr>
          <w:rFonts w:ascii="Traditional Arabic" w:hAnsi="Traditional Arabic" w:hint="cs"/>
          <w:sz w:val="36"/>
          <w:rtl/>
        </w:rPr>
        <w:t xml:space="preserve"> وجرى عليه الفقهاء</w:t>
      </w:r>
      <w:r w:rsidR="00042905" w:rsidRPr="007149CB">
        <w:rPr>
          <w:sz w:val="36"/>
          <w:vertAlign w:val="superscript"/>
          <w:rtl/>
          <w:lang w:bidi="ar-KW"/>
        </w:rPr>
        <w:t>(</w:t>
      </w:r>
      <w:r w:rsidR="00042905" w:rsidRPr="007149CB">
        <w:rPr>
          <w:rStyle w:val="a4"/>
          <w:rFonts w:cs="Traditional Arabic"/>
          <w:sz w:val="36"/>
          <w:rtl/>
          <w:lang w:bidi="ar-KW"/>
        </w:rPr>
        <w:footnoteReference w:id="138"/>
      </w:r>
      <w:r w:rsidR="00042905" w:rsidRPr="007149CB">
        <w:rPr>
          <w:sz w:val="36"/>
          <w:vertAlign w:val="superscript"/>
          <w:rtl/>
          <w:lang w:bidi="ar-KW"/>
        </w:rPr>
        <w:t>)</w:t>
      </w:r>
      <w:r w:rsidR="00042905">
        <w:rPr>
          <w:rFonts w:ascii="Traditional Arabic" w:hAnsi="Traditional Arabic" w:hint="cs"/>
          <w:sz w:val="36"/>
          <w:rtl/>
        </w:rPr>
        <w:t>،</w:t>
      </w:r>
      <w:r>
        <w:rPr>
          <w:rFonts w:ascii="Traditional Arabic" w:hAnsi="Traditional Arabic" w:hint="cs"/>
          <w:sz w:val="36"/>
          <w:rtl/>
        </w:rPr>
        <w:t xml:space="preserve"> </w:t>
      </w:r>
      <w:r w:rsidRPr="00454D0F">
        <w:rPr>
          <w:rFonts w:ascii="Traditional Arabic" w:hAnsi="Traditional Arabic"/>
          <w:sz w:val="36"/>
          <w:rtl/>
        </w:rPr>
        <w:t>قال أحمد بن حنبل</w:t>
      </w:r>
      <w:r w:rsidR="005B1998">
        <w:rPr>
          <w:rFonts w:ascii="Traditional Arabic" w:hAnsi="Traditional Arabic" w:hint="cs"/>
          <w:sz w:val="36"/>
          <w:rtl/>
        </w:rPr>
        <w:t>:</w:t>
      </w:r>
      <w:r w:rsidR="005B1998">
        <w:rPr>
          <w:rFonts w:ascii="Traditional Arabic" w:hAnsi="Traditional Arabic"/>
          <w:sz w:val="36"/>
          <w:rtl/>
        </w:rPr>
        <w:t xml:space="preserve"> ما أ</w:t>
      </w:r>
      <w:r w:rsidR="005B1998">
        <w:rPr>
          <w:rFonts w:ascii="Traditional Arabic" w:hAnsi="Traditional Arabic" w:hint="cs"/>
          <w:sz w:val="36"/>
          <w:rtl/>
        </w:rPr>
        <w:t>ج</w:t>
      </w:r>
      <w:r w:rsidRPr="00454D0F">
        <w:rPr>
          <w:rFonts w:ascii="Traditional Arabic" w:hAnsi="Traditional Arabic"/>
          <w:sz w:val="36"/>
          <w:rtl/>
        </w:rPr>
        <w:t xml:space="preserve">بت في مسألة إلا بحديث عن رسول الله </w:t>
      </w:r>
      <w:r w:rsidR="001A4560">
        <w:rPr>
          <w:sz w:val="32"/>
          <w:szCs w:val="32"/>
        </w:rPr>
        <w:sym w:font="AGA Arabesque" w:char="F065"/>
      </w:r>
      <w:r w:rsidRPr="00454D0F">
        <w:rPr>
          <w:rFonts w:ascii="Traditional Arabic" w:hAnsi="Traditional Arabic"/>
          <w:sz w:val="36"/>
          <w:rtl/>
        </w:rPr>
        <w:t xml:space="preserve"> إذا وجدت في ذلك السبيل إليه</w:t>
      </w:r>
      <w:r w:rsidR="005B1998">
        <w:rPr>
          <w:rFonts w:ascii="Traditional Arabic" w:hAnsi="Traditional Arabic" w:hint="cs"/>
          <w:sz w:val="36"/>
          <w:rtl/>
        </w:rPr>
        <w:t>،</w:t>
      </w:r>
      <w:r w:rsidRPr="00454D0F">
        <w:rPr>
          <w:rFonts w:ascii="Traditional Arabic" w:hAnsi="Traditional Arabic"/>
          <w:sz w:val="36"/>
          <w:rtl/>
        </w:rPr>
        <w:t xml:space="preserve"> أو عن الصحابة</w:t>
      </w:r>
      <w:r w:rsidR="005B1998">
        <w:rPr>
          <w:rFonts w:ascii="Traditional Arabic" w:hAnsi="Traditional Arabic" w:hint="cs"/>
          <w:sz w:val="36"/>
          <w:rtl/>
        </w:rPr>
        <w:t>،</w:t>
      </w:r>
      <w:r w:rsidRPr="00454D0F">
        <w:rPr>
          <w:rFonts w:ascii="Traditional Arabic" w:hAnsi="Traditional Arabic"/>
          <w:sz w:val="36"/>
          <w:rtl/>
        </w:rPr>
        <w:t xml:space="preserve"> أو عن التابعين</w:t>
      </w:r>
      <w:r w:rsidR="005B1998">
        <w:rPr>
          <w:rFonts w:ascii="Traditional Arabic" w:hAnsi="Traditional Arabic" w:hint="cs"/>
          <w:sz w:val="36"/>
          <w:rtl/>
        </w:rPr>
        <w:t>،</w:t>
      </w:r>
      <w:r w:rsidR="005B1998">
        <w:rPr>
          <w:rFonts w:ascii="Traditional Arabic" w:hAnsi="Traditional Arabic"/>
          <w:sz w:val="36"/>
          <w:rtl/>
        </w:rPr>
        <w:t xml:space="preserve"> ف</w:t>
      </w:r>
      <w:r w:rsidR="005B1998">
        <w:rPr>
          <w:rFonts w:ascii="Traditional Arabic" w:hAnsi="Traditional Arabic" w:hint="cs"/>
          <w:sz w:val="36"/>
          <w:rtl/>
        </w:rPr>
        <w:t>إ</w:t>
      </w:r>
      <w:r w:rsidRPr="00454D0F">
        <w:rPr>
          <w:rFonts w:ascii="Traditional Arabic" w:hAnsi="Traditional Arabic"/>
          <w:sz w:val="36"/>
          <w:rtl/>
        </w:rPr>
        <w:t xml:space="preserve">ذا وجدت عن رسول الله </w:t>
      </w:r>
      <w:r w:rsidR="001A4560">
        <w:rPr>
          <w:sz w:val="32"/>
          <w:szCs w:val="32"/>
        </w:rPr>
        <w:sym w:font="AGA Arabesque" w:char="F065"/>
      </w:r>
      <w:r w:rsidRPr="00454D0F">
        <w:rPr>
          <w:rFonts w:ascii="Traditional Arabic" w:hAnsi="Traditional Arabic"/>
          <w:sz w:val="36"/>
          <w:rtl/>
        </w:rPr>
        <w:t xml:space="preserve"> لم أعدل إلى غيره</w:t>
      </w:r>
      <w:r w:rsidR="005B1998">
        <w:rPr>
          <w:rFonts w:ascii="Traditional Arabic" w:hAnsi="Traditional Arabic" w:hint="cs"/>
          <w:sz w:val="36"/>
          <w:rtl/>
        </w:rPr>
        <w:t>،</w:t>
      </w:r>
      <w:r w:rsidR="005B1998">
        <w:rPr>
          <w:rFonts w:ascii="Traditional Arabic" w:hAnsi="Traditional Arabic"/>
          <w:sz w:val="36"/>
          <w:rtl/>
        </w:rPr>
        <w:t xml:space="preserve"> ف</w:t>
      </w:r>
      <w:r w:rsidR="005B1998">
        <w:rPr>
          <w:rFonts w:ascii="Traditional Arabic" w:hAnsi="Traditional Arabic" w:hint="cs"/>
          <w:sz w:val="36"/>
          <w:rtl/>
        </w:rPr>
        <w:t>إ</w:t>
      </w:r>
      <w:r w:rsidRPr="00454D0F">
        <w:rPr>
          <w:rFonts w:ascii="Traditional Arabic" w:hAnsi="Traditional Arabic"/>
          <w:sz w:val="36"/>
          <w:rtl/>
        </w:rPr>
        <w:t xml:space="preserve">ذا لم أجد عن رسول الله </w:t>
      </w:r>
      <w:r w:rsidR="001A4560">
        <w:rPr>
          <w:sz w:val="32"/>
          <w:szCs w:val="32"/>
        </w:rPr>
        <w:sym w:font="AGA Arabesque" w:char="F065"/>
      </w:r>
      <w:r w:rsidR="005B1998">
        <w:rPr>
          <w:rFonts w:ascii="Traditional Arabic" w:hAnsi="Traditional Arabic" w:hint="cs"/>
          <w:sz w:val="36"/>
          <w:rtl/>
        </w:rPr>
        <w:t>؛</w:t>
      </w:r>
      <w:r w:rsidR="005B1998">
        <w:rPr>
          <w:rFonts w:ascii="Traditional Arabic" w:hAnsi="Traditional Arabic"/>
          <w:sz w:val="36"/>
          <w:rtl/>
        </w:rPr>
        <w:t xml:space="preserve"> فعن الخلفاء ال</w:t>
      </w:r>
      <w:r w:rsidR="005B1998">
        <w:rPr>
          <w:rFonts w:ascii="Traditional Arabic" w:hAnsi="Traditional Arabic" w:hint="cs"/>
          <w:sz w:val="36"/>
          <w:rtl/>
        </w:rPr>
        <w:t>أ</w:t>
      </w:r>
      <w:r w:rsidRPr="00454D0F">
        <w:rPr>
          <w:rFonts w:ascii="Traditional Arabic" w:hAnsi="Traditional Arabic"/>
          <w:sz w:val="36"/>
          <w:rtl/>
        </w:rPr>
        <w:t>ربعة الراشدين المهديين</w:t>
      </w:r>
      <w:r w:rsidR="005B1998">
        <w:rPr>
          <w:rFonts w:ascii="Traditional Arabic" w:hAnsi="Traditional Arabic" w:hint="cs"/>
          <w:sz w:val="36"/>
          <w:rtl/>
        </w:rPr>
        <w:t>،</w:t>
      </w:r>
      <w:r w:rsidR="005B1998">
        <w:rPr>
          <w:rFonts w:ascii="Traditional Arabic" w:hAnsi="Traditional Arabic"/>
          <w:sz w:val="36"/>
          <w:rtl/>
        </w:rPr>
        <w:t xml:space="preserve"> ف</w:t>
      </w:r>
      <w:r w:rsidR="005B1998">
        <w:rPr>
          <w:rFonts w:ascii="Traditional Arabic" w:hAnsi="Traditional Arabic" w:hint="cs"/>
          <w:sz w:val="36"/>
          <w:rtl/>
        </w:rPr>
        <w:t>إ</w:t>
      </w:r>
      <w:r w:rsidRPr="00454D0F">
        <w:rPr>
          <w:rFonts w:ascii="Traditional Arabic" w:hAnsi="Traditional Arabic"/>
          <w:sz w:val="36"/>
          <w:rtl/>
        </w:rPr>
        <w:t>ذا لم أجد عن الخلفاء</w:t>
      </w:r>
      <w:r w:rsidR="005B1998">
        <w:rPr>
          <w:rFonts w:ascii="Traditional Arabic" w:hAnsi="Traditional Arabic" w:hint="cs"/>
          <w:sz w:val="36"/>
          <w:rtl/>
        </w:rPr>
        <w:t>؛</w:t>
      </w:r>
      <w:r w:rsidRPr="00454D0F">
        <w:rPr>
          <w:rFonts w:ascii="Traditional Arabic" w:hAnsi="Traditional Arabic"/>
          <w:sz w:val="36"/>
          <w:rtl/>
        </w:rPr>
        <w:t xml:space="preserve"> فعن أصحاب رسول الله</w:t>
      </w:r>
      <w:r w:rsidR="005B1998">
        <w:rPr>
          <w:rFonts w:ascii="Traditional Arabic" w:hAnsi="Traditional Arabic"/>
          <w:sz w:val="36"/>
          <w:rtl/>
        </w:rPr>
        <w:t xml:space="preserve"> </w:t>
      </w:r>
      <w:r w:rsidR="001A4560">
        <w:rPr>
          <w:sz w:val="32"/>
          <w:szCs w:val="32"/>
        </w:rPr>
        <w:sym w:font="AGA Arabesque" w:char="F065"/>
      </w:r>
      <w:r w:rsidR="005B1998">
        <w:rPr>
          <w:rFonts w:ascii="Traditional Arabic" w:hAnsi="Traditional Arabic"/>
          <w:sz w:val="36"/>
          <w:rtl/>
        </w:rPr>
        <w:t xml:space="preserve"> الأكابر فال</w:t>
      </w:r>
      <w:r w:rsidR="005B1998">
        <w:rPr>
          <w:rFonts w:ascii="Traditional Arabic" w:hAnsi="Traditional Arabic" w:hint="cs"/>
          <w:sz w:val="36"/>
          <w:rtl/>
        </w:rPr>
        <w:t>أ</w:t>
      </w:r>
      <w:r w:rsidRPr="00454D0F">
        <w:rPr>
          <w:rFonts w:ascii="Traditional Arabic" w:hAnsi="Traditional Arabic"/>
          <w:sz w:val="36"/>
          <w:rtl/>
        </w:rPr>
        <w:t xml:space="preserve">كابر من أصحاب رسول الله </w:t>
      </w:r>
      <w:r w:rsidR="001A4560">
        <w:rPr>
          <w:sz w:val="32"/>
          <w:szCs w:val="32"/>
        </w:rPr>
        <w:sym w:font="AGA Arabesque" w:char="F065"/>
      </w:r>
      <w:r w:rsidR="005B1998">
        <w:rPr>
          <w:rFonts w:ascii="Traditional Arabic" w:hAnsi="Traditional Arabic" w:hint="cs"/>
          <w:sz w:val="36"/>
          <w:rtl/>
        </w:rPr>
        <w:t>،</w:t>
      </w:r>
      <w:r w:rsidR="005B1998">
        <w:rPr>
          <w:rFonts w:ascii="Traditional Arabic" w:hAnsi="Traditional Arabic"/>
          <w:sz w:val="36"/>
          <w:rtl/>
        </w:rPr>
        <w:t xml:space="preserve"> ف</w:t>
      </w:r>
      <w:r w:rsidR="005B1998">
        <w:rPr>
          <w:rFonts w:ascii="Traditional Arabic" w:hAnsi="Traditional Arabic" w:hint="cs"/>
          <w:sz w:val="36"/>
          <w:rtl/>
        </w:rPr>
        <w:t>إ</w:t>
      </w:r>
      <w:r w:rsidRPr="00454D0F">
        <w:rPr>
          <w:rFonts w:ascii="Traditional Arabic" w:hAnsi="Traditional Arabic"/>
          <w:sz w:val="36"/>
          <w:rtl/>
        </w:rPr>
        <w:t>ذا لم أجد فعن التابعين</w:t>
      </w:r>
      <w:r w:rsidR="005B1998">
        <w:rPr>
          <w:rFonts w:ascii="Traditional Arabic" w:hAnsi="Traditional Arabic" w:hint="cs"/>
          <w:sz w:val="36"/>
          <w:rtl/>
        </w:rPr>
        <w:t>،</w:t>
      </w:r>
      <w:r w:rsidRPr="00454D0F">
        <w:rPr>
          <w:rFonts w:ascii="Traditional Arabic" w:hAnsi="Traditional Arabic"/>
          <w:sz w:val="36"/>
          <w:rtl/>
        </w:rPr>
        <w:t xml:space="preserve"> وعن تابعى التابعين</w:t>
      </w:r>
      <w:r w:rsidR="005B1998">
        <w:rPr>
          <w:rFonts w:ascii="Traditional Arabic" w:hAnsi="Traditional Arabic" w:hint="cs"/>
          <w:sz w:val="36"/>
          <w:rtl/>
        </w:rPr>
        <w:t>،</w:t>
      </w:r>
      <w:r w:rsidR="005B1998">
        <w:rPr>
          <w:rFonts w:ascii="Traditional Arabic" w:hAnsi="Traditional Arabic"/>
          <w:sz w:val="36"/>
          <w:rtl/>
        </w:rPr>
        <w:t xml:space="preserve"> وما بلغن</w:t>
      </w:r>
      <w:r w:rsidR="005B1998">
        <w:rPr>
          <w:rFonts w:ascii="Traditional Arabic" w:hAnsi="Traditional Arabic" w:hint="cs"/>
          <w:sz w:val="36"/>
          <w:rtl/>
        </w:rPr>
        <w:t>ي</w:t>
      </w:r>
      <w:r w:rsidRPr="00454D0F">
        <w:rPr>
          <w:rFonts w:ascii="Traditional Arabic" w:hAnsi="Traditional Arabic"/>
          <w:sz w:val="36"/>
          <w:rtl/>
        </w:rPr>
        <w:t xml:space="preserve"> عن رسول الله </w:t>
      </w:r>
      <w:r w:rsidR="001A4560">
        <w:rPr>
          <w:sz w:val="32"/>
          <w:szCs w:val="32"/>
        </w:rPr>
        <w:sym w:font="AGA Arabesque" w:char="F065"/>
      </w:r>
      <w:r w:rsidRPr="00454D0F">
        <w:rPr>
          <w:rFonts w:ascii="Traditional Arabic" w:hAnsi="Traditional Arabic"/>
          <w:sz w:val="36"/>
          <w:rtl/>
        </w:rPr>
        <w:t xml:space="preserve"> حديث بعمل له ثواب إلا عملت به رجاء ذلك الثواب ولو مرة واحدة</w:t>
      </w:r>
      <w:r w:rsidRPr="007149CB">
        <w:rPr>
          <w:sz w:val="36"/>
          <w:vertAlign w:val="superscript"/>
          <w:rtl/>
          <w:lang w:bidi="ar-KW"/>
        </w:rPr>
        <w:t>(</w:t>
      </w:r>
      <w:r w:rsidRPr="007149CB">
        <w:rPr>
          <w:rStyle w:val="a4"/>
          <w:rFonts w:cs="Traditional Arabic"/>
          <w:sz w:val="36"/>
          <w:rtl/>
          <w:lang w:bidi="ar-KW"/>
        </w:rPr>
        <w:footnoteReference w:id="139"/>
      </w:r>
      <w:r w:rsidRPr="007149CB">
        <w:rPr>
          <w:sz w:val="36"/>
          <w:vertAlign w:val="superscript"/>
          <w:rtl/>
          <w:lang w:bidi="ar-KW"/>
        </w:rPr>
        <w:t>)</w:t>
      </w:r>
      <w:r w:rsidRPr="00454D0F">
        <w:rPr>
          <w:rFonts w:ascii="Traditional Arabic" w:hAnsi="Traditional Arabic"/>
          <w:sz w:val="36"/>
          <w:rtl/>
        </w:rPr>
        <w:t>.</w:t>
      </w:r>
    </w:p>
    <w:p w:rsidR="008149D0" w:rsidRDefault="00805178" w:rsidP="001D226A">
      <w:pPr>
        <w:widowControl w:val="0"/>
        <w:spacing w:line="276" w:lineRule="auto"/>
        <w:ind w:left="0" w:firstLine="454"/>
        <w:rPr>
          <w:rFonts w:ascii="Traditional Arabic" w:hAnsi="Traditional Arabic"/>
          <w:sz w:val="36"/>
          <w:rtl/>
        </w:rPr>
      </w:pPr>
      <w:r>
        <w:rPr>
          <w:rFonts w:ascii="Traditional Arabic" w:hAnsi="Traditional Arabic" w:hint="cs"/>
          <w:sz w:val="36"/>
          <w:rtl/>
        </w:rPr>
        <w:t>و</w:t>
      </w:r>
      <w:r w:rsidR="00D44E4B">
        <w:rPr>
          <w:rFonts w:ascii="Traditional Arabic" w:hAnsi="Traditional Arabic" w:hint="cs"/>
          <w:sz w:val="36"/>
          <w:rtl/>
        </w:rPr>
        <w:t xml:space="preserve">استدل أبو موسى </w:t>
      </w:r>
      <w:r w:rsidR="001D226A">
        <w:rPr>
          <w:rFonts w:ascii="AGA Arabesque" w:hAnsi="AGA Arabesque"/>
          <w:sz w:val="32"/>
          <w:szCs w:val="32"/>
        </w:rPr>
        <w:sym w:font="AGA Arabesque" w:char="F074"/>
      </w:r>
      <w:r w:rsidR="00D44E4B">
        <w:rPr>
          <w:rFonts w:ascii="Traditional Arabic" w:hAnsi="Traditional Arabic" w:hint="cs"/>
          <w:sz w:val="36"/>
          <w:rtl/>
        </w:rPr>
        <w:t xml:space="preserve"> بشرع من قبلنا، وبنى عليه حكما في منع البول قائماً</w:t>
      </w:r>
      <w:r w:rsidR="00D44E4B" w:rsidRPr="005B1438">
        <w:rPr>
          <w:sz w:val="36"/>
          <w:vertAlign w:val="superscript"/>
          <w:rtl/>
        </w:rPr>
        <w:t>(</w:t>
      </w:r>
      <w:r w:rsidR="00D44E4B" w:rsidRPr="005B1438">
        <w:rPr>
          <w:rStyle w:val="a4"/>
          <w:rFonts w:cs="Traditional Arabic"/>
          <w:sz w:val="36"/>
          <w:rtl/>
        </w:rPr>
        <w:footnoteReference w:id="140"/>
      </w:r>
      <w:r w:rsidR="00D44E4B" w:rsidRPr="005B1438">
        <w:rPr>
          <w:sz w:val="36"/>
          <w:vertAlign w:val="superscript"/>
          <w:rtl/>
        </w:rPr>
        <w:t>)</w:t>
      </w:r>
      <w:r w:rsidR="00D44E4B">
        <w:rPr>
          <w:rFonts w:ascii="Traditional Arabic" w:hAnsi="Traditional Arabic" w:hint="cs"/>
          <w:sz w:val="36"/>
          <w:rtl/>
        </w:rPr>
        <w:t>، ودليل شرع من قبلنا من الأدلة التي قد اختلف في حجيته، و</w:t>
      </w:r>
      <w:r w:rsidR="000A1AC1">
        <w:rPr>
          <w:rFonts w:ascii="Traditional Arabic" w:hAnsi="Traditional Arabic" w:hint="cs"/>
          <w:sz w:val="36"/>
          <w:rtl/>
        </w:rPr>
        <w:t>قد ذهب جمهور أهل العلم إلى صحة الاستدلال بشرع من قبلنا</w:t>
      </w:r>
      <w:r w:rsidR="0016373A">
        <w:rPr>
          <w:rFonts w:ascii="Traditional Arabic" w:hAnsi="Traditional Arabic" w:hint="cs"/>
          <w:sz w:val="36"/>
          <w:rtl/>
        </w:rPr>
        <w:t>،</w:t>
      </w:r>
      <w:r w:rsidR="000A1AC1">
        <w:rPr>
          <w:rFonts w:ascii="Traditional Arabic" w:hAnsi="Traditional Arabic" w:hint="cs"/>
          <w:sz w:val="36"/>
          <w:rtl/>
        </w:rPr>
        <w:t xml:space="preserve"> وأنه شرع لنا ما لم ينسخ</w:t>
      </w:r>
      <w:r w:rsidR="000A1AC1" w:rsidRPr="005B1438">
        <w:rPr>
          <w:sz w:val="36"/>
          <w:vertAlign w:val="superscript"/>
          <w:rtl/>
        </w:rPr>
        <w:t>(</w:t>
      </w:r>
      <w:r w:rsidR="000A1AC1" w:rsidRPr="005B1438">
        <w:rPr>
          <w:rStyle w:val="a4"/>
          <w:rFonts w:cs="Traditional Arabic"/>
          <w:sz w:val="36"/>
          <w:rtl/>
        </w:rPr>
        <w:footnoteReference w:id="141"/>
      </w:r>
      <w:r w:rsidR="000A1AC1" w:rsidRPr="005B1438">
        <w:rPr>
          <w:sz w:val="36"/>
          <w:vertAlign w:val="superscript"/>
          <w:rtl/>
        </w:rPr>
        <w:t>)</w:t>
      </w:r>
      <w:r w:rsidR="000A1AC1">
        <w:rPr>
          <w:rFonts w:ascii="Traditional Arabic" w:hAnsi="Traditional Arabic" w:hint="cs"/>
          <w:sz w:val="36"/>
          <w:rtl/>
        </w:rPr>
        <w:t>.</w:t>
      </w:r>
    </w:p>
    <w:p w:rsidR="00F96114" w:rsidRDefault="008149D0" w:rsidP="00F96114">
      <w:pPr>
        <w:widowControl w:val="0"/>
        <w:spacing w:line="276" w:lineRule="auto"/>
        <w:ind w:left="0" w:firstLine="454"/>
        <w:rPr>
          <w:rFonts w:ascii="Traditional Arabic" w:hAnsi="Traditional Arabic"/>
          <w:sz w:val="36"/>
          <w:rtl/>
        </w:rPr>
      </w:pPr>
      <w:r>
        <w:rPr>
          <w:rFonts w:ascii="Traditional Arabic" w:hAnsi="Traditional Arabic" w:hint="cs"/>
          <w:sz w:val="36"/>
          <w:rtl/>
        </w:rPr>
        <w:t xml:space="preserve">ومن تلك الصفات التي امتاز بها أبو موسى </w:t>
      </w:r>
      <w:r w:rsidR="001D226A">
        <w:rPr>
          <w:rFonts w:ascii="AGA Arabesque" w:hAnsi="AGA Arabesque"/>
          <w:sz w:val="32"/>
          <w:szCs w:val="32"/>
        </w:rPr>
        <w:sym w:font="AGA Arabesque" w:char="F074"/>
      </w:r>
      <w:r w:rsidR="009D2216">
        <w:rPr>
          <w:rFonts w:ascii="Traditional Arabic" w:hAnsi="Traditional Arabic" w:hint="cs"/>
          <w:sz w:val="36"/>
          <w:rtl/>
        </w:rPr>
        <w:t xml:space="preserve"> بأنه فقيه وعالم</w:t>
      </w:r>
      <w:r>
        <w:rPr>
          <w:rFonts w:ascii="Traditional Arabic" w:hAnsi="Traditional Arabic" w:hint="cs"/>
          <w:sz w:val="36"/>
          <w:rtl/>
        </w:rPr>
        <w:t>؛ أنه كان يستفصل</w:t>
      </w:r>
      <w:r w:rsidR="00190239">
        <w:rPr>
          <w:rFonts w:ascii="Traditional Arabic" w:hAnsi="Traditional Arabic" w:hint="cs"/>
          <w:sz w:val="36"/>
          <w:rtl/>
        </w:rPr>
        <w:t xml:space="preserve"> ويستفسر</w:t>
      </w:r>
      <w:r>
        <w:rPr>
          <w:rFonts w:ascii="Traditional Arabic" w:hAnsi="Traditional Arabic" w:hint="cs"/>
          <w:sz w:val="36"/>
          <w:rtl/>
        </w:rPr>
        <w:t xml:space="preserve"> عن المسائل المشكلة</w:t>
      </w:r>
      <w:r w:rsidR="00523895">
        <w:rPr>
          <w:rFonts w:ascii="Traditional Arabic" w:hAnsi="Traditional Arabic" w:hint="cs"/>
          <w:sz w:val="36"/>
          <w:rtl/>
        </w:rPr>
        <w:t xml:space="preserve"> التي وجهت إليه</w:t>
      </w:r>
      <w:r w:rsidR="00523895">
        <w:rPr>
          <w:rFonts w:hint="cs"/>
          <w:rtl/>
        </w:rPr>
        <w:t>،</w:t>
      </w:r>
      <w:r w:rsidRPr="008149D0">
        <w:rPr>
          <w:rtl/>
        </w:rPr>
        <w:t xml:space="preserve"> </w:t>
      </w:r>
      <w:r>
        <w:rPr>
          <w:rFonts w:ascii="Traditional Arabic" w:hAnsi="Traditional Arabic" w:hint="cs"/>
          <w:sz w:val="36"/>
          <w:rtl/>
        </w:rPr>
        <w:t>وهذه</w:t>
      </w:r>
      <w:r w:rsidR="00523895">
        <w:rPr>
          <w:rFonts w:ascii="Traditional Arabic" w:hAnsi="Traditional Arabic" w:hint="cs"/>
          <w:sz w:val="36"/>
          <w:rtl/>
        </w:rPr>
        <w:t xml:space="preserve"> كانت</w:t>
      </w:r>
      <w:r>
        <w:rPr>
          <w:rFonts w:ascii="Traditional Arabic" w:hAnsi="Traditional Arabic" w:hint="cs"/>
          <w:sz w:val="36"/>
          <w:rtl/>
        </w:rPr>
        <w:t xml:space="preserve"> وصية عمر </w:t>
      </w:r>
      <w:r w:rsidR="001D226A">
        <w:rPr>
          <w:rFonts w:ascii="AGA Arabesque" w:hAnsi="AGA Arabesque"/>
          <w:sz w:val="32"/>
          <w:szCs w:val="32"/>
        </w:rPr>
        <w:sym w:font="AGA Arabesque" w:char="F074"/>
      </w:r>
      <w:r>
        <w:rPr>
          <w:rFonts w:ascii="Traditional Arabic" w:hAnsi="Traditional Arabic" w:hint="cs"/>
          <w:sz w:val="36"/>
          <w:rtl/>
        </w:rPr>
        <w:t xml:space="preserve"> له </w:t>
      </w:r>
      <w:r w:rsidR="00523895">
        <w:rPr>
          <w:rFonts w:ascii="Traditional Arabic" w:hAnsi="Traditional Arabic" w:hint="cs"/>
          <w:sz w:val="36"/>
          <w:rtl/>
        </w:rPr>
        <w:t>ف</w:t>
      </w:r>
      <w:r>
        <w:rPr>
          <w:rFonts w:ascii="Traditional Arabic" w:hAnsi="Traditional Arabic" w:hint="cs"/>
          <w:sz w:val="36"/>
          <w:rtl/>
        </w:rPr>
        <w:t xml:space="preserve">قال: </w:t>
      </w:r>
      <w:r w:rsidRPr="008149D0">
        <w:rPr>
          <w:rFonts w:ascii="Traditional Arabic" w:hAnsi="Traditional Arabic"/>
          <w:sz w:val="36"/>
          <w:rtl/>
        </w:rPr>
        <w:t>ثم الفهم الفهم فيما أدلى إليك مما ورد عليك مما ليس في قرآن ولا سنة</w:t>
      </w:r>
      <w:r w:rsidRPr="007149CB">
        <w:rPr>
          <w:sz w:val="36"/>
          <w:vertAlign w:val="superscript"/>
          <w:rtl/>
          <w:lang w:bidi="ar-KW"/>
        </w:rPr>
        <w:t>(</w:t>
      </w:r>
      <w:r w:rsidRPr="007149CB">
        <w:rPr>
          <w:rStyle w:val="a4"/>
          <w:rFonts w:cs="Traditional Arabic"/>
          <w:sz w:val="36"/>
          <w:rtl/>
          <w:lang w:bidi="ar-KW"/>
        </w:rPr>
        <w:footnoteReference w:id="142"/>
      </w:r>
      <w:r w:rsidRPr="007149CB">
        <w:rPr>
          <w:sz w:val="36"/>
          <w:vertAlign w:val="superscript"/>
          <w:rtl/>
          <w:lang w:bidi="ar-KW"/>
        </w:rPr>
        <w:t>)</w:t>
      </w:r>
      <w:r>
        <w:rPr>
          <w:rFonts w:ascii="Traditional Arabic" w:hAnsi="Traditional Arabic" w:hint="cs"/>
          <w:sz w:val="36"/>
          <w:rtl/>
        </w:rPr>
        <w:t>.</w:t>
      </w:r>
      <w:r w:rsidR="00523895" w:rsidRPr="00523895">
        <w:rPr>
          <w:rFonts w:ascii="Traditional Arabic" w:hAnsi="Traditional Arabic"/>
          <w:sz w:val="36"/>
          <w:rtl/>
        </w:rPr>
        <w:t xml:space="preserve"> </w:t>
      </w:r>
      <w:r w:rsidR="009D2216">
        <w:rPr>
          <w:rFonts w:ascii="Traditional Arabic" w:hAnsi="Traditional Arabic" w:hint="cs"/>
          <w:sz w:val="36"/>
          <w:rtl/>
        </w:rPr>
        <w:t>فك</w:t>
      </w:r>
      <w:r w:rsidR="00523895">
        <w:rPr>
          <w:rFonts w:ascii="Traditional Arabic" w:hAnsi="Traditional Arabic" w:hint="cs"/>
          <w:sz w:val="36"/>
          <w:rtl/>
        </w:rPr>
        <w:t>ان</w:t>
      </w:r>
      <w:r w:rsidR="009D2216">
        <w:rPr>
          <w:rFonts w:ascii="Traditional Arabic" w:hAnsi="Traditional Arabic" w:hint="cs"/>
          <w:sz w:val="36"/>
          <w:rtl/>
        </w:rPr>
        <w:t xml:space="preserve"> رضي الله عنه</w:t>
      </w:r>
      <w:r w:rsidR="00523895">
        <w:rPr>
          <w:rFonts w:ascii="Traditional Arabic" w:hAnsi="Traditional Arabic" w:hint="cs"/>
          <w:sz w:val="36"/>
          <w:rtl/>
        </w:rPr>
        <w:t xml:space="preserve"> </w:t>
      </w:r>
      <w:r w:rsidR="00523895">
        <w:rPr>
          <w:rFonts w:ascii="Traditional Arabic" w:hAnsi="Traditional Arabic" w:hint="cs"/>
          <w:sz w:val="36"/>
          <w:rtl/>
        </w:rPr>
        <w:lastRenderedPageBreak/>
        <w:t>لا</w:t>
      </w:r>
      <w:r w:rsidR="00523895">
        <w:rPr>
          <w:rFonts w:ascii="Traditional Arabic" w:hAnsi="Traditional Arabic"/>
          <w:sz w:val="36"/>
          <w:rtl/>
        </w:rPr>
        <w:t xml:space="preserve"> يطلق الجواب </w:t>
      </w:r>
      <w:r w:rsidR="00523895">
        <w:rPr>
          <w:rFonts w:ascii="Traditional Arabic" w:hAnsi="Traditional Arabic" w:hint="cs"/>
          <w:sz w:val="36"/>
          <w:rtl/>
        </w:rPr>
        <w:t>حتى</w:t>
      </w:r>
      <w:r w:rsidR="00523895" w:rsidRPr="00523895">
        <w:rPr>
          <w:rFonts w:ascii="Traditional Arabic" w:hAnsi="Traditional Arabic"/>
          <w:sz w:val="36"/>
          <w:rtl/>
        </w:rPr>
        <w:t xml:space="preserve"> يستفصل </w:t>
      </w:r>
      <w:r w:rsidR="00190239">
        <w:rPr>
          <w:rFonts w:ascii="Traditional Arabic" w:hAnsi="Traditional Arabic" w:hint="cs"/>
          <w:sz w:val="36"/>
          <w:rtl/>
        </w:rPr>
        <w:t xml:space="preserve">ويستفسر من </w:t>
      </w:r>
      <w:r w:rsidR="00523895" w:rsidRPr="00523895">
        <w:rPr>
          <w:rFonts w:ascii="Traditional Arabic" w:hAnsi="Traditional Arabic"/>
          <w:sz w:val="36"/>
          <w:rtl/>
        </w:rPr>
        <w:t>السائل</w:t>
      </w:r>
      <w:r w:rsidR="00523895" w:rsidRPr="005B1438">
        <w:rPr>
          <w:sz w:val="36"/>
          <w:vertAlign w:val="superscript"/>
          <w:rtl/>
        </w:rPr>
        <w:t>(</w:t>
      </w:r>
      <w:r w:rsidR="00523895" w:rsidRPr="005B1438">
        <w:rPr>
          <w:rStyle w:val="a4"/>
          <w:rFonts w:cs="Traditional Arabic"/>
          <w:sz w:val="36"/>
          <w:rtl/>
        </w:rPr>
        <w:footnoteReference w:id="143"/>
      </w:r>
      <w:r w:rsidR="00523895" w:rsidRPr="005B1438">
        <w:rPr>
          <w:sz w:val="36"/>
          <w:vertAlign w:val="superscript"/>
          <w:rtl/>
        </w:rPr>
        <w:t>)</w:t>
      </w:r>
      <w:r w:rsidR="00F96114">
        <w:rPr>
          <w:rFonts w:ascii="Traditional Arabic" w:hAnsi="Traditional Arabic" w:hint="cs"/>
          <w:sz w:val="36"/>
          <w:rtl/>
        </w:rPr>
        <w:t>.</w:t>
      </w:r>
    </w:p>
    <w:p w:rsidR="00831B4E" w:rsidRDefault="00190239" w:rsidP="00F96114">
      <w:pPr>
        <w:widowControl w:val="0"/>
        <w:spacing w:line="276" w:lineRule="auto"/>
        <w:ind w:left="0" w:firstLine="454"/>
        <w:rPr>
          <w:rFonts w:ascii="Traditional Arabic" w:hAnsi="Traditional Arabic"/>
          <w:sz w:val="36"/>
          <w:rtl/>
        </w:rPr>
      </w:pPr>
      <w:r>
        <w:rPr>
          <w:rFonts w:ascii="Traditional Arabic" w:hAnsi="Traditional Arabic" w:hint="cs"/>
          <w:sz w:val="36"/>
          <w:rtl/>
        </w:rPr>
        <w:t>فالمسارعة وعدم التأني في الجواب ربما يخل في حل الإشكال، بل يزيده غموضاً، أو يؤدي الجواب الذي بني على فهم خاطئ في إيقاع المستفتي في الحرج</w:t>
      </w:r>
      <w:r w:rsidR="009D2216">
        <w:rPr>
          <w:rFonts w:ascii="Traditional Arabic" w:hAnsi="Traditional Arabic" w:hint="cs"/>
          <w:sz w:val="36"/>
          <w:rtl/>
        </w:rPr>
        <w:t xml:space="preserve"> أو الخطأ</w:t>
      </w:r>
      <w:r>
        <w:rPr>
          <w:rFonts w:ascii="Traditional Arabic" w:hAnsi="Traditional Arabic" w:hint="cs"/>
          <w:sz w:val="36"/>
          <w:rtl/>
        </w:rPr>
        <w:t xml:space="preserve">، ولذا كان أبو موسى </w:t>
      </w:r>
      <w:r w:rsidR="001D226A">
        <w:rPr>
          <w:rFonts w:ascii="AGA Arabesque" w:hAnsi="AGA Arabesque"/>
          <w:sz w:val="32"/>
          <w:szCs w:val="32"/>
        </w:rPr>
        <w:sym w:font="AGA Arabesque" w:char="F074"/>
      </w:r>
      <w:r>
        <w:rPr>
          <w:rFonts w:ascii="Traditional Arabic" w:hAnsi="Traditional Arabic" w:hint="cs"/>
          <w:sz w:val="36"/>
          <w:rtl/>
        </w:rPr>
        <w:t xml:space="preserve"> يستفسر عن السؤال كما</w:t>
      </w:r>
      <w:r w:rsidR="00523895">
        <w:rPr>
          <w:rFonts w:ascii="Traditional Arabic" w:hAnsi="Traditional Arabic" w:hint="cs"/>
          <w:sz w:val="36"/>
          <w:rtl/>
        </w:rPr>
        <w:t xml:space="preserve"> استفسر عن مراد المطلق ونيته</w:t>
      </w:r>
      <w:r w:rsidR="00523895" w:rsidRPr="00523895">
        <w:rPr>
          <w:rFonts w:ascii="Traditional Arabic" w:hAnsi="Traditional Arabic"/>
          <w:sz w:val="36"/>
          <w:vertAlign w:val="superscript"/>
          <w:rtl/>
          <w:lang w:bidi="ar-KW"/>
        </w:rPr>
        <w:t>(</w:t>
      </w:r>
      <w:r w:rsidR="00523895" w:rsidRPr="00523895">
        <w:rPr>
          <w:rStyle w:val="a4"/>
          <w:rFonts w:ascii="Traditional Arabic" w:hAnsi="Traditional Arabic" w:cs="Traditional Arabic"/>
          <w:sz w:val="36"/>
          <w:rtl/>
          <w:lang w:bidi="ar-KW"/>
        </w:rPr>
        <w:footnoteReference w:id="144"/>
      </w:r>
      <w:r w:rsidR="00523895" w:rsidRPr="00523895">
        <w:rPr>
          <w:rFonts w:ascii="Traditional Arabic" w:hAnsi="Traditional Arabic"/>
          <w:sz w:val="36"/>
          <w:vertAlign w:val="superscript"/>
          <w:rtl/>
          <w:lang w:bidi="ar-KW"/>
        </w:rPr>
        <w:t>)</w:t>
      </w:r>
      <w:r w:rsidR="00523895">
        <w:rPr>
          <w:rFonts w:ascii="Traditional Arabic" w:hAnsi="Traditional Arabic" w:hint="cs"/>
          <w:sz w:val="36"/>
          <w:rtl/>
        </w:rPr>
        <w:t>،</w:t>
      </w:r>
      <w:r>
        <w:rPr>
          <w:rFonts w:ascii="Traditional Arabic" w:hAnsi="Traditional Arabic" w:hint="cs"/>
          <w:sz w:val="36"/>
          <w:rtl/>
        </w:rPr>
        <w:t xml:space="preserve"> وكما استفسر عن كلمة أعجمية أراد قائلها الأمان، فلولا الاستفسار لسفك دم قائله</w:t>
      </w:r>
      <w:r w:rsidRPr="00190239">
        <w:rPr>
          <w:rFonts w:ascii="Traditional Arabic" w:hAnsi="Traditional Arabic"/>
          <w:sz w:val="36"/>
          <w:vertAlign w:val="superscript"/>
          <w:rtl/>
          <w:lang w:bidi="ar-KW"/>
        </w:rPr>
        <w:t>(</w:t>
      </w:r>
      <w:r w:rsidRPr="00190239">
        <w:rPr>
          <w:rStyle w:val="a4"/>
          <w:rFonts w:ascii="Traditional Arabic" w:hAnsi="Traditional Arabic" w:cs="Traditional Arabic"/>
          <w:sz w:val="36"/>
          <w:rtl/>
          <w:lang w:bidi="ar-KW"/>
        </w:rPr>
        <w:footnoteReference w:id="145"/>
      </w:r>
      <w:r w:rsidRPr="00190239">
        <w:rPr>
          <w:rFonts w:ascii="Traditional Arabic" w:hAnsi="Traditional Arabic"/>
          <w:sz w:val="36"/>
          <w:vertAlign w:val="superscript"/>
          <w:rtl/>
          <w:lang w:bidi="ar-KW"/>
        </w:rPr>
        <w:t>)</w:t>
      </w:r>
      <w:r w:rsidR="00831B4E">
        <w:rPr>
          <w:rFonts w:ascii="Traditional Arabic" w:hAnsi="Traditional Arabic" w:hint="cs"/>
          <w:sz w:val="36"/>
          <w:rtl/>
        </w:rPr>
        <w:t>، وكما استفسر عن وصية المرأة، فلولا الاستفسار لما أنفذ وصيتها</w:t>
      </w:r>
      <w:r w:rsidR="00831B4E" w:rsidRPr="00831B4E">
        <w:rPr>
          <w:rFonts w:ascii="Traditional Arabic" w:hAnsi="Traditional Arabic"/>
          <w:sz w:val="36"/>
          <w:vertAlign w:val="superscript"/>
          <w:rtl/>
          <w:lang w:bidi="ar-KW"/>
        </w:rPr>
        <w:t>(</w:t>
      </w:r>
      <w:r w:rsidR="00831B4E" w:rsidRPr="00831B4E">
        <w:rPr>
          <w:rStyle w:val="a4"/>
          <w:rFonts w:ascii="Traditional Arabic" w:hAnsi="Traditional Arabic" w:cs="Traditional Arabic"/>
          <w:sz w:val="36"/>
          <w:rtl/>
          <w:lang w:bidi="ar-KW"/>
        </w:rPr>
        <w:footnoteReference w:id="146"/>
      </w:r>
      <w:r w:rsidR="00831B4E" w:rsidRPr="00831B4E">
        <w:rPr>
          <w:rFonts w:ascii="Traditional Arabic" w:hAnsi="Traditional Arabic"/>
          <w:sz w:val="36"/>
          <w:vertAlign w:val="superscript"/>
          <w:rtl/>
          <w:lang w:bidi="ar-KW"/>
        </w:rPr>
        <w:t>)</w:t>
      </w:r>
      <w:r>
        <w:rPr>
          <w:rFonts w:ascii="Traditional Arabic" w:hAnsi="Traditional Arabic" w:hint="cs"/>
          <w:sz w:val="36"/>
          <w:rtl/>
        </w:rPr>
        <w:t>.</w:t>
      </w:r>
    </w:p>
    <w:p w:rsidR="00471939" w:rsidRDefault="00471939" w:rsidP="001E7BB3">
      <w:pPr>
        <w:widowControl w:val="0"/>
        <w:ind w:left="0" w:firstLine="340"/>
        <w:rPr>
          <w:rFonts w:ascii="Traditional Arabic" w:hAnsi="Traditional Arabic"/>
          <w:sz w:val="36"/>
          <w:rtl/>
        </w:rPr>
      </w:pPr>
      <w:r>
        <w:rPr>
          <w:rFonts w:ascii="Traditional Arabic" w:hAnsi="Traditional Arabic" w:hint="cs"/>
          <w:sz w:val="36"/>
          <w:rtl/>
        </w:rPr>
        <w:t xml:space="preserve">و كذلك أفعاله </w:t>
      </w:r>
      <w:r w:rsidR="001D226A">
        <w:rPr>
          <w:rFonts w:ascii="AGA Arabesque" w:hAnsi="AGA Arabesque"/>
          <w:sz w:val="32"/>
          <w:szCs w:val="32"/>
        </w:rPr>
        <w:sym w:font="AGA Arabesque" w:char="F074"/>
      </w:r>
      <w:r>
        <w:rPr>
          <w:rFonts w:ascii="Traditional Arabic" w:hAnsi="Traditional Arabic" w:hint="cs"/>
          <w:sz w:val="36"/>
          <w:rtl/>
        </w:rPr>
        <w:t xml:space="preserve"> دلت على فقه، وهو إقراره في المسائل التي حصلت في زمنه ولم ينكرها فدل على جواز ذلك الفعل، مثل ما حصل لابنه أبي بردة قال</w:t>
      </w:r>
      <w:r w:rsidRPr="00471939">
        <w:rPr>
          <w:rtl/>
          <w:lang w:bidi="ar-KW"/>
        </w:rPr>
        <w:t xml:space="preserve"> </w:t>
      </w:r>
      <w:r w:rsidRPr="00874E2C">
        <w:rPr>
          <w:rtl/>
          <w:lang w:bidi="ar-KW"/>
        </w:rPr>
        <w:t>أهللت هلال ذي الحجة بالكوفة ، ثم وافيت الناس بالموقف عشية عرفة، فلم يعب ذلك أبو موسى</w:t>
      </w:r>
      <w:r w:rsidRPr="00874E2C">
        <w:rPr>
          <w:rFonts w:ascii="Traditional Arabic" w:hAnsi="Traditional Arabic"/>
          <w:sz w:val="36"/>
          <w:vertAlign w:val="superscript"/>
          <w:rtl/>
          <w:lang w:bidi="ar-KW"/>
        </w:rPr>
        <w:t>(</w:t>
      </w:r>
      <w:r w:rsidRPr="00874E2C">
        <w:rPr>
          <w:rStyle w:val="a4"/>
          <w:rFonts w:ascii="Traditional Arabic" w:hAnsi="Traditional Arabic"/>
          <w:sz w:val="36"/>
          <w:rtl/>
          <w:lang w:bidi="ar-KW"/>
        </w:rPr>
        <w:footnoteReference w:id="147"/>
      </w:r>
      <w:r w:rsidRPr="00874E2C">
        <w:rPr>
          <w:rFonts w:ascii="Traditional Arabic" w:hAnsi="Traditional Arabic"/>
          <w:sz w:val="36"/>
          <w:vertAlign w:val="superscript"/>
          <w:rtl/>
          <w:lang w:bidi="ar-KW"/>
        </w:rPr>
        <w:t>)</w:t>
      </w:r>
      <w:r>
        <w:rPr>
          <w:rFonts w:ascii="Traditional Arabic" w:hAnsi="Traditional Arabic" w:hint="cs"/>
          <w:sz w:val="36"/>
          <w:rtl/>
        </w:rPr>
        <w:t xml:space="preserve">. فإقراره وسكوته دل على موافقته لهذا الفعل.   </w:t>
      </w:r>
    </w:p>
    <w:p w:rsidR="00DE00ED" w:rsidRPr="008215E0" w:rsidRDefault="00DE00ED" w:rsidP="008215E0">
      <w:pPr>
        <w:widowControl w:val="0"/>
        <w:spacing w:line="276" w:lineRule="auto"/>
        <w:ind w:left="0" w:firstLine="454"/>
        <w:jc w:val="center"/>
        <w:rPr>
          <w:rFonts w:cs="AL-Mateen"/>
          <w:sz w:val="36"/>
          <w:rtl/>
        </w:rPr>
      </w:pPr>
      <w:r w:rsidRPr="008215E0">
        <w:rPr>
          <w:rFonts w:cs="AL-Mateen" w:hint="eastAsia"/>
          <w:sz w:val="36"/>
          <w:rtl/>
        </w:rPr>
        <w:t>المبحث</w:t>
      </w:r>
      <w:r w:rsidR="007F4D13">
        <w:rPr>
          <w:rFonts w:cs="AL-Mateen"/>
          <w:sz w:val="36"/>
          <w:rtl/>
        </w:rPr>
        <w:t xml:space="preserve"> السا</w:t>
      </w:r>
      <w:r w:rsidR="007F4D13">
        <w:rPr>
          <w:rFonts w:cs="AL-Mateen" w:hint="cs"/>
          <w:sz w:val="36"/>
          <w:rtl/>
        </w:rPr>
        <w:t>بع</w:t>
      </w:r>
      <w:r w:rsidR="001654BE">
        <w:rPr>
          <w:rFonts w:cs="AL-Mateen"/>
          <w:sz w:val="36"/>
          <w:rtl/>
        </w:rPr>
        <w:t>:</w:t>
      </w:r>
      <w:r w:rsidR="00312D20">
        <w:rPr>
          <w:rFonts w:cs="AL-Mateen"/>
          <w:sz w:val="36"/>
          <w:rtl/>
        </w:rPr>
        <w:t xml:space="preserve"> أسماء الذين روى عنهم</w:t>
      </w:r>
    </w:p>
    <w:p w:rsidR="00312D20" w:rsidRDefault="00DE00ED" w:rsidP="00417494">
      <w:pPr>
        <w:widowControl w:val="0"/>
        <w:ind w:left="0" w:firstLine="340"/>
        <w:rPr>
          <w:rFonts w:ascii="Traditional Arabic" w:hAnsi="Traditional Arabic"/>
          <w:sz w:val="36"/>
          <w:rtl/>
          <w:lang w:bidi="ar-KW"/>
        </w:rPr>
      </w:pPr>
      <w:r w:rsidRPr="00223E49">
        <w:rPr>
          <w:rFonts w:ascii="Traditional Arabic" w:hAnsi="Traditional Arabic" w:hint="eastAsia"/>
          <w:sz w:val="36"/>
          <w:rtl/>
          <w:lang w:bidi="ar-KW"/>
        </w:rPr>
        <w:t>روى</w:t>
      </w:r>
      <w:r w:rsidRPr="00223E49">
        <w:rPr>
          <w:rFonts w:ascii="Traditional Arabic" w:hAnsi="Traditional Arabic"/>
          <w:sz w:val="36"/>
          <w:rtl/>
          <w:lang w:bidi="ar-KW"/>
        </w:rPr>
        <w:t xml:space="preserve"> عن النبي </w:t>
      </w:r>
      <w:r w:rsidR="00FB4611">
        <w:rPr>
          <w:rFonts w:ascii="QCF_P366" w:hAnsi="QCF_P366"/>
          <w:sz w:val="32"/>
          <w:szCs w:val="32"/>
        </w:rPr>
        <w:sym w:font="AGA Arabesque" w:char="0065"/>
      </w:r>
      <w:r w:rsidRPr="00223E49">
        <w:rPr>
          <w:rFonts w:ascii="Traditional Arabic" w:hAnsi="Traditional Arabic"/>
          <w:sz w:val="36"/>
          <w:rtl/>
          <w:lang w:bidi="ar-KW"/>
        </w:rPr>
        <w:t xml:space="preserve"> الأحاديث الكثيرة</w:t>
      </w:r>
      <w:r w:rsidR="00AA2BB2">
        <w:rPr>
          <w:rFonts w:ascii="Traditional Arabic" w:hAnsi="Traditional Arabic" w:hint="cs"/>
          <w:sz w:val="36"/>
          <w:rtl/>
          <w:lang w:bidi="ar-KW"/>
        </w:rPr>
        <w:t>،</w:t>
      </w:r>
      <w:r w:rsidRPr="00223E49">
        <w:rPr>
          <w:rFonts w:ascii="Traditional Arabic" w:hAnsi="Traditional Arabic"/>
          <w:sz w:val="36"/>
          <w:rtl/>
          <w:lang w:bidi="ar-KW"/>
        </w:rPr>
        <w:t xml:space="preserve"> و</w:t>
      </w:r>
      <w:r w:rsidRPr="00223E49">
        <w:rPr>
          <w:rFonts w:ascii="Traditional Arabic" w:hAnsi="Traditional Arabic" w:hint="eastAsia"/>
          <w:sz w:val="36"/>
          <w:rtl/>
          <w:lang w:bidi="ar-KW"/>
        </w:rPr>
        <w:t>اعتنى</w:t>
      </w:r>
      <w:r w:rsidRPr="00223E49">
        <w:rPr>
          <w:rFonts w:ascii="Traditional Arabic" w:hAnsi="Traditional Arabic"/>
          <w:sz w:val="36"/>
          <w:rtl/>
          <w:lang w:bidi="ar-KW"/>
        </w:rPr>
        <w:t xml:space="preserve"> ب</w:t>
      </w:r>
      <w:r w:rsidRPr="00223E49">
        <w:rPr>
          <w:rFonts w:ascii="Traditional Arabic" w:hAnsi="Traditional Arabic" w:hint="eastAsia"/>
          <w:sz w:val="36"/>
          <w:rtl/>
          <w:lang w:bidi="ar-KW"/>
        </w:rPr>
        <w:t>حفظ</w:t>
      </w:r>
      <w:r w:rsidRPr="00223E49">
        <w:rPr>
          <w:rFonts w:ascii="Traditional Arabic" w:hAnsi="Traditional Arabic"/>
          <w:sz w:val="36"/>
          <w:rtl/>
          <w:lang w:bidi="ar-KW"/>
        </w:rPr>
        <w:t xml:space="preserve"> الأحاديث التي لم يسمعها من النبي </w:t>
      </w:r>
      <w:r w:rsidR="00FB4611">
        <w:rPr>
          <w:rFonts w:ascii="QCF_P366" w:hAnsi="QCF_P366"/>
          <w:sz w:val="32"/>
          <w:szCs w:val="32"/>
        </w:rPr>
        <w:sym w:font="AGA Arabesque" w:char="0065"/>
      </w:r>
      <w:r w:rsidRPr="00223E49">
        <w:rPr>
          <w:rFonts w:ascii="Traditional Arabic" w:hAnsi="Traditional Arabic"/>
          <w:sz w:val="36"/>
          <w:rtl/>
          <w:lang w:bidi="ar-KW"/>
        </w:rPr>
        <w:t xml:space="preserve"> مباشرة</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ولكن سمعها من الصحابة رضي الله عنهم </w:t>
      </w:r>
      <w:r w:rsidRPr="00223E49">
        <w:rPr>
          <w:rFonts w:ascii="Traditional Arabic" w:hAnsi="Traditional Arabic" w:hint="eastAsia"/>
          <w:sz w:val="36"/>
          <w:rtl/>
          <w:lang w:bidi="ar-KW"/>
        </w:rPr>
        <w:t>حرص</w:t>
      </w:r>
      <w:r w:rsidRPr="00223E49">
        <w:rPr>
          <w:rFonts w:ascii="Traditional Arabic" w:hAnsi="Traditional Arabic"/>
          <w:sz w:val="36"/>
          <w:rtl/>
          <w:lang w:bidi="ar-KW"/>
        </w:rPr>
        <w:t xml:space="preserve"> منه على الحديث</w:t>
      </w:r>
      <w:r w:rsidR="00312D20">
        <w:rPr>
          <w:rFonts w:ascii="Traditional Arabic" w:hAnsi="Traditional Arabic" w:hint="cs"/>
          <w:sz w:val="36"/>
          <w:rtl/>
          <w:lang w:bidi="ar-KW"/>
        </w:rPr>
        <w:t>.</w:t>
      </w:r>
    </w:p>
    <w:p w:rsidR="00DE00ED" w:rsidRPr="00223E49" w:rsidRDefault="00DE00ED" w:rsidP="00417494">
      <w:pPr>
        <w:widowControl w:val="0"/>
        <w:ind w:left="0" w:firstLine="340"/>
        <w:rPr>
          <w:rFonts w:ascii="Traditional Arabic" w:hAnsi="Traditional Arabic"/>
          <w:sz w:val="36"/>
          <w:rtl/>
          <w:lang w:bidi="ar-KW"/>
        </w:rPr>
      </w:pPr>
      <w:r w:rsidRPr="00223E49">
        <w:rPr>
          <w:rFonts w:ascii="Traditional Arabic" w:hAnsi="Traditional Arabic"/>
          <w:sz w:val="36"/>
          <w:rtl/>
          <w:lang w:bidi="ar-KW"/>
        </w:rPr>
        <w:t>فر</w:t>
      </w:r>
      <w:r w:rsidRPr="00223E49">
        <w:rPr>
          <w:rFonts w:ascii="Traditional Arabic" w:hAnsi="Traditional Arabic" w:hint="eastAsia"/>
          <w:sz w:val="36"/>
          <w:rtl/>
          <w:lang w:bidi="ar-KW"/>
        </w:rPr>
        <w:t>وى</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عن</w:t>
      </w:r>
      <w:r w:rsidRPr="00223E49">
        <w:rPr>
          <w:rFonts w:ascii="Traditional Arabic" w:hAnsi="Traditional Arabic"/>
          <w:sz w:val="36"/>
          <w:rtl/>
          <w:lang w:bidi="ar-KW"/>
        </w:rPr>
        <w:t xml:space="preserve"> أبي بكر</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وعمر</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وعلي</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وابن عبا</w:t>
      </w:r>
      <w:r w:rsidRPr="00223E49">
        <w:rPr>
          <w:rFonts w:ascii="Traditional Arabic" w:hAnsi="Traditional Arabic" w:hint="eastAsia"/>
          <w:sz w:val="36"/>
          <w:rtl/>
          <w:lang w:bidi="ar-KW"/>
        </w:rPr>
        <w:t>س</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وأ</w:t>
      </w:r>
      <w:r w:rsidRPr="00223E49">
        <w:rPr>
          <w:rFonts w:ascii="Traditional Arabic" w:hAnsi="Traditional Arabic" w:hint="eastAsia"/>
          <w:sz w:val="36"/>
          <w:rtl/>
          <w:lang w:bidi="ar-KW"/>
        </w:rPr>
        <w:t>ُبيّ</w:t>
      </w:r>
      <w:r w:rsidRPr="00223E49">
        <w:rPr>
          <w:rFonts w:ascii="Traditional Arabic" w:hAnsi="Traditional Arabic"/>
          <w:sz w:val="36"/>
          <w:rtl/>
          <w:lang w:bidi="ar-KW"/>
        </w:rPr>
        <w:t xml:space="preserve"> بن كعب</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وعمار بن </w:t>
      </w:r>
      <w:r w:rsidRPr="00223E49">
        <w:rPr>
          <w:rFonts w:ascii="Traditional Arabic" w:hAnsi="Traditional Arabic" w:hint="eastAsia"/>
          <w:sz w:val="36"/>
          <w:rtl/>
          <w:lang w:bidi="ar-KW"/>
        </w:rPr>
        <w:t>ياسر</w:t>
      </w:r>
      <w:r w:rsidR="00204A04" w:rsidRPr="00E67980">
        <w:rPr>
          <w:rFonts w:ascii="Traditional Arabic" w:hAnsi="Traditional Arabic" w:hint="cs"/>
          <w:sz w:val="36"/>
          <w:vertAlign w:val="superscript"/>
          <w:rtl/>
          <w:lang w:bidi="ar-KW"/>
        </w:rPr>
        <w:t>(</w:t>
      </w:r>
      <w:r w:rsidR="00204A04" w:rsidRPr="00E67980">
        <w:rPr>
          <w:rStyle w:val="a4"/>
          <w:rFonts w:ascii="Traditional Arabic" w:hAnsi="Traditional Arabic" w:cs="Traditional Arabic"/>
          <w:sz w:val="36"/>
          <w:rtl/>
          <w:lang w:bidi="ar-KW"/>
        </w:rPr>
        <w:footnoteReference w:id="148"/>
      </w:r>
      <w:r w:rsidR="00204A04" w:rsidRPr="00E67980">
        <w:rPr>
          <w:rFonts w:ascii="Traditional Arabic" w:hAnsi="Traditional Arabic" w:hint="cs"/>
          <w:sz w:val="36"/>
          <w:vertAlign w:val="superscript"/>
          <w:rtl/>
          <w:lang w:bidi="ar-KW"/>
        </w:rPr>
        <w:t>)</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w:t>
      </w:r>
      <w:r w:rsidRPr="00223E49">
        <w:rPr>
          <w:rFonts w:ascii="Traditional Arabic" w:hAnsi="Traditional Arabic"/>
          <w:sz w:val="36"/>
          <w:rtl/>
          <w:lang w:bidi="ar-KW"/>
        </w:rPr>
        <w:lastRenderedPageBreak/>
        <w:t>ومعاذ بن جبل</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وعبد الله بن مسعو</w:t>
      </w:r>
      <w:r w:rsidRPr="00223E49">
        <w:rPr>
          <w:rFonts w:ascii="Traditional Arabic" w:hAnsi="Traditional Arabic" w:hint="eastAsia"/>
          <w:sz w:val="36"/>
          <w:rtl/>
          <w:lang w:bidi="ar-KW"/>
        </w:rPr>
        <w:t>د</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وعائشة</w:t>
      </w:r>
      <w:r w:rsidRPr="00223E49">
        <w:rPr>
          <w:rFonts w:ascii="Traditional Arabic" w:hAnsi="Traditional Arabic"/>
          <w:sz w:val="36"/>
          <w:rtl/>
          <w:lang w:bidi="ar-KW"/>
        </w:rPr>
        <w:t xml:space="preserve"> رضي الله عنهم أجمعين</w:t>
      </w:r>
      <w:r w:rsidR="00FB4611" w:rsidRPr="00FB4611">
        <w:rPr>
          <w:sz w:val="36"/>
          <w:vertAlign w:val="superscript"/>
          <w:rtl/>
          <w:lang w:bidi="ar-KW"/>
        </w:rPr>
        <w:t>(</w:t>
      </w:r>
      <w:r w:rsidRPr="00FB4611">
        <w:rPr>
          <w:rStyle w:val="a4"/>
          <w:rFonts w:cs="Traditional Arabic"/>
          <w:sz w:val="36"/>
          <w:rtl/>
          <w:lang w:bidi="ar-KW"/>
        </w:rPr>
        <w:footnoteReference w:id="149"/>
      </w:r>
      <w:r w:rsidR="00FB4611" w:rsidRPr="00FB4611">
        <w:rPr>
          <w:sz w:val="36"/>
          <w:vertAlign w:val="superscript"/>
          <w:rtl/>
          <w:lang w:bidi="ar-KW"/>
        </w:rPr>
        <w:t>)</w:t>
      </w:r>
      <w:r w:rsidRPr="00223E49">
        <w:rPr>
          <w:rFonts w:ascii="Traditional Arabic" w:hAnsi="Traditional Arabic"/>
          <w:sz w:val="36"/>
          <w:rtl/>
          <w:lang w:bidi="ar-KW"/>
        </w:rPr>
        <w:t>.</w:t>
      </w:r>
    </w:p>
    <w:p w:rsidR="00B449E4" w:rsidRDefault="00B449E4" w:rsidP="007F4D13">
      <w:pPr>
        <w:widowControl w:val="0"/>
        <w:spacing w:line="276" w:lineRule="auto"/>
        <w:ind w:left="0" w:firstLine="454"/>
        <w:jc w:val="center"/>
        <w:rPr>
          <w:rFonts w:cs="AL-Mateen"/>
          <w:sz w:val="36"/>
          <w:rtl/>
        </w:rPr>
      </w:pPr>
    </w:p>
    <w:p w:rsidR="00DE00ED" w:rsidRPr="008215E0" w:rsidRDefault="00B449E4" w:rsidP="007F4D13">
      <w:pPr>
        <w:widowControl w:val="0"/>
        <w:spacing w:line="276" w:lineRule="auto"/>
        <w:ind w:left="0" w:firstLine="454"/>
        <w:jc w:val="center"/>
        <w:rPr>
          <w:rFonts w:cs="AL-Mateen"/>
          <w:sz w:val="36"/>
          <w:rtl/>
        </w:rPr>
      </w:pPr>
      <w:r>
        <w:rPr>
          <w:rFonts w:cs="AL-Mateen" w:hint="cs"/>
          <w:sz w:val="36"/>
          <w:rtl/>
        </w:rPr>
        <w:t>ا</w:t>
      </w:r>
      <w:r w:rsidR="00DE00ED" w:rsidRPr="008215E0">
        <w:rPr>
          <w:rFonts w:cs="AL-Mateen" w:hint="eastAsia"/>
          <w:sz w:val="36"/>
          <w:rtl/>
        </w:rPr>
        <w:t>لمبحث</w:t>
      </w:r>
      <w:r w:rsidR="00DE00ED" w:rsidRPr="008215E0">
        <w:rPr>
          <w:rFonts w:cs="AL-Mateen"/>
          <w:sz w:val="36"/>
          <w:rtl/>
        </w:rPr>
        <w:t xml:space="preserve"> ال</w:t>
      </w:r>
      <w:r w:rsidR="007F4D13">
        <w:rPr>
          <w:rFonts w:cs="AL-Mateen" w:hint="cs"/>
          <w:sz w:val="36"/>
          <w:rtl/>
        </w:rPr>
        <w:t>ثامن</w:t>
      </w:r>
      <w:r w:rsidR="001654BE">
        <w:rPr>
          <w:rFonts w:cs="AL-Mateen"/>
          <w:sz w:val="36"/>
          <w:rtl/>
        </w:rPr>
        <w:t>:</w:t>
      </w:r>
      <w:r w:rsidR="00312D20">
        <w:rPr>
          <w:rFonts w:cs="AL-Mateen"/>
          <w:sz w:val="36"/>
          <w:rtl/>
        </w:rPr>
        <w:t xml:space="preserve"> أسماء الذين</w:t>
      </w:r>
      <w:r w:rsidR="00312D20">
        <w:rPr>
          <w:rFonts w:cs="AL-Mateen" w:hint="cs"/>
          <w:sz w:val="36"/>
          <w:rtl/>
        </w:rPr>
        <w:t xml:space="preserve"> </w:t>
      </w:r>
      <w:r w:rsidR="00312D20">
        <w:rPr>
          <w:rFonts w:cs="AL-Mateen"/>
          <w:sz w:val="36"/>
          <w:rtl/>
        </w:rPr>
        <w:t xml:space="preserve"> رووا عنه</w:t>
      </w:r>
    </w:p>
    <w:p w:rsidR="00B449E4" w:rsidRDefault="00DE00ED" w:rsidP="001D226A">
      <w:pPr>
        <w:widowControl w:val="0"/>
        <w:ind w:left="0" w:firstLine="340"/>
        <w:rPr>
          <w:rFonts w:ascii="Traditional Arabic" w:hAnsi="Traditional Arabic"/>
          <w:sz w:val="36"/>
          <w:rtl/>
          <w:lang w:bidi="ar-KW"/>
        </w:rPr>
      </w:pPr>
      <w:r w:rsidRPr="00223E49">
        <w:rPr>
          <w:rFonts w:ascii="Traditional Arabic" w:hAnsi="Traditional Arabic" w:hint="eastAsia"/>
          <w:sz w:val="36"/>
          <w:rtl/>
          <w:lang w:bidi="ar-KW"/>
        </w:rPr>
        <w:t>روى</w:t>
      </w:r>
      <w:r w:rsidRPr="00223E49">
        <w:rPr>
          <w:rFonts w:ascii="Traditional Arabic" w:hAnsi="Traditional Arabic"/>
          <w:sz w:val="36"/>
          <w:rtl/>
          <w:lang w:bidi="ar-KW"/>
        </w:rPr>
        <w:t xml:space="preserve"> عنه الجم الغفير</w:t>
      </w:r>
      <w:r w:rsidR="00AA2BB2">
        <w:rPr>
          <w:rFonts w:ascii="Traditional Arabic" w:hAnsi="Traditional Arabic" w:hint="cs"/>
          <w:sz w:val="36"/>
          <w:rtl/>
          <w:lang w:bidi="ar-KW"/>
        </w:rPr>
        <w:t>،</w:t>
      </w:r>
      <w:r w:rsidRPr="00223E49">
        <w:rPr>
          <w:rFonts w:ascii="Traditional Arabic" w:hAnsi="Traditional Arabic"/>
          <w:sz w:val="36"/>
          <w:rtl/>
          <w:lang w:bidi="ar-KW"/>
        </w:rPr>
        <w:t xml:space="preserve"> وحُفظ </w:t>
      </w:r>
      <w:r w:rsidRPr="00223E49">
        <w:rPr>
          <w:rFonts w:ascii="Traditional Arabic" w:hAnsi="Traditional Arabic" w:hint="eastAsia"/>
          <w:sz w:val="36"/>
          <w:rtl/>
          <w:lang w:bidi="ar-KW"/>
        </w:rPr>
        <w:t>عنه</w:t>
      </w:r>
      <w:r w:rsidRPr="00223E49">
        <w:rPr>
          <w:rFonts w:ascii="Traditional Arabic" w:hAnsi="Traditional Arabic"/>
          <w:sz w:val="36"/>
          <w:rtl/>
          <w:lang w:bidi="ar-KW"/>
        </w:rPr>
        <w:t xml:space="preserve"> العلم الذي اتسع في الآفاق</w:t>
      </w:r>
      <w:r w:rsidR="00312D20">
        <w:rPr>
          <w:rFonts w:ascii="Traditional Arabic" w:hAnsi="Traditional Arabic" w:hint="cs"/>
          <w:sz w:val="36"/>
          <w:rtl/>
          <w:lang w:bidi="ar-KW"/>
        </w:rPr>
        <w:t>؛</w:t>
      </w:r>
      <w:r w:rsidRPr="00223E49">
        <w:rPr>
          <w:rFonts w:ascii="Traditional Arabic" w:hAnsi="Traditional Arabic"/>
          <w:sz w:val="36"/>
          <w:rtl/>
          <w:lang w:bidi="ar-KW"/>
        </w:rPr>
        <w:t xml:space="preserve"> فروى عنه</w:t>
      </w:r>
      <w:r w:rsidR="00312D20">
        <w:rPr>
          <w:rFonts w:ascii="Traditional Arabic" w:hAnsi="Traditional Arabic" w:hint="cs"/>
          <w:sz w:val="36"/>
          <w:rtl/>
          <w:lang w:bidi="ar-KW"/>
        </w:rPr>
        <w:t>:</w:t>
      </w:r>
    </w:p>
    <w:p w:rsidR="00B449E4" w:rsidRDefault="002816EF" w:rsidP="001D226A">
      <w:pPr>
        <w:widowControl w:val="0"/>
        <w:ind w:left="0" w:firstLine="340"/>
        <w:rPr>
          <w:rFonts w:ascii="Traditional Arabic" w:hAnsi="Traditional Arabic"/>
          <w:sz w:val="36"/>
          <w:rtl/>
          <w:lang w:bidi="ar-KW"/>
        </w:rPr>
      </w:pPr>
      <w:r w:rsidRPr="00223E49">
        <w:rPr>
          <w:rFonts w:ascii="Traditional Arabic" w:hAnsi="Traditional Arabic" w:hint="eastAsia"/>
          <w:sz w:val="36"/>
          <w:rtl/>
          <w:lang w:bidi="ar-KW"/>
        </w:rPr>
        <w:t>ابنه</w:t>
      </w:r>
      <w:r w:rsidRPr="00223E49">
        <w:rPr>
          <w:rFonts w:ascii="Traditional Arabic" w:hAnsi="Traditional Arabic"/>
          <w:sz w:val="36"/>
          <w:rtl/>
          <w:lang w:bidi="ar-KW"/>
        </w:rPr>
        <w:t xml:space="preserve"> إبراهيم </w:t>
      </w:r>
      <w:r w:rsidR="00B449E4">
        <w:rPr>
          <w:rFonts w:ascii="Traditional Arabic" w:hAnsi="Traditional Arabic" w:hint="cs"/>
          <w:sz w:val="36"/>
          <w:rtl/>
          <w:lang w:bidi="ar-KW"/>
        </w:rPr>
        <w:t>ا</w:t>
      </w:r>
      <w:r w:rsidRPr="00223E49">
        <w:rPr>
          <w:rFonts w:ascii="Traditional Arabic" w:hAnsi="Traditional Arabic"/>
          <w:sz w:val="36"/>
          <w:rtl/>
          <w:lang w:bidi="ar-KW"/>
        </w:rPr>
        <w:t>بن أبي موسى الأشعري</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w:t>
      </w:r>
      <w:r>
        <w:rPr>
          <w:rFonts w:ascii="Traditional Arabic" w:hAnsi="Traditional Arabic" w:hint="cs"/>
          <w:sz w:val="36"/>
          <w:rtl/>
          <w:lang w:bidi="ar-KW"/>
        </w:rPr>
        <w:t>و</w:t>
      </w:r>
      <w:r w:rsidRPr="00223E49">
        <w:rPr>
          <w:rFonts w:ascii="Traditional Arabic" w:hAnsi="Traditional Arabic" w:hint="eastAsia"/>
          <w:sz w:val="36"/>
          <w:rtl/>
          <w:lang w:bidi="ar-KW"/>
        </w:rPr>
        <w:t>أسامة</w:t>
      </w:r>
      <w:r w:rsidRPr="00223E49">
        <w:rPr>
          <w:rFonts w:ascii="Traditional Arabic" w:hAnsi="Traditional Arabic"/>
          <w:sz w:val="36"/>
          <w:rtl/>
          <w:lang w:bidi="ar-KW"/>
        </w:rPr>
        <w:t xml:space="preserve"> بن شريك </w:t>
      </w:r>
      <w:r w:rsidR="00536087" w:rsidRPr="00536087">
        <w:rPr>
          <w:rStyle w:val="a4"/>
          <w:rFonts w:ascii="Traditional Arabic" w:hAnsi="Traditional Arabic" w:cs="Traditional Arabic"/>
          <w:sz w:val="36"/>
        </w:rPr>
        <w:t>)</w:t>
      </w:r>
      <w:r>
        <w:rPr>
          <w:rFonts w:cs="AGA Arabesque"/>
          <w:sz w:val="32"/>
          <w:szCs w:val="32"/>
        </w:rPr>
        <w:sym w:font="AGA Arabesque" w:char="0074"/>
      </w:r>
      <w:r w:rsidR="00271018" w:rsidRPr="00536087">
        <w:rPr>
          <w:rStyle w:val="a4"/>
          <w:rFonts w:ascii="Traditional Arabic" w:hAnsi="Traditional Arabic" w:cs="Traditional Arabic"/>
          <w:sz w:val="36"/>
          <w:rtl/>
          <w:lang w:bidi="ar-KW"/>
        </w:rPr>
        <w:footnoteReference w:id="150"/>
      </w:r>
      <w:r w:rsidR="00536087" w:rsidRPr="00536087">
        <w:rPr>
          <w:rStyle w:val="a4"/>
          <w:rFonts w:ascii="Traditional Arabic" w:hAnsi="Traditional Arabic" w:cs="Traditional Arabic" w:hint="cs"/>
          <w:sz w:val="36"/>
          <w:rtl/>
        </w:rPr>
        <w:t>)</w:t>
      </w:r>
      <w:r w:rsidRPr="00536087">
        <w:rPr>
          <w:rStyle w:val="a4"/>
          <w:rFonts w:cs="Traditional Arabic"/>
          <w:rtl/>
        </w:rPr>
        <w:t xml:space="preserve"> </w:t>
      </w:r>
      <w:r>
        <w:rPr>
          <w:rFonts w:ascii="Traditional Arabic" w:hAnsi="Traditional Arabic" w:hint="cs"/>
          <w:sz w:val="36"/>
          <w:rtl/>
          <w:lang w:bidi="ar-KW"/>
        </w:rPr>
        <w:t>,</w:t>
      </w:r>
      <w:r w:rsidRPr="002816EF">
        <w:rPr>
          <w:rFonts w:ascii="Traditional Arabic" w:hAnsi="Traditional Arabic"/>
          <w:sz w:val="36"/>
          <w:rtl/>
          <w:lang w:bidi="ar-KW"/>
        </w:rPr>
        <w:t xml:space="preserve"> </w:t>
      </w:r>
      <w:r w:rsidRPr="00223E49">
        <w:rPr>
          <w:rFonts w:ascii="Traditional Arabic" w:hAnsi="Traditional Arabic"/>
          <w:sz w:val="36"/>
          <w:rtl/>
          <w:lang w:bidi="ar-KW"/>
        </w:rPr>
        <w:t>وال</w:t>
      </w:r>
      <w:r w:rsidRPr="00223E49">
        <w:rPr>
          <w:rFonts w:ascii="Traditional Arabic" w:hAnsi="Traditional Arabic" w:hint="eastAsia"/>
          <w:sz w:val="36"/>
          <w:rtl/>
          <w:lang w:bidi="ar-KW"/>
        </w:rPr>
        <w:t>أسود</w:t>
      </w:r>
      <w:r w:rsidRPr="00223E49">
        <w:rPr>
          <w:rFonts w:ascii="Traditional Arabic" w:hAnsi="Traditional Arabic"/>
          <w:sz w:val="36"/>
          <w:rtl/>
          <w:lang w:bidi="ar-KW"/>
        </w:rPr>
        <w:t xml:space="preserve"> بن يزيد النخعي</w:t>
      </w:r>
      <w:r>
        <w:rPr>
          <w:rFonts w:ascii="Traditional Arabic" w:hAnsi="Traditional Arabic" w:hint="cs"/>
          <w:sz w:val="36"/>
          <w:rtl/>
          <w:lang w:bidi="ar-KW"/>
        </w:rPr>
        <w:t>,</w:t>
      </w:r>
      <w:r w:rsidRPr="002816EF">
        <w:rPr>
          <w:rFonts w:ascii="Traditional Arabic" w:hAnsi="Traditional Arabic"/>
          <w:sz w:val="36"/>
          <w:rtl/>
          <w:lang w:bidi="ar-KW"/>
        </w:rPr>
        <w:t xml:space="preserve"> </w:t>
      </w:r>
      <w:r w:rsidRPr="00223E49">
        <w:rPr>
          <w:rFonts w:ascii="Traditional Arabic" w:hAnsi="Traditional Arabic"/>
          <w:sz w:val="36"/>
          <w:rtl/>
          <w:lang w:bidi="ar-KW"/>
        </w:rPr>
        <w:t>وأسيد بن المتشمس ا</w:t>
      </w:r>
      <w:r w:rsidRPr="00223E49">
        <w:rPr>
          <w:rFonts w:ascii="Traditional Arabic" w:hAnsi="Traditional Arabic" w:hint="eastAsia"/>
          <w:sz w:val="36"/>
          <w:rtl/>
          <w:lang w:bidi="ar-KW"/>
        </w:rPr>
        <w:t>لتميمي</w:t>
      </w:r>
      <w:r w:rsidR="00271018" w:rsidRPr="00E67980">
        <w:rPr>
          <w:rFonts w:ascii="Traditional Arabic" w:hAnsi="Traditional Arabic"/>
          <w:sz w:val="36"/>
          <w:vertAlign w:val="superscript"/>
          <w:rtl/>
          <w:lang w:bidi="ar-KW"/>
        </w:rPr>
        <w:t>(</w:t>
      </w:r>
      <w:r w:rsidR="00271018" w:rsidRPr="00E67980">
        <w:rPr>
          <w:rStyle w:val="a4"/>
          <w:rFonts w:ascii="Traditional Arabic" w:hAnsi="Traditional Arabic" w:cs="Traditional Arabic"/>
          <w:sz w:val="36"/>
          <w:rtl/>
          <w:lang w:bidi="ar-KW"/>
        </w:rPr>
        <w:footnoteReference w:id="151"/>
      </w:r>
      <w:r w:rsidR="00271018" w:rsidRPr="00E67980">
        <w:rPr>
          <w:rFonts w:ascii="Traditional Arabic" w:hAnsi="Traditional Arabic"/>
          <w:sz w:val="36"/>
          <w:vertAlign w:val="superscript"/>
          <w:rtl/>
          <w:lang w:bidi="ar-KW"/>
        </w:rPr>
        <w:t>)</w:t>
      </w:r>
      <w:r w:rsidRPr="00223E49">
        <w:rPr>
          <w:rFonts w:ascii="Traditional Arabic" w:hAnsi="Traditional Arabic" w:hint="eastAsia"/>
          <w:sz w:val="36"/>
          <w:rtl/>
          <w:lang w:bidi="ar-KW"/>
        </w:rPr>
        <w:t>،</w:t>
      </w:r>
      <w:r>
        <w:rPr>
          <w:rFonts w:ascii="Traditional Arabic" w:hAnsi="Traditional Arabic" w:hint="cs"/>
          <w:sz w:val="36"/>
          <w:rtl/>
          <w:lang w:bidi="ar-KW"/>
        </w:rPr>
        <w:t xml:space="preserve"> </w:t>
      </w:r>
      <w:r w:rsidR="00DE00ED" w:rsidRPr="00223E49">
        <w:rPr>
          <w:rFonts w:ascii="Traditional Arabic" w:hAnsi="Traditional Arabic"/>
          <w:sz w:val="36"/>
          <w:rtl/>
          <w:lang w:bidi="ar-KW"/>
        </w:rPr>
        <w:t>و</w:t>
      </w:r>
      <w:r w:rsidR="00DE00ED" w:rsidRPr="00223E49">
        <w:rPr>
          <w:rFonts w:ascii="Traditional Arabic" w:hAnsi="Traditional Arabic" w:hint="eastAsia"/>
          <w:sz w:val="36"/>
          <w:rtl/>
          <w:lang w:bidi="ar-KW"/>
        </w:rPr>
        <w:t>أنس</w:t>
      </w:r>
      <w:r w:rsidR="00DE00ED" w:rsidRPr="00223E49">
        <w:rPr>
          <w:rFonts w:ascii="Traditional Arabic" w:hAnsi="Traditional Arabic"/>
          <w:sz w:val="36"/>
          <w:rtl/>
          <w:lang w:bidi="ar-KW"/>
        </w:rPr>
        <w:t xml:space="preserve"> بن مالك </w:t>
      </w:r>
      <w:r w:rsidR="00FB4611">
        <w:rPr>
          <w:rFonts w:cs="AGA Arabesque"/>
          <w:sz w:val="32"/>
          <w:szCs w:val="32"/>
        </w:rPr>
        <w:sym w:font="AGA Arabesque" w:char="0074"/>
      </w:r>
      <w:r w:rsidR="00312D20">
        <w:rPr>
          <w:rFonts w:ascii="Traditional Arabic" w:hAnsi="Traditional Arabic" w:hint="cs"/>
          <w:sz w:val="36"/>
          <w:rtl/>
          <w:lang w:bidi="ar-KW"/>
        </w:rPr>
        <w:t xml:space="preserve">, </w:t>
      </w:r>
      <w:r w:rsidR="00DE00ED" w:rsidRPr="00223E49">
        <w:rPr>
          <w:rFonts w:ascii="Traditional Arabic" w:hAnsi="Traditional Arabic"/>
          <w:sz w:val="36"/>
          <w:rtl/>
          <w:lang w:bidi="ar-KW"/>
        </w:rPr>
        <w:t>وبريدة بن الحص</w:t>
      </w:r>
      <w:r w:rsidR="00DE00ED" w:rsidRPr="00223E49">
        <w:rPr>
          <w:rFonts w:ascii="Traditional Arabic" w:hAnsi="Traditional Arabic" w:hint="eastAsia"/>
          <w:sz w:val="36"/>
          <w:rtl/>
          <w:lang w:bidi="ar-KW"/>
        </w:rPr>
        <w:t>يب</w:t>
      </w:r>
      <w:r w:rsidR="00DE00ED" w:rsidRPr="00223E49">
        <w:rPr>
          <w:rFonts w:ascii="Traditional Arabic" w:hAnsi="Traditional Arabic"/>
          <w:sz w:val="36"/>
          <w:rtl/>
          <w:lang w:bidi="ar-KW"/>
        </w:rPr>
        <w:t xml:space="preserve"> ال</w:t>
      </w:r>
      <w:r w:rsidR="00DE00ED" w:rsidRPr="00223E49">
        <w:rPr>
          <w:rFonts w:ascii="Traditional Arabic" w:hAnsi="Traditional Arabic" w:hint="eastAsia"/>
          <w:sz w:val="36"/>
          <w:rtl/>
          <w:lang w:bidi="ar-KW"/>
        </w:rPr>
        <w:t>أسلمي</w:t>
      </w:r>
      <w:r w:rsidR="00DE00ED" w:rsidRPr="00223E49">
        <w:rPr>
          <w:rFonts w:ascii="Traditional Arabic" w:hAnsi="Traditional Arabic"/>
          <w:sz w:val="36"/>
          <w:rtl/>
          <w:lang w:bidi="ar-KW"/>
        </w:rPr>
        <w:t xml:space="preserve"> </w:t>
      </w:r>
      <w:r w:rsidR="00FB4611">
        <w:rPr>
          <w:rFonts w:cs="AGA Arabesque"/>
          <w:sz w:val="32"/>
          <w:szCs w:val="32"/>
        </w:rPr>
        <w:sym w:font="AGA Arabesque" w:char="0074"/>
      </w:r>
      <w:r w:rsidR="00DE60A7" w:rsidRPr="00E67980">
        <w:rPr>
          <w:rFonts w:ascii="Traditional Arabic" w:hAnsi="Traditional Arabic" w:hint="cs"/>
          <w:sz w:val="36"/>
          <w:vertAlign w:val="superscript"/>
          <w:rtl/>
          <w:lang w:bidi="ar-KW"/>
        </w:rPr>
        <w:t>(</w:t>
      </w:r>
      <w:r w:rsidR="00DE60A7" w:rsidRPr="00E67980">
        <w:rPr>
          <w:rStyle w:val="a4"/>
          <w:rFonts w:ascii="Traditional Arabic" w:hAnsi="Traditional Arabic" w:cs="Traditional Arabic"/>
          <w:sz w:val="36"/>
          <w:rtl/>
          <w:lang w:bidi="ar-KW"/>
        </w:rPr>
        <w:footnoteReference w:id="152"/>
      </w:r>
      <w:r w:rsidR="00DE60A7" w:rsidRPr="00E67980">
        <w:rPr>
          <w:rFonts w:ascii="Traditional Arabic" w:hAnsi="Traditional Arabic" w:hint="cs"/>
          <w:sz w:val="36"/>
          <w:vertAlign w:val="superscript"/>
          <w:rtl/>
          <w:lang w:bidi="ar-KW"/>
        </w:rPr>
        <w:t>)</w:t>
      </w:r>
      <w:r w:rsidR="00312D20">
        <w:rPr>
          <w:rFonts w:ascii="Traditional Arabic" w:hAnsi="Traditional Arabic" w:hint="cs"/>
          <w:sz w:val="36"/>
          <w:rtl/>
          <w:lang w:bidi="ar-KW"/>
        </w:rPr>
        <w:t>,</w:t>
      </w:r>
      <w:r w:rsidR="005543A3" w:rsidRPr="005543A3">
        <w:rPr>
          <w:rFonts w:ascii="Traditional Arabic" w:hAnsi="Traditional Arabic"/>
          <w:sz w:val="36"/>
          <w:rtl/>
          <w:lang w:bidi="ar-KW"/>
        </w:rPr>
        <w:t xml:space="preserve"> </w:t>
      </w:r>
      <w:r w:rsidR="005543A3" w:rsidRPr="00223E49">
        <w:rPr>
          <w:rFonts w:ascii="Traditional Arabic" w:hAnsi="Traditional Arabic"/>
          <w:sz w:val="36"/>
          <w:rtl/>
          <w:lang w:bidi="ar-KW"/>
        </w:rPr>
        <w:t xml:space="preserve">وثابت </w:t>
      </w:r>
      <w:r w:rsidR="00536087">
        <w:rPr>
          <w:rFonts w:ascii="Traditional Arabic" w:hAnsi="Traditional Arabic" w:hint="cs"/>
          <w:sz w:val="36"/>
          <w:rtl/>
          <w:lang w:bidi="ar-KW"/>
        </w:rPr>
        <w:t>ا</w:t>
      </w:r>
      <w:r w:rsidR="005543A3" w:rsidRPr="00223E49">
        <w:rPr>
          <w:rFonts w:ascii="Traditional Arabic" w:hAnsi="Traditional Arabic"/>
          <w:sz w:val="36"/>
          <w:rtl/>
          <w:lang w:bidi="ar-KW"/>
        </w:rPr>
        <w:t>بن قيس النخعي</w:t>
      </w:r>
      <w:r w:rsidR="00536087" w:rsidRPr="00536087">
        <w:rPr>
          <w:rStyle w:val="a4"/>
          <w:rFonts w:cs="Traditional Arabic" w:hint="cs"/>
          <w:rtl/>
        </w:rPr>
        <w:t>(</w:t>
      </w:r>
      <w:r w:rsidR="00DE60A7" w:rsidRPr="00536087">
        <w:rPr>
          <w:rStyle w:val="a4"/>
          <w:rFonts w:ascii="Traditional Arabic" w:hAnsi="Traditional Arabic" w:cs="Traditional Arabic"/>
          <w:sz w:val="36"/>
          <w:rtl/>
          <w:lang w:bidi="ar-KW"/>
        </w:rPr>
        <w:footnoteReference w:id="153"/>
      </w:r>
      <w:r w:rsidR="00536087" w:rsidRPr="00536087">
        <w:rPr>
          <w:rStyle w:val="a4"/>
          <w:rFonts w:cs="Traditional Arabic" w:hint="cs"/>
          <w:rtl/>
        </w:rPr>
        <w:t>)</w:t>
      </w:r>
      <w:r w:rsidR="005543A3" w:rsidRPr="00223E49">
        <w:rPr>
          <w:rFonts w:ascii="Traditional Arabic" w:hAnsi="Traditional Arabic" w:hint="eastAsia"/>
          <w:sz w:val="36"/>
          <w:rtl/>
          <w:lang w:bidi="ar-KW"/>
        </w:rPr>
        <w:t>،</w:t>
      </w:r>
      <w:r w:rsidR="005543A3" w:rsidRPr="00223E49">
        <w:rPr>
          <w:rFonts w:ascii="Traditional Arabic" w:hAnsi="Traditional Arabic"/>
          <w:sz w:val="36"/>
          <w:rtl/>
          <w:lang w:bidi="ar-KW"/>
        </w:rPr>
        <w:t xml:space="preserve"> والحسن البصري</w:t>
      </w:r>
      <w:r w:rsidR="00204A04" w:rsidRPr="008B2D26">
        <w:rPr>
          <w:rFonts w:hint="cs"/>
          <w:sz w:val="36"/>
          <w:vertAlign w:val="superscript"/>
          <w:rtl/>
          <w:lang w:bidi="ar-KW"/>
        </w:rPr>
        <w:t>(</w:t>
      </w:r>
      <w:r w:rsidR="00204A04" w:rsidRPr="008B2D26">
        <w:rPr>
          <w:rStyle w:val="a4"/>
          <w:rFonts w:cs="Traditional Arabic"/>
          <w:sz w:val="36"/>
          <w:rtl/>
          <w:lang w:bidi="ar-KW"/>
        </w:rPr>
        <w:footnoteReference w:id="154"/>
      </w:r>
      <w:r w:rsidR="00204A04" w:rsidRPr="008B2D26">
        <w:rPr>
          <w:rFonts w:hint="cs"/>
          <w:sz w:val="36"/>
          <w:vertAlign w:val="superscript"/>
          <w:rtl/>
          <w:lang w:bidi="ar-KW"/>
        </w:rPr>
        <w:t>)</w:t>
      </w:r>
      <w:r w:rsidR="005543A3" w:rsidRPr="00223E49">
        <w:rPr>
          <w:rFonts w:ascii="Traditional Arabic" w:hAnsi="Traditional Arabic" w:hint="eastAsia"/>
          <w:sz w:val="36"/>
          <w:rtl/>
          <w:lang w:bidi="ar-KW"/>
        </w:rPr>
        <w:t>،</w:t>
      </w:r>
      <w:r w:rsidR="005543A3" w:rsidRPr="00223E49">
        <w:rPr>
          <w:rFonts w:ascii="Traditional Arabic" w:hAnsi="Traditional Arabic"/>
          <w:sz w:val="36"/>
          <w:rtl/>
          <w:lang w:bidi="ar-KW"/>
        </w:rPr>
        <w:t xml:space="preserve"> و</w:t>
      </w:r>
      <w:r w:rsidR="005543A3" w:rsidRPr="00223E49">
        <w:rPr>
          <w:rFonts w:ascii="Traditional Arabic" w:hAnsi="Traditional Arabic" w:hint="eastAsia"/>
          <w:sz w:val="36"/>
          <w:rtl/>
          <w:lang w:bidi="ar-KW"/>
        </w:rPr>
        <w:t>حطان</w:t>
      </w:r>
      <w:r w:rsidR="005543A3" w:rsidRPr="00223E49">
        <w:rPr>
          <w:rFonts w:ascii="Traditional Arabic" w:hAnsi="Traditional Arabic"/>
          <w:sz w:val="36"/>
          <w:rtl/>
          <w:lang w:bidi="ar-KW"/>
        </w:rPr>
        <w:t xml:space="preserve"> بن عبد الله </w:t>
      </w:r>
      <w:r w:rsidR="005543A3" w:rsidRPr="00223E49">
        <w:rPr>
          <w:rFonts w:ascii="Traditional Arabic" w:hAnsi="Traditional Arabic"/>
          <w:sz w:val="36"/>
          <w:rtl/>
          <w:lang w:bidi="ar-KW"/>
        </w:rPr>
        <w:lastRenderedPageBreak/>
        <w:t>الرقاشي</w:t>
      </w:r>
      <w:r w:rsidR="00204A04" w:rsidRPr="00E67980">
        <w:rPr>
          <w:rFonts w:ascii="Traditional Arabic" w:hAnsi="Traditional Arabic" w:hint="cs"/>
          <w:sz w:val="36"/>
          <w:vertAlign w:val="superscript"/>
          <w:rtl/>
          <w:lang w:bidi="ar-KW"/>
        </w:rPr>
        <w:t>(</w:t>
      </w:r>
      <w:r w:rsidR="00204A04" w:rsidRPr="00E67980">
        <w:rPr>
          <w:rStyle w:val="a4"/>
          <w:rFonts w:ascii="Traditional Arabic" w:hAnsi="Traditional Arabic" w:cs="Traditional Arabic"/>
          <w:sz w:val="36"/>
          <w:rtl/>
          <w:lang w:bidi="ar-KW"/>
        </w:rPr>
        <w:footnoteReference w:id="155"/>
      </w:r>
      <w:r w:rsidR="00204A04" w:rsidRPr="00E67980">
        <w:rPr>
          <w:rFonts w:ascii="Traditional Arabic" w:hAnsi="Traditional Arabic" w:hint="cs"/>
          <w:sz w:val="36"/>
          <w:vertAlign w:val="superscript"/>
          <w:rtl/>
          <w:lang w:bidi="ar-KW"/>
        </w:rPr>
        <w:t>)</w:t>
      </w:r>
      <w:r w:rsidR="005543A3" w:rsidRPr="00223E49">
        <w:rPr>
          <w:rFonts w:ascii="Traditional Arabic" w:hAnsi="Traditional Arabic" w:hint="eastAsia"/>
          <w:sz w:val="36"/>
          <w:rtl/>
          <w:lang w:bidi="ar-KW"/>
        </w:rPr>
        <w:t>،</w:t>
      </w:r>
    </w:p>
    <w:p w:rsidR="008755CF" w:rsidRPr="00B449E4" w:rsidRDefault="00312D20"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 </w:t>
      </w:r>
      <w:r w:rsidR="002816EF" w:rsidRPr="00223E49">
        <w:rPr>
          <w:rFonts w:ascii="Traditional Arabic" w:hAnsi="Traditional Arabic"/>
          <w:sz w:val="36"/>
          <w:rtl/>
          <w:lang w:bidi="ar-KW"/>
        </w:rPr>
        <w:t xml:space="preserve">وربعي بن </w:t>
      </w:r>
      <w:r w:rsidR="002816EF" w:rsidRPr="00B449E4">
        <w:rPr>
          <w:rFonts w:ascii="Traditional Arabic" w:hAnsi="Traditional Arabic"/>
          <w:sz w:val="36"/>
          <w:rtl/>
          <w:lang w:bidi="ar-KW"/>
        </w:rPr>
        <w:t>حراش</w:t>
      </w:r>
      <w:r w:rsidR="008755CF" w:rsidRPr="00B449E4">
        <w:rPr>
          <w:rStyle w:val="a4"/>
          <w:rFonts w:cs="Traditional Arabic" w:hint="cs"/>
          <w:rtl/>
        </w:rPr>
        <w:t>(</w:t>
      </w:r>
      <w:r w:rsidR="00204A04" w:rsidRPr="00B449E4">
        <w:rPr>
          <w:rStyle w:val="a4"/>
          <w:rFonts w:cs="Traditional Arabic"/>
          <w:sz w:val="36"/>
          <w:rtl/>
          <w:lang w:bidi="ar-KW"/>
        </w:rPr>
        <w:footnoteReference w:id="156"/>
      </w:r>
      <w:r w:rsidR="008755CF" w:rsidRPr="00B449E4">
        <w:rPr>
          <w:rStyle w:val="a4"/>
          <w:rFonts w:cs="Traditional Arabic" w:hint="cs"/>
          <w:sz w:val="36"/>
          <w:rtl/>
          <w:lang w:bidi="ar-KW"/>
        </w:rPr>
        <w:t>)</w:t>
      </w:r>
      <w:r w:rsidR="002816EF" w:rsidRPr="00B449E4">
        <w:rPr>
          <w:rFonts w:ascii="Traditional Arabic" w:hAnsi="Traditional Arabic" w:hint="cs"/>
          <w:sz w:val="36"/>
          <w:rtl/>
          <w:lang w:bidi="ar-KW"/>
        </w:rPr>
        <w:t>,</w:t>
      </w:r>
      <w:r w:rsidR="002816EF" w:rsidRPr="00B449E4">
        <w:rPr>
          <w:rFonts w:ascii="Traditional Arabic" w:hAnsi="Traditional Arabic"/>
          <w:sz w:val="36"/>
          <w:rtl/>
          <w:lang w:bidi="ar-KW"/>
        </w:rPr>
        <w:t xml:space="preserve"> </w:t>
      </w:r>
      <w:r w:rsidR="005543A3" w:rsidRPr="00B449E4">
        <w:rPr>
          <w:rFonts w:ascii="Traditional Arabic" w:hAnsi="Traditional Arabic"/>
          <w:sz w:val="36"/>
          <w:rtl/>
          <w:lang w:bidi="ar-KW"/>
        </w:rPr>
        <w:t>وزهدم بن مضرب الجرمي</w:t>
      </w:r>
      <w:r w:rsidR="00204A04" w:rsidRPr="00B449E4">
        <w:rPr>
          <w:rStyle w:val="a4"/>
          <w:rFonts w:cs="Traditional Arabic"/>
          <w:rtl/>
        </w:rPr>
        <w:t>(</w:t>
      </w:r>
      <w:r w:rsidR="00204A04" w:rsidRPr="00B449E4">
        <w:rPr>
          <w:rStyle w:val="a4"/>
          <w:rFonts w:cs="Traditional Arabic"/>
          <w:sz w:val="36"/>
          <w:rtl/>
          <w:lang w:bidi="ar-KW"/>
        </w:rPr>
        <w:footnoteReference w:id="157"/>
      </w:r>
      <w:r w:rsidR="00204A04" w:rsidRPr="00B449E4">
        <w:rPr>
          <w:rStyle w:val="a4"/>
          <w:rFonts w:cs="Traditional Arabic"/>
          <w:rtl/>
        </w:rPr>
        <w:t>)</w:t>
      </w:r>
      <w:r w:rsidR="005543A3" w:rsidRPr="00B449E4">
        <w:rPr>
          <w:rFonts w:ascii="Traditional Arabic" w:hAnsi="Traditional Arabic" w:hint="cs"/>
          <w:sz w:val="36"/>
          <w:rtl/>
          <w:lang w:bidi="ar-KW"/>
        </w:rPr>
        <w:t xml:space="preserve">, </w:t>
      </w:r>
      <w:r w:rsidR="002816EF" w:rsidRPr="00B449E4">
        <w:rPr>
          <w:rFonts w:ascii="Traditional Arabic" w:hAnsi="Traditional Arabic"/>
          <w:sz w:val="36"/>
          <w:rtl/>
          <w:lang w:bidi="ar-KW"/>
        </w:rPr>
        <w:t>وزيد بن وهب الجهني</w:t>
      </w:r>
      <w:r w:rsidR="00204A04" w:rsidRPr="00B449E4">
        <w:rPr>
          <w:rStyle w:val="a4"/>
          <w:rFonts w:cs="Traditional Arabic"/>
          <w:rtl/>
          <w:lang w:bidi="ar-KW"/>
        </w:rPr>
        <w:t>(</w:t>
      </w:r>
      <w:r w:rsidR="00204A04" w:rsidRPr="00B449E4">
        <w:rPr>
          <w:rStyle w:val="a4"/>
          <w:rFonts w:cs="Traditional Arabic"/>
          <w:sz w:val="36"/>
          <w:lang w:bidi="ar-KW"/>
        </w:rPr>
        <w:footnoteReference w:id="158"/>
      </w:r>
      <w:r w:rsidR="00204A04" w:rsidRPr="00B449E4">
        <w:rPr>
          <w:rStyle w:val="a4"/>
          <w:rFonts w:cs="Traditional Arabic"/>
          <w:rtl/>
          <w:lang w:bidi="ar-KW"/>
        </w:rPr>
        <w:t>)</w:t>
      </w:r>
      <w:r w:rsidR="002816EF" w:rsidRPr="00B449E4">
        <w:rPr>
          <w:rFonts w:ascii="Traditional Arabic" w:hAnsi="Traditional Arabic" w:hint="cs"/>
          <w:sz w:val="36"/>
          <w:rtl/>
          <w:lang w:bidi="ar-KW"/>
        </w:rPr>
        <w:t>,</w:t>
      </w:r>
      <w:r w:rsidR="002816EF" w:rsidRPr="00B449E4">
        <w:rPr>
          <w:rFonts w:ascii="Traditional Arabic" w:hAnsi="Traditional Arabic"/>
          <w:sz w:val="36"/>
          <w:rtl/>
          <w:lang w:bidi="ar-KW"/>
        </w:rPr>
        <w:t xml:space="preserve"> </w:t>
      </w:r>
      <w:r w:rsidR="005543A3" w:rsidRPr="00B449E4">
        <w:rPr>
          <w:rFonts w:ascii="Traditional Arabic" w:hAnsi="Traditional Arabic"/>
          <w:sz w:val="36"/>
          <w:rtl/>
          <w:lang w:bidi="ar-KW"/>
        </w:rPr>
        <w:t>وسعيد بن جبير</w:t>
      </w:r>
      <w:r w:rsidR="00204A04" w:rsidRPr="00B449E4">
        <w:rPr>
          <w:rFonts w:ascii="Traditional Arabic" w:hAnsi="Traditional Arabic" w:hint="cs"/>
          <w:sz w:val="36"/>
          <w:vertAlign w:val="superscript"/>
          <w:rtl/>
          <w:lang w:bidi="ar-KW"/>
        </w:rPr>
        <w:t>(</w:t>
      </w:r>
      <w:r w:rsidR="00204A04" w:rsidRPr="00B449E4">
        <w:rPr>
          <w:rStyle w:val="a4"/>
          <w:rFonts w:ascii="Traditional Arabic" w:hAnsi="Traditional Arabic" w:cs="Traditional Arabic"/>
          <w:sz w:val="36"/>
          <w:rtl/>
          <w:lang w:bidi="ar-KW"/>
        </w:rPr>
        <w:footnoteReference w:id="159"/>
      </w:r>
      <w:r w:rsidR="00204A04" w:rsidRPr="00B449E4">
        <w:rPr>
          <w:rFonts w:ascii="Traditional Arabic" w:hAnsi="Traditional Arabic" w:hint="cs"/>
          <w:sz w:val="36"/>
          <w:vertAlign w:val="superscript"/>
          <w:rtl/>
          <w:lang w:bidi="ar-KW"/>
        </w:rPr>
        <w:t>)</w:t>
      </w:r>
      <w:r w:rsidR="005543A3" w:rsidRPr="00B449E4">
        <w:rPr>
          <w:rFonts w:ascii="Traditional Arabic" w:hAnsi="Traditional Arabic" w:hint="eastAsia"/>
          <w:sz w:val="36"/>
          <w:rtl/>
          <w:lang w:bidi="ar-KW"/>
        </w:rPr>
        <w:t>،</w:t>
      </w:r>
      <w:r w:rsidR="005543A3" w:rsidRPr="00B449E4">
        <w:rPr>
          <w:rFonts w:ascii="Traditional Arabic" w:hAnsi="Traditional Arabic"/>
          <w:sz w:val="36"/>
          <w:rtl/>
          <w:lang w:bidi="ar-KW"/>
        </w:rPr>
        <w:t xml:space="preserve"> </w:t>
      </w:r>
      <w:r w:rsidR="002816EF" w:rsidRPr="00B449E4">
        <w:rPr>
          <w:rFonts w:ascii="Traditional Arabic" w:hAnsi="Traditional Arabic"/>
          <w:sz w:val="36"/>
          <w:rtl/>
          <w:lang w:bidi="ar-KW"/>
        </w:rPr>
        <w:t>وسعيد بن المسيب المخزومي</w:t>
      </w:r>
      <w:r w:rsidR="00204A04" w:rsidRPr="00B449E4">
        <w:rPr>
          <w:rFonts w:hint="cs"/>
          <w:sz w:val="36"/>
          <w:vertAlign w:val="superscript"/>
          <w:rtl/>
          <w:lang w:bidi="ar-KW"/>
        </w:rPr>
        <w:t>(</w:t>
      </w:r>
      <w:r w:rsidR="00204A04" w:rsidRPr="00B449E4">
        <w:rPr>
          <w:rStyle w:val="a4"/>
          <w:rFonts w:cs="Traditional Arabic"/>
          <w:sz w:val="36"/>
          <w:rtl/>
          <w:lang w:bidi="ar-KW"/>
        </w:rPr>
        <w:footnoteReference w:id="160"/>
      </w:r>
      <w:r w:rsidR="00204A04" w:rsidRPr="00B449E4">
        <w:rPr>
          <w:rFonts w:hint="cs"/>
          <w:sz w:val="36"/>
          <w:vertAlign w:val="superscript"/>
          <w:rtl/>
          <w:lang w:bidi="ar-KW"/>
        </w:rPr>
        <w:t>)</w:t>
      </w:r>
      <w:r w:rsidR="002816EF" w:rsidRPr="00B449E4">
        <w:rPr>
          <w:rFonts w:ascii="Traditional Arabic" w:hAnsi="Traditional Arabic" w:hint="cs"/>
          <w:sz w:val="36"/>
          <w:rtl/>
          <w:lang w:bidi="ar-KW"/>
        </w:rPr>
        <w:t>,</w:t>
      </w:r>
      <w:r w:rsidR="005543A3" w:rsidRPr="00B449E4">
        <w:rPr>
          <w:rFonts w:ascii="Traditional Arabic" w:hAnsi="Traditional Arabic"/>
          <w:sz w:val="36"/>
          <w:rtl/>
          <w:lang w:bidi="ar-KW"/>
        </w:rPr>
        <w:t xml:space="preserve"> وسعيد بن أبي هند</w:t>
      </w:r>
      <w:r w:rsidR="008755CF" w:rsidRPr="00B449E4">
        <w:rPr>
          <w:rStyle w:val="a4"/>
          <w:rFonts w:cs="Traditional Arabic" w:hint="cs"/>
          <w:rtl/>
        </w:rPr>
        <w:t>(</w:t>
      </w:r>
      <w:r w:rsidR="00204A04" w:rsidRPr="00B449E4">
        <w:rPr>
          <w:rStyle w:val="a4"/>
          <w:rFonts w:cs="Traditional Arabic"/>
          <w:sz w:val="36"/>
          <w:rtl/>
          <w:lang w:bidi="ar-KW"/>
        </w:rPr>
        <w:footnoteReference w:id="161"/>
      </w:r>
      <w:r w:rsidR="008755CF" w:rsidRPr="00B449E4">
        <w:rPr>
          <w:rStyle w:val="a4"/>
          <w:rFonts w:cs="Traditional Arabic" w:hint="cs"/>
          <w:rtl/>
        </w:rPr>
        <w:t>)</w:t>
      </w:r>
      <w:r w:rsidR="005543A3" w:rsidRPr="00B449E4">
        <w:rPr>
          <w:rFonts w:ascii="Traditional Arabic" w:hAnsi="Traditional Arabic" w:hint="eastAsia"/>
          <w:sz w:val="36"/>
          <w:rtl/>
          <w:lang w:bidi="ar-KW"/>
        </w:rPr>
        <w:t>،</w:t>
      </w:r>
      <w:r w:rsidR="002816EF" w:rsidRPr="00B449E4">
        <w:rPr>
          <w:rFonts w:ascii="Traditional Arabic" w:hAnsi="Traditional Arabic"/>
          <w:sz w:val="36"/>
          <w:rtl/>
          <w:lang w:bidi="ar-KW"/>
        </w:rPr>
        <w:t xml:space="preserve"> وأبو وائل شقيق بن سلمة</w:t>
      </w:r>
      <w:r w:rsidR="008E6A03" w:rsidRPr="00B449E4">
        <w:rPr>
          <w:sz w:val="36"/>
          <w:vertAlign w:val="superscript"/>
          <w:rtl/>
        </w:rPr>
        <w:t>(</w:t>
      </w:r>
      <w:r w:rsidR="008E6A03" w:rsidRPr="00B449E4">
        <w:rPr>
          <w:rStyle w:val="a4"/>
          <w:rFonts w:cs="Traditional Arabic"/>
          <w:sz w:val="36"/>
          <w:rtl/>
        </w:rPr>
        <w:footnoteReference w:id="162"/>
      </w:r>
      <w:r w:rsidR="008E6A03" w:rsidRPr="00B449E4">
        <w:rPr>
          <w:sz w:val="36"/>
          <w:vertAlign w:val="superscript"/>
          <w:rtl/>
        </w:rPr>
        <w:t>)</w:t>
      </w:r>
      <w:r w:rsidR="002816EF" w:rsidRPr="00B449E4">
        <w:rPr>
          <w:rFonts w:ascii="Traditional Arabic" w:hAnsi="Traditional Arabic" w:hint="cs"/>
          <w:sz w:val="36"/>
          <w:rtl/>
          <w:lang w:bidi="ar-KW"/>
        </w:rPr>
        <w:t>,</w:t>
      </w:r>
      <w:r w:rsidR="002816EF" w:rsidRPr="00B449E4">
        <w:rPr>
          <w:rFonts w:ascii="Traditional Arabic" w:hAnsi="Traditional Arabic"/>
          <w:sz w:val="36"/>
          <w:rtl/>
          <w:lang w:bidi="ar-KW"/>
        </w:rPr>
        <w:t xml:space="preserve"> وصفوان بن محر</w:t>
      </w:r>
      <w:r w:rsidR="002816EF" w:rsidRPr="00B449E4">
        <w:rPr>
          <w:rFonts w:ascii="Traditional Arabic" w:hAnsi="Traditional Arabic" w:hint="eastAsia"/>
          <w:sz w:val="36"/>
          <w:rtl/>
          <w:lang w:bidi="ar-KW"/>
        </w:rPr>
        <w:t>ز</w:t>
      </w:r>
      <w:r w:rsidR="002816EF" w:rsidRPr="00B449E4">
        <w:rPr>
          <w:rFonts w:ascii="Traditional Arabic" w:hAnsi="Traditional Arabic"/>
          <w:sz w:val="36"/>
          <w:rtl/>
          <w:lang w:bidi="ar-KW"/>
        </w:rPr>
        <w:t xml:space="preserve"> المازني</w:t>
      </w:r>
      <w:r w:rsidR="008E6A03" w:rsidRPr="00B449E4">
        <w:rPr>
          <w:sz w:val="36"/>
          <w:vertAlign w:val="superscript"/>
          <w:rtl/>
          <w:lang w:bidi="ar-KW"/>
        </w:rPr>
        <w:t>(</w:t>
      </w:r>
      <w:r w:rsidR="008E6A03" w:rsidRPr="00B449E4">
        <w:rPr>
          <w:rStyle w:val="a4"/>
          <w:rFonts w:cs="Traditional Arabic"/>
          <w:sz w:val="36"/>
          <w:rtl/>
          <w:lang w:bidi="ar-KW"/>
        </w:rPr>
        <w:footnoteReference w:id="163"/>
      </w:r>
      <w:r w:rsidR="008E6A03" w:rsidRPr="00B449E4">
        <w:rPr>
          <w:sz w:val="36"/>
          <w:vertAlign w:val="superscript"/>
          <w:rtl/>
          <w:lang w:bidi="ar-KW"/>
        </w:rPr>
        <w:t>)</w:t>
      </w:r>
      <w:r w:rsidR="002816EF" w:rsidRPr="00B449E4">
        <w:rPr>
          <w:rFonts w:ascii="Traditional Arabic" w:hAnsi="Traditional Arabic" w:hint="cs"/>
          <w:sz w:val="36"/>
          <w:rtl/>
          <w:lang w:bidi="ar-KW"/>
        </w:rPr>
        <w:t>,</w:t>
      </w:r>
    </w:p>
    <w:p w:rsidR="00E72140" w:rsidRDefault="005543A3" w:rsidP="00FE112F">
      <w:pPr>
        <w:widowControl w:val="0"/>
        <w:ind w:left="0" w:firstLine="340"/>
        <w:rPr>
          <w:rFonts w:ascii="Traditional Arabic" w:hAnsi="Traditional Arabic"/>
          <w:sz w:val="36"/>
          <w:rtl/>
          <w:lang w:bidi="ar-KW"/>
        </w:rPr>
      </w:pPr>
      <w:r w:rsidRPr="00B449E4">
        <w:rPr>
          <w:rFonts w:ascii="Traditional Arabic" w:hAnsi="Traditional Arabic"/>
          <w:sz w:val="36"/>
          <w:rtl/>
          <w:lang w:bidi="ar-KW"/>
        </w:rPr>
        <w:lastRenderedPageBreak/>
        <w:t>و</w:t>
      </w:r>
      <w:r w:rsidRPr="00B449E4">
        <w:rPr>
          <w:rFonts w:ascii="Traditional Arabic" w:hAnsi="Traditional Arabic" w:hint="eastAsia"/>
          <w:sz w:val="36"/>
          <w:rtl/>
          <w:lang w:bidi="ar-KW"/>
        </w:rPr>
        <w:t>الضحاك</w:t>
      </w:r>
      <w:r w:rsidRPr="00B449E4">
        <w:rPr>
          <w:rFonts w:ascii="Traditional Arabic" w:hAnsi="Traditional Arabic"/>
          <w:sz w:val="36"/>
          <w:rtl/>
          <w:lang w:bidi="ar-KW"/>
        </w:rPr>
        <w:t xml:space="preserve"> بن عبد الرحمن بن عرزب</w:t>
      </w:r>
      <w:r w:rsidR="008755CF" w:rsidRPr="00B449E4">
        <w:rPr>
          <w:rStyle w:val="a4"/>
          <w:rFonts w:cs="Traditional Arabic" w:hint="cs"/>
          <w:rtl/>
        </w:rPr>
        <w:t>(</w:t>
      </w:r>
      <w:r w:rsidR="008E6A03" w:rsidRPr="00B449E4">
        <w:rPr>
          <w:rStyle w:val="a4"/>
          <w:rFonts w:cs="Traditional Arabic"/>
          <w:sz w:val="36"/>
          <w:rtl/>
          <w:lang w:bidi="ar-KW"/>
        </w:rPr>
        <w:footnoteReference w:id="164"/>
      </w:r>
      <w:r w:rsidR="008755CF" w:rsidRPr="00B449E4">
        <w:rPr>
          <w:rStyle w:val="a4"/>
          <w:rFonts w:cs="Traditional Arabic" w:hint="cs"/>
          <w:rtl/>
        </w:rPr>
        <w:t>)</w:t>
      </w:r>
      <w:r w:rsidRPr="00B449E4">
        <w:rPr>
          <w:rFonts w:ascii="Traditional Arabic" w:hAnsi="Traditional Arabic" w:hint="eastAsia"/>
          <w:sz w:val="36"/>
          <w:rtl/>
          <w:lang w:bidi="ar-KW"/>
        </w:rPr>
        <w:t>،</w:t>
      </w:r>
      <w:r w:rsidR="002816EF" w:rsidRPr="00B449E4">
        <w:rPr>
          <w:rFonts w:ascii="Traditional Arabic" w:hAnsi="Traditional Arabic"/>
          <w:sz w:val="36"/>
          <w:rtl/>
          <w:lang w:bidi="ar-KW"/>
        </w:rPr>
        <w:t xml:space="preserve"> وطارق بن شهاب </w:t>
      </w:r>
      <w:r w:rsidR="002816EF" w:rsidRPr="00B449E4">
        <w:rPr>
          <w:rFonts w:cs="AGA Arabesque"/>
          <w:sz w:val="32"/>
          <w:szCs w:val="32"/>
        </w:rPr>
        <w:sym w:font="AGA Arabesque" w:char="0074"/>
      </w:r>
      <w:r w:rsidR="008E6A03" w:rsidRPr="00FE112F">
        <w:rPr>
          <w:rStyle w:val="a4"/>
          <w:rFonts w:cs="Traditional Arabic"/>
          <w:rtl/>
        </w:rPr>
        <w:t>(</w:t>
      </w:r>
      <w:r w:rsidR="008E6A03" w:rsidRPr="00FE112F">
        <w:rPr>
          <w:rStyle w:val="a4"/>
          <w:rFonts w:cs="Traditional Arabic"/>
          <w:sz w:val="36"/>
          <w:rtl/>
          <w:lang w:bidi="ar-KW"/>
        </w:rPr>
        <w:footnoteReference w:id="165"/>
      </w:r>
      <w:r w:rsidR="008E6A03" w:rsidRPr="00FE112F">
        <w:rPr>
          <w:rStyle w:val="a4"/>
          <w:rFonts w:cs="Traditional Arabic"/>
          <w:rtl/>
        </w:rPr>
        <w:t>)</w:t>
      </w:r>
      <w:r w:rsidR="002816EF" w:rsidRPr="00B449E4">
        <w:rPr>
          <w:rFonts w:ascii="Traditional Arabic" w:hAnsi="Traditional Arabic" w:hint="cs"/>
          <w:sz w:val="36"/>
          <w:rtl/>
          <w:lang w:bidi="ar-KW"/>
        </w:rPr>
        <w:t>,</w:t>
      </w:r>
      <w:r w:rsidRPr="00B449E4">
        <w:rPr>
          <w:rFonts w:ascii="Traditional Arabic" w:hAnsi="Traditional Arabic"/>
          <w:sz w:val="36"/>
          <w:rtl/>
          <w:lang w:bidi="ar-KW"/>
        </w:rPr>
        <w:t xml:space="preserve"> وأ</w:t>
      </w:r>
      <w:r w:rsidRPr="00B449E4">
        <w:rPr>
          <w:rFonts w:ascii="Traditional Arabic" w:hAnsi="Traditional Arabic" w:hint="eastAsia"/>
          <w:sz w:val="36"/>
          <w:rtl/>
          <w:lang w:bidi="ar-KW"/>
        </w:rPr>
        <w:t>بو</w:t>
      </w:r>
      <w:r w:rsidRPr="00B449E4">
        <w:rPr>
          <w:rFonts w:ascii="Traditional Arabic" w:hAnsi="Traditional Arabic"/>
          <w:sz w:val="36"/>
          <w:rtl/>
          <w:lang w:bidi="ar-KW"/>
        </w:rPr>
        <w:t xml:space="preserve"> تميمة طريف بن مجالد الهجيمي</w:t>
      </w:r>
      <w:r w:rsidR="00FE112F" w:rsidRPr="00FE112F">
        <w:rPr>
          <w:rStyle w:val="a4"/>
          <w:rFonts w:cs="Traditional Arabic" w:hint="cs"/>
          <w:rtl/>
        </w:rPr>
        <w:t>(</w:t>
      </w:r>
      <w:r w:rsidR="008E6A03" w:rsidRPr="00FE112F">
        <w:rPr>
          <w:rStyle w:val="a4"/>
          <w:rFonts w:cs="Traditional Arabic"/>
          <w:sz w:val="36"/>
          <w:rtl/>
          <w:lang w:bidi="ar-KW"/>
        </w:rPr>
        <w:footnoteReference w:id="166"/>
      </w:r>
      <w:r w:rsidR="00FE112F" w:rsidRPr="00FE112F">
        <w:rPr>
          <w:rStyle w:val="a4"/>
          <w:rFonts w:cs="Traditional Arabic" w:hint="cs"/>
          <w:rtl/>
        </w:rPr>
        <w:t>)</w:t>
      </w:r>
      <w:r w:rsidRPr="00B449E4">
        <w:rPr>
          <w:rFonts w:ascii="Traditional Arabic" w:hAnsi="Traditional Arabic" w:hint="eastAsia"/>
          <w:sz w:val="36"/>
          <w:rtl/>
          <w:lang w:bidi="ar-KW"/>
        </w:rPr>
        <w:t>،</w:t>
      </w:r>
      <w:r w:rsidRPr="00B449E4">
        <w:rPr>
          <w:rFonts w:ascii="Traditional Arabic" w:hAnsi="Traditional Arabic"/>
          <w:sz w:val="36"/>
          <w:rtl/>
          <w:lang w:bidi="ar-KW"/>
        </w:rPr>
        <w:t xml:space="preserve"> و</w:t>
      </w:r>
      <w:r w:rsidRPr="00B449E4">
        <w:rPr>
          <w:rFonts w:ascii="Traditional Arabic" w:hAnsi="Traditional Arabic" w:hint="eastAsia"/>
          <w:sz w:val="36"/>
          <w:rtl/>
          <w:lang w:bidi="ar-KW"/>
        </w:rPr>
        <w:t>أبو</w:t>
      </w:r>
      <w:r w:rsidRPr="00B449E4">
        <w:rPr>
          <w:rFonts w:ascii="Traditional Arabic" w:hAnsi="Traditional Arabic"/>
          <w:sz w:val="36"/>
          <w:rtl/>
          <w:lang w:bidi="ar-KW"/>
        </w:rPr>
        <w:t xml:space="preserve"> الأسود ظالم بن عمرو الدؤلي</w:t>
      </w:r>
      <w:r w:rsidR="00FE112F" w:rsidRPr="00FE112F">
        <w:rPr>
          <w:rStyle w:val="a4"/>
          <w:rFonts w:cs="Traditional Arabic" w:hint="cs"/>
          <w:rtl/>
        </w:rPr>
        <w:t>(</w:t>
      </w:r>
      <w:r w:rsidR="00A3005B" w:rsidRPr="00FE112F">
        <w:rPr>
          <w:rStyle w:val="a4"/>
          <w:rFonts w:cs="Traditional Arabic"/>
          <w:sz w:val="36"/>
          <w:rtl/>
          <w:lang w:bidi="ar-KW"/>
        </w:rPr>
        <w:footnoteReference w:id="167"/>
      </w:r>
      <w:r w:rsidR="00FE112F" w:rsidRPr="00FE112F">
        <w:rPr>
          <w:rStyle w:val="a4"/>
          <w:rFonts w:cs="Traditional Arabic" w:hint="cs"/>
          <w:rtl/>
        </w:rPr>
        <w:t>)</w:t>
      </w:r>
      <w:r w:rsidRPr="00B449E4">
        <w:rPr>
          <w:rFonts w:ascii="Traditional Arabic" w:hAnsi="Traditional Arabic" w:hint="eastAsia"/>
          <w:sz w:val="36"/>
          <w:rtl/>
          <w:lang w:bidi="ar-KW"/>
        </w:rPr>
        <w:t>،</w:t>
      </w:r>
      <w:r w:rsidRPr="00B449E4">
        <w:rPr>
          <w:rFonts w:ascii="Traditional Arabic" w:hAnsi="Traditional Arabic"/>
          <w:sz w:val="36"/>
          <w:rtl/>
          <w:lang w:bidi="ar-KW"/>
        </w:rPr>
        <w:t xml:space="preserve"> وعامر الشعبي</w:t>
      </w:r>
      <w:r w:rsidRPr="00B449E4">
        <w:rPr>
          <w:rFonts w:ascii="Traditional Arabic" w:hAnsi="Traditional Arabic" w:hint="eastAsia"/>
          <w:sz w:val="36"/>
          <w:rtl/>
          <w:lang w:bidi="ar-KW"/>
        </w:rPr>
        <w:t>،</w:t>
      </w:r>
      <w:r w:rsidRPr="00B449E4">
        <w:rPr>
          <w:rFonts w:ascii="Traditional Arabic" w:hAnsi="Traditional Arabic"/>
          <w:sz w:val="36"/>
          <w:rtl/>
          <w:lang w:bidi="ar-KW"/>
        </w:rPr>
        <w:t xml:space="preserve"> وأبو عبد الرحمن عبد الله بن حبيب السلمي</w:t>
      </w:r>
      <w:r w:rsidR="00FE112F" w:rsidRPr="00FE112F">
        <w:rPr>
          <w:rStyle w:val="a4"/>
          <w:rFonts w:cs="Traditional Arabic" w:hint="cs"/>
          <w:rtl/>
        </w:rPr>
        <w:t>(</w:t>
      </w:r>
      <w:r w:rsidR="00A3005B" w:rsidRPr="00FE112F">
        <w:rPr>
          <w:rStyle w:val="a4"/>
          <w:rFonts w:cs="Traditional Arabic"/>
          <w:sz w:val="36"/>
          <w:rtl/>
          <w:lang w:bidi="ar-KW"/>
        </w:rPr>
        <w:footnoteReference w:id="168"/>
      </w:r>
      <w:r w:rsidR="00FE112F" w:rsidRPr="00FE112F">
        <w:rPr>
          <w:rStyle w:val="a4"/>
          <w:rFonts w:cs="Traditional Arabic" w:hint="cs"/>
          <w:rtl/>
        </w:rPr>
        <w:t>)</w:t>
      </w:r>
      <w:r w:rsidRPr="00B449E4">
        <w:rPr>
          <w:rFonts w:ascii="Traditional Arabic" w:hAnsi="Traditional Arabic" w:hint="cs"/>
          <w:sz w:val="36"/>
          <w:rtl/>
          <w:lang w:bidi="ar-KW"/>
        </w:rPr>
        <w:t>,</w:t>
      </w:r>
      <w:r w:rsidRPr="00B449E4">
        <w:rPr>
          <w:rFonts w:ascii="Traditional Arabic" w:hAnsi="Traditional Arabic"/>
          <w:sz w:val="36"/>
          <w:rtl/>
          <w:lang w:bidi="ar-KW"/>
        </w:rPr>
        <w:t xml:space="preserve"> وعبد الله بن بريدة</w:t>
      </w:r>
      <w:r w:rsidR="00FE112F" w:rsidRPr="00FE112F">
        <w:rPr>
          <w:rStyle w:val="a4"/>
          <w:rFonts w:cs="Traditional Arabic" w:hint="cs"/>
          <w:rtl/>
        </w:rPr>
        <w:t>(</w:t>
      </w:r>
      <w:r w:rsidR="00A3005B" w:rsidRPr="00FE112F">
        <w:rPr>
          <w:rStyle w:val="a4"/>
          <w:rFonts w:cs="Traditional Arabic"/>
          <w:sz w:val="36"/>
          <w:rtl/>
          <w:lang w:bidi="ar-KW"/>
        </w:rPr>
        <w:footnoteReference w:id="169"/>
      </w:r>
      <w:r w:rsidR="00FE112F" w:rsidRPr="00FE112F">
        <w:rPr>
          <w:rStyle w:val="a4"/>
          <w:rFonts w:cs="Traditional Arabic" w:hint="cs"/>
          <w:rtl/>
        </w:rPr>
        <w:t>)</w:t>
      </w:r>
      <w:r w:rsidRPr="00B449E4">
        <w:rPr>
          <w:rFonts w:ascii="Traditional Arabic" w:hAnsi="Traditional Arabic" w:hint="eastAsia"/>
          <w:sz w:val="36"/>
          <w:rtl/>
          <w:lang w:bidi="ar-KW"/>
        </w:rPr>
        <w:t>،</w:t>
      </w:r>
      <w:r w:rsidRPr="00B449E4">
        <w:rPr>
          <w:rFonts w:ascii="Traditional Arabic" w:hAnsi="Traditional Arabic"/>
          <w:sz w:val="36"/>
          <w:rtl/>
          <w:lang w:bidi="ar-KW"/>
        </w:rPr>
        <w:t xml:space="preserve"> و</w:t>
      </w:r>
      <w:r w:rsidRPr="00B449E4">
        <w:rPr>
          <w:rFonts w:ascii="Traditional Arabic" w:hAnsi="Traditional Arabic" w:hint="eastAsia"/>
          <w:sz w:val="36"/>
          <w:rtl/>
          <w:lang w:bidi="ar-KW"/>
        </w:rPr>
        <w:t>عبد</w:t>
      </w:r>
      <w:r w:rsidRPr="00B449E4">
        <w:rPr>
          <w:rFonts w:ascii="Traditional Arabic" w:hAnsi="Traditional Arabic"/>
          <w:sz w:val="36"/>
          <w:rtl/>
          <w:lang w:bidi="ar-KW"/>
        </w:rPr>
        <w:t xml:space="preserve"> الله بن نافع مولى بني هاشم</w:t>
      </w:r>
      <w:r w:rsidR="00FE112F" w:rsidRPr="00FE112F">
        <w:rPr>
          <w:rStyle w:val="a4"/>
          <w:rFonts w:cs="Traditional Arabic" w:hint="cs"/>
          <w:rtl/>
        </w:rPr>
        <w:t>(</w:t>
      </w:r>
      <w:r w:rsidR="00DA44D3" w:rsidRPr="00FE112F">
        <w:rPr>
          <w:rStyle w:val="a4"/>
          <w:rFonts w:cs="Traditional Arabic"/>
          <w:sz w:val="36"/>
          <w:rtl/>
          <w:lang w:bidi="ar-KW"/>
        </w:rPr>
        <w:footnoteReference w:id="170"/>
      </w:r>
      <w:r w:rsidR="00FE112F" w:rsidRPr="00FE112F">
        <w:rPr>
          <w:rStyle w:val="a4"/>
          <w:rFonts w:cs="Traditional Arabic" w:hint="cs"/>
          <w:rtl/>
        </w:rPr>
        <w:t>)</w:t>
      </w:r>
      <w:r w:rsidRPr="00B449E4">
        <w:rPr>
          <w:rFonts w:ascii="Traditional Arabic" w:hAnsi="Traditional Arabic" w:hint="eastAsia"/>
          <w:sz w:val="36"/>
          <w:rtl/>
          <w:lang w:bidi="ar-KW"/>
        </w:rPr>
        <w:t>،</w:t>
      </w:r>
      <w:r w:rsidRPr="00B449E4">
        <w:rPr>
          <w:rFonts w:ascii="Traditional Arabic" w:hAnsi="Traditional Arabic"/>
          <w:sz w:val="36"/>
          <w:rtl/>
          <w:lang w:bidi="ar-KW"/>
        </w:rPr>
        <w:t xml:space="preserve"> </w:t>
      </w:r>
      <w:r w:rsidRPr="00B449E4">
        <w:rPr>
          <w:rFonts w:ascii="Traditional Arabic" w:hAnsi="Traditional Arabic" w:hint="eastAsia"/>
          <w:sz w:val="36"/>
          <w:rtl/>
          <w:lang w:bidi="ar-KW"/>
        </w:rPr>
        <w:lastRenderedPageBreak/>
        <w:t>وعبد</w:t>
      </w:r>
      <w:r w:rsidRPr="00B449E4">
        <w:rPr>
          <w:rFonts w:ascii="Traditional Arabic" w:hAnsi="Traditional Arabic"/>
          <w:sz w:val="36"/>
          <w:rtl/>
          <w:lang w:bidi="ar-KW"/>
        </w:rPr>
        <w:t xml:space="preserve"> الرحمن بن غنم الأشعري</w:t>
      </w:r>
      <w:r w:rsidR="00FE112F" w:rsidRPr="00FE112F">
        <w:rPr>
          <w:rStyle w:val="a4"/>
          <w:rFonts w:cs="Traditional Arabic" w:hint="cs"/>
          <w:rtl/>
        </w:rPr>
        <w:t>(</w:t>
      </w:r>
      <w:r w:rsidR="00DA44D3" w:rsidRPr="00FE112F">
        <w:rPr>
          <w:rStyle w:val="a4"/>
          <w:rFonts w:cs="Traditional Arabic"/>
          <w:sz w:val="36"/>
          <w:rtl/>
          <w:lang w:bidi="ar-KW"/>
        </w:rPr>
        <w:footnoteReference w:id="171"/>
      </w:r>
      <w:r w:rsidR="00FE112F" w:rsidRPr="00FE112F">
        <w:rPr>
          <w:rStyle w:val="a4"/>
          <w:rFonts w:cs="Traditional Arabic" w:hint="cs"/>
          <w:rtl/>
        </w:rPr>
        <w:t>)</w:t>
      </w:r>
      <w:r w:rsidRPr="00B449E4">
        <w:rPr>
          <w:rFonts w:ascii="Traditional Arabic" w:hAnsi="Traditional Arabic" w:hint="eastAsia"/>
          <w:sz w:val="36"/>
          <w:rtl/>
          <w:lang w:bidi="ar-KW"/>
        </w:rPr>
        <w:t>،</w:t>
      </w:r>
    </w:p>
    <w:p w:rsidR="00E72140" w:rsidRDefault="005543A3" w:rsidP="00FE112F">
      <w:pPr>
        <w:widowControl w:val="0"/>
        <w:ind w:left="0" w:firstLine="340"/>
        <w:rPr>
          <w:rFonts w:ascii="Traditional Arabic" w:hAnsi="Traditional Arabic"/>
          <w:sz w:val="36"/>
          <w:rtl/>
          <w:lang w:bidi="ar-KW"/>
        </w:rPr>
      </w:pPr>
      <w:r w:rsidRPr="00B449E4">
        <w:rPr>
          <w:rFonts w:ascii="Traditional Arabic" w:hAnsi="Traditional Arabic"/>
          <w:sz w:val="36"/>
          <w:rtl/>
          <w:lang w:bidi="ar-KW"/>
        </w:rPr>
        <w:t>وأبو عثمان عبد الرحمن بن مل النهدي</w:t>
      </w:r>
      <w:r w:rsidR="00727DF4" w:rsidRPr="00B449E4">
        <w:rPr>
          <w:sz w:val="36"/>
          <w:vertAlign w:val="superscript"/>
          <w:rtl/>
          <w:lang w:bidi="ar-KW"/>
        </w:rPr>
        <w:t>(</w:t>
      </w:r>
      <w:r w:rsidR="00727DF4" w:rsidRPr="00B449E4">
        <w:rPr>
          <w:rStyle w:val="a4"/>
          <w:rFonts w:cs="Traditional Arabic"/>
          <w:sz w:val="36"/>
          <w:rtl/>
          <w:lang w:bidi="ar-KW"/>
        </w:rPr>
        <w:footnoteReference w:id="172"/>
      </w:r>
      <w:r w:rsidR="00727DF4" w:rsidRPr="00B449E4">
        <w:rPr>
          <w:sz w:val="36"/>
          <w:vertAlign w:val="superscript"/>
          <w:rtl/>
          <w:lang w:bidi="ar-KW"/>
        </w:rPr>
        <w:t>)</w:t>
      </w:r>
      <w:r w:rsidRPr="00B449E4">
        <w:rPr>
          <w:rFonts w:ascii="Traditional Arabic" w:hAnsi="Traditional Arabic" w:hint="eastAsia"/>
          <w:sz w:val="36"/>
          <w:rtl/>
          <w:lang w:bidi="ar-KW"/>
        </w:rPr>
        <w:t>،</w:t>
      </w:r>
      <w:r w:rsidRPr="00B449E4">
        <w:rPr>
          <w:rFonts w:ascii="Traditional Arabic" w:hAnsi="Traditional Arabic"/>
          <w:sz w:val="36"/>
          <w:rtl/>
          <w:lang w:bidi="ar-KW"/>
        </w:rPr>
        <w:t xml:space="preserve"> </w:t>
      </w:r>
      <w:r w:rsidR="00DE00ED" w:rsidRPr="00B449E4">
        <w:rPr>
          <w:rFonts w:ascii="Traditional Arabic" w:hAnsi="Traditional Arabic"/>
          <w:sz w:val="36"/>
          <w:rtl/>
          <w:lang w:bidi="ar-KW"/>
        </w:rPr>
        <w:t xml:space="preserve">وعبد الرحمن </w:t>
      </w:r>
      <w:r w:rsidR="00DE00ED" w:rsidRPr="00223E49">
        <w:rPr>
          <w:rFonts w:ascii="Traditional Arabic" w:hAnsi="Traditional Arabic"/>
          <w:sz w:val="36"/>
          <w:rtl/>
          <w:lang w:bidi="ar-KW"/>
        </w:rPr>
        <w:t>بن نافع بن عبد الحارث</w:t>
      </w:r>
      <w:r w:rsidR="00FE112F" w:rsidRPr="00FE112F">
        <w:rPr>
          <w:rStyle w:val="a4"/>
          <w:rFonts w:cs="Traditional Arabic" w:hint="cs"/>
          <w:rtl/>
        </w:rPr>
        <w:t>(</w:t>
      </w:r>
      <w:r w:rsidR="00727DF4" w:rsidRPr="00FE112F">
        <w:rPr>
          <w:rStyle w:val="a4"/>
          <w:rFonts w:cs="Traditional Arabic"/>
          <w:sz w:val="36"/>
          <w:rtl/>
          <w:lang w:bidi="ar-KW"/>
        </w:rPr>
        <w:footnoteReference w:id="173"/>
      </w:r>
      <w:r w:rsidR="00FE112F" w:rsidRPr="00FE112F">
        <w:rPr>
          <w:rStyle w:val="a4"/>
          <w:rFonts w:cs="Traditional Arabic" w:hint="cs"/>
          <w:rtl/>
        </w:rPr>
        <w:t>)</w:t>
      </w:r>
      <w:r w:rsidR="00312D20">
        <w:rPr>
          <w:rFonts w:ascii="Traditional Arabic" w:hAnsi="Traditional Arabic" w:hint="cs"/>
          <w:sz w:val="36"/>
          <w:rtl/>
          <w:lang w:bidi="ar-KW"/>
        </w:rPr>
        <w:t>,</w:t>
      </w:r>
      <w:r w:rsidR="002816EF" w:rsidRPr="002816EF">
        <w:rPr>
          <w:rFonts w:ascii="Traditional Arabic" w:hAnsi="Traditional Arabic" w:hint="eastAsia"/>
          <w:sz w:val="36"/>
          <w:rtl/>
          <w:lang w:bidi="ar-KW"/>
        </w:rPr>
        <w:t xml:space="preserve"> </w:t>
      </w:r>
      <w:r w:rsidR="002816EF" w:rsidRPr="00223E49">
        <w:rPr>
          <w:rFonts w:ascii="Traditional Arabic" w:hAnsi="Traditional Arabic" w:hint="eastAsia"/>
          <w:sz w:val="36"/>
          <w:rtl/>
          <w:lang w:bidi="ar-KW"/>
        </w:rPr>
        <w:t>وعبد</w:t>
      </w:r>
      <w:r>
        <w:rPr>
          <w:rFonts w:ascii="Traditional Arabic" w:hAnsi="Traditional Arabic" w:hint="cs"/>
          <w:sz w:val="36"/>
          <w:rtl/>
          <w:lang w:bidi="ar-KW"/>
        </w:rPr>
        <w:t xml:space="preserve"> </w:t>
      </w:r>
      <w:r w:rsidR="002816EF" w:rsidRPr="00223E49">
        <w:rPr>
          <w:rFonts w:ascii="Traditional Arabic" w:hAnsi="Traditional Arabic"/>
          <w:sz w:val="36"/>
          <w:rtl/>
          <w:lang w:bidi="ar-KW"/>
        </w:rPr>
        <w:t>الرحمن بن يزيد</w:t>
      </w:r>
      <w:r w:rsidR="002816EF" w:rsidRPr="00C70BAD">
        <w:rPr>
          <w:rFonts w:ascii="Traditional Arabic" w:hAnsi="Traditional Arabic"/>
          <w:sz w:val="36"/>
          <w:rtl/>
          <w:lang w:bidi="ar-KW"/>
        </w:rPr>
        <w:t xml:space="preserve"> </w:t>
      </w:r>
      <w:r w:rsidR="002816EF" w:rsidRPr="00223E49">
        <w:rPr>
          <w:rFonts w:ascii="Traditional Arabic" w:hAnsi="Traditional Arabic"/>
          <w:sz w:val="36"/>
          <w:rtl/>
          <w:lang w:bidi="ar-KW"/>
        </w:rPr>
        <w:t>النخعي</w:t>
      </w:r>
      <w:r w:rsidR="00FE112F" w:rsidRPr="00FE112F">
        <w:rPr>
          <w:rStyle w:val="a4"/>
          <w:rFonts w:cs="Traditional Arabic" w:hint="cs"/>
          <w:rtl/>
        </w:rPr>
        <w:t>(</w:t>
      </w:r>
      <w:r w:rsidR="00727DF4" w:rsidRPr="00FE112F">
        <w:rPr>
          <w:rStyle w:val="a4"/>
          <w:rFonts w:cs="Traditional Arabic"/>
          <w:sz w:val="36"/>
          <w:rtl/>
          <w:lang w:bidi="ar-KW"/>
        </w:rPr>
        <w:footnoteReference w:id="174"/>
      </w:r>
      <w:r w:rsidR="00FE112F" w:rsidRPr="00FE112F">
        <w:rPr>
          <w:rStyle w:val="a4"/>
          <w:rFonts w:cs="Traditional Arabic" w:hint="cs"/>
          <w:rtl/>
        </w:rPr>
        <w:t>)</w:t>
      </w:r>
      <w:r w:rsidR="00312D20">
        <w:rPr>
          <w:rFonts w:ascii="Traditional Arabic" w:hAnsi="Traditional Arabic" w:hint="cs"/>
          <w:sz w:val="36"/>
          <w:rtl/>
          <w:lang w:bidi="ar-KW"/>
        </w:rPr>
        <w:t xml:space="preserve">, </w:t>
      </w:r>
      <w:r w:rsidR="002816EF" w:rsidRPr="00223E49">
        <w:rPr>
          <w:rFonts w:ascii="Traditional Arabic" w:hAnsi="Traditional Arabic"/>
          <w:sz w:val="36"/>
          <w:rtl/>
          <w:lang w:bidi="ar-KW"/>
        </w:rPr>
        <w:t>وأبو ا</w:t>
      </w:r>
      <w:r w:rsidR="002816EF" w:rsidRPr="00223E49">
        <w:rPr>
          <w:rFonts w:ascii="Traditional Arabic" w:hAnsi="Traditional Arabic" w:hint="eastAsia"/>
          <w:sz w:val="36"/>
          <w:rtl/>
          <w:lang w:bidi="ar-KW"/>
        </w:rPr>
        <w:t>لأحوص</w:t>
      </w:r>
      <w:r w:rsidR="002816EF" w:rsidRPr="00223E49">
        <w:rPr>
          <w:rFonts w:ascii="Traditional Arabic" w:hAnsi="Traditional Arabic"/>
          <w:sz w:val="36"/>
          <w:rtl/>
          <w:lang w:bidi="ar-KW"/>
        </w:rPr>
        <w:t xml:space="preserve"> عوف بن مالك</w:t>
      </w:r>
      <w:r w:rsidR="00727DF4">
        <w:rPr>
          <w:rFonts w:ascii="Traditional Arabic" w:hAnsi="Traditional Arabic" w:hint="cs"/>
          <w:sz w:val="36"/>
          <w:rtl/>
          <w:lang w:bidi="ar-KW"/>
        </w:rPr>
        <w:t xml:space="preserve"> </w:t>
      </w:r>
      <w:r w:rsidR="001D226A">
        <w:rPr>
          <w:rFonts w:ascii="AGA Arabesque" w:hAnsi="AGA Arabesque"/>
          <w:sz w:val="32"/>
          <w:szCs w:val="32"/>
        </w:rPr>
        <w:sym w:font="AGA Arabesque" w:char="F074"/>
      </w:r>
      <w:r w:rsidR="001D226A" w:rsidRPr="007149CB">
        <w:rPr>
          <w:sz w:val="36"/>
          <w:vertAlign w:val="superscript"/>
          <w:rtl/>
          <w:lang w:bidi="ar-KW"/>
        </w:rPr>
        <w:t xml:space="preserve"> </w:t>
      </w:r>
      <w:r w:rsidR="00727DF4" w:rsidRPr="007149CB">
        <w:rPr>
          <w:sz w:val="36"/>
          <w:vertAlign w:val="superscript"/>
          <w:rtl/>
          <w:lang w:bidi="ar-KW"/>
        </w:rPr>
        <w:t>(</w:t>
      </w:r>
      <w:r w:rsidR="00727DF4" w:rsidRPr="007149CB">
        <w:rPr>
          <w:rStyle w:val="a4"/>
          <w:rFonts w:cs="Traditional Arabic"/>
          <w:sz w:val="36"/>
          <w:rtl/>
          <w:lang w:bidi="ar-KW"/>
        </w:rPr>
        <w:footnoteReference w:id="175"/>
      </w:r>
      <w:r w:rsidR="00727DF4" w:rsidRPr="007149CB">
        <w:rPr>
          <w:sz w:val="36"/>
          <w:vertAlign w:val="superscript"/>
          <w:rtl/>
          <w:lang w:bidi="ar-KW"/>
        </w:rPr>
        <w:t>)</w:t>
      </w:r>
      <w:r w:rsidR="002816EF">
        <w:rPr>
          <w:rFonts w:ascii="Traditional Arabic" w:hAnsi="Traditional Arabic" w:hint="cs"/>
          <w:sz w:val="36"/>
          <w:rtl/>
          <w:lang w:bidi="ar-KW"/>
        </w:rPr>
        <w:t>,</w:t>
      </w:r>
      <w:r w:rsidR="00DE00ED" w:rsidRPr="00223E49">
        <w:rPr>
          <w:rFonts w:ascii="Traditional Arabic" w:hAnsi="Traditional Arabic"/>
          <w:sz w:val="36"/>
          <w:rtl/>
          <w:lang w:bidi="ar-KW"/>
        </w:rPr>
        <w:t xml:space="preserve"> وعبيد بن حنين</w:t>
      </w:r>
      <w:r w:rsidR="00FE112F" w:rsidRPr="00FE112F">
        <w:rPr>
          <w:rStyle w:val="a4"/>
          <w:rFonts w:cs="Traditional Arabic" w:hint="cs"/>
          <w:rtl/>
        </w:rPr>
        <w:t>(</w:t>
      </w:r>
      <w:r w:rsidR="00727DF4" w:rsidRPr="00FE112F">
        <w:rPr>
          <w:rStyle w:val="a4"/>
          <w:rFonts w:cs="Traditional Arabic"/>
          <w:sz w:val="36"/>
          <w:rtl/>
          <w:lang w:bidi="ar-KW"/>
        </w:rPr>
        <w:footnoteReference w:id="176"/>
      </w:r>
      <w:r w:rsidR="00FE112F" w:rsidRPr="00FE112F">
        <w:rPr>
          <w:rStyle w:val="a4"/>
          <w:rFonts w:cs="Traditional Arabic" w:hint="cs"/>
          <w:rtl/>
        </w:rPr>
        <w:t>)</w:t>
      </w:r>
      <w:r w:rsidR="00DE00ED" w:rsidRPr="00223E49">
        <w:rPr>
          <w:rFonts w:ascii="Traditional Arabic" w:hAnsi="Traditional Arabic" w:hint="eastAsia"/>
          <w:sz w:val="36"/>
          <w:rtl/>
          <w:lang w:bidi="ar-KW"/>
        </w:rPr>
        <w:t>،</w:t>
      </w:r>
      <w:r w:rsidR="00DE00ED" w:rsidRPr="00223E49">
        <w:rPr>
          <w:rFonts w:ascii="Traditional Arabic" w:hAnsi="Traditional Arabic"/>
          <w:sz w:val="36"/>
          <w:rtl/>
          <w:lang w:bidi="ar-KW"/>
        </w:rPr>
        <w:t xml:space="preserve"> وعبيد بن عمير</w:t>
      </w:r>
      <w:r w:rsidR="00631C7B" w:rsidRPr="00CB11FA">
        <w:rPr>
          <w:sz w:val="36"/>
          <w:vertAlign w:val="superscript"/>
          <w:rtl/>
          <w:lang w:bidi="ar-KW"/>
        </w:rPr>
        <w:t>(</w:t>
      </w:r>
      <w:r w:rsidR="00631C7B" w:rsidRPr="00CB11FA">
        <w:rPr>
          <w:rStyle w:val="a4"/>
          <w:sz w:val="36"/>
          <w:rtl/>
          <w:lang w:bidi="ar-KW"/>
        </w:rPr>
        <w:footnoteReference w:id="177"/>
      </w:r>
      <w:r w:rsidR="00631C7B" w:rsidRPr="00CB11FA">
        <w:rPr>
          <w:sz w:val="36"/>
          <w:vertAlign w:val="superscript"/>
          <w:rtl/>
          <w:lang w:bidi="ar-KW"/>
        </w:rPr>
        <w:t>)</w:t>
      </w:r>
      <w:r w:rsidR="00DE00ED" w:rsidRPr="00223E49">
        <w:rPr>
          <w:rFonts w:ascii="Traditional Arabic" w:hAnsi="Traditional Arabic" w:hint="eastAsia"/>
          <w:sz w:val="36"/>
          <w:rtl/>
          <w:lang w:bidi="ar-KW"/>
        </w:rPr>
        <w:t>،</w:t>
      </w:r>
      <w:r w:rsidR="00DE00ED" w:rsidRPr="00223E49">
        <w:rPr>
          <w:rFonts w:ascii="Traditional Arabic" w:hAnsi="Traditional Arabic"/>
          <w:sz w:val="36"/>
          <w:rtl/>
          <w:lang w:bidi="ar-KW"/>
        </w:rPr>
        <w:t xml:space="preserve"> وعلق</w:t>
      </w:r>
      <w:r w:rsidR="00DE00ED" w:rsidRPr="00223E49">
        <w:rPr>
          <w:rFonts w:ascii="Traditional Arabic" w:hAnsi="Traditional Arabic" w:hint="eastAsia"/>
          <w:sz w:val="36"/>
          <w:rtl/>
          <w:lang w:bidi="ar-KW"/>
        </w:rPr>
        <w:t>مة</w:t>
      </w:r>
      <w:r w:rsidR="00DE00ED" w:rsidRPr="00223E49">
        <w:rPr>
          <w:rFonts w:ascii="Traditional Arabic" w:hAnsi="Traditional Arabic"/>
          <w:sz w:val="36"/>
          <w:rtl/>
          <w:lang w:bidi="ar-KW"/>
        </w:rPr>
        <w:t xml:space="preserve"> بن قيس النخعي</w:t>
      </w:r>
      <w:r w:rsidR="00FE112F" w:rsidRPr="00FE112F">
        <w:rPr>
          <w:rStyle w:val="a4"/>
          <w:rFonts w:cs="Traditional Arabic" w:hint="cs"/>
          <w:rtl/>
        </w:rPr>
        <w:t>(</w:t>
      </w:r>
      <w:r w:rsidR="00631C7B" w:rsidRPr="00FE112F">
        <w:rPr>
          <w:rStyle w:val="a4"/>
          <w:rFonts w:cs="Traditional Arabic"/>
          <w:sz w:val="36"/>
          <w:rtl/>
          <w:lang w:bidi="ar-KW"/>
        </w:rPr>
        <w:footnoteReference w:id="178"/>
      </w:r>
      <w:r w:rsidR="00FE112F" w:rsidRPr="00FE112F">
        <w:rPr>
          <w:rStyle w:val="a4"/>
          <w:rFonts w:cs="Traditional Arabic" w:hint="cs"/>
          <w:rtl/>
        </w:rPr>
        <w:t>)</w:t>
      </w:r>
      <w:r w:rsidR="00DE00ED" w:rsidRPr="00223E49">
        <w:rPr>
          <w:rFonts w:ascii="Traditional Arabic" w:hAnsi="Traditional Arabic" w:hint="eastAsia"/>
          <w:sz w:val="36"/>
          <w:rtl/>
          <w:lang w:bidi="ar-KW"/>
        </w:rPr>
        <w:t>،</w:t>
      </w:r>
      <w:r w:rsidR="00DE00ED" w:rsidRPr="00223E49">
        <w:rPr>
          <w:rFonts w:ascii="Traditional Arabic" w:hAnsi="Traditional Arabic"/>
          <w:sz w:val="36"/>
          <w:rtl/>
          <w:lang w:bidi="ar-KW"/>
        </w:rPr>
        <w:t xml:space="preserve"> وعمرو بن جراد جد الربيع </w:t>
      </w:r>
      <w:r w:rsidR="00DE00ED" w:rsidRPr="00223E49">
        <w:rPr>
          <w:rFonts w:ascii="Traditional Arabic" w:hAnsi="Traditional Arabic"/>
          <w:sz w:val="36"/>
          <w:rtl/>
          <w:lang w:bidi="ar-KW"/>
        </w:rPr>
        <w:lastRenderedPageBreak/>
        <w:t>بن بدر</w:t>
      </w:r>
      <w:r w:rsidR="00FE112F" w:rsidRPr="00FE112F">
        <w:rPr>
          <w:rStyle w:val="a4"/>
          <w:rFonts w:cs="Traditional Arabic" w:hint="cs"/>
          <w:rtl/>
        </w:rPr>
        <w:t>(</w:t>
      </w:r>
      <w:r w:rsidR="00727DF4" w:rsidRPr="00FE112F">
        <w:rPr>
          <w:rStyle w:val="a4"/>
          <w:rFonts w:cs="Traditional Arabic"/>
          <w:sz w:val="36"/>
          <w:rtl/>
          <w:lang w:bidi="ar-KW"/>
        </w:rPr>
        <w:footnoteReference w:id="179"/>
      </w:r>
      <w:r w:rsidR="00FE112F" w:rsidRPr="00FE112F">
        <w:rPr>
          <w:rStyle w:val="a4"/>
          <w:rFonts w:cs="Traditional Arabic" w:hint="cs"/>
          <w:rtl/>
        </w:rPr>
        <w:t>)</w:t>
      </w:r>
      <w:r w:rsidR="00DE00ED" w:rsidRPr="00223E49">
        <w:rPr>
          <w:rFonts w:ascii="Traditional Arabic" w:hAnsi="Traditional Arabic" w:hint="eastAsia"/>
          <w:sz w:val="36"/>
          <w:rtl/>
          <w:lang w:bidi="ar-KW"/>
        </w:rPr>
        <w:t>،</w:t>
      </w:r>
      <w:r w:rsidRPr="005543A3">
        <w:rPr>
          <w:rFonts w:ascii="Traditional Arabic" w:hAnsi="Traditional Arabic" w:hint="eastAsia"/>
          <w:sz w:val="36"/>
          <w:rtl/>
          <w:lang w:bidi="ar-KW"/>
        </w:rPr>
        <w:t xml:space="preserve"> </w:t>
      </w:r>
      <w:r w:rsidRPr="00223E49">
        <w:rPr>
          <w:rFonts w:ascii="Traditional Arabic" w:hAnsi="Traditional Arabic" w:hint="eastAsia"/>
          <w:sz w:val="36"/>
          <w:rtl/>
          <w:lang w:bidi="ar-KW"/>
        </w:rPr>
        <w:t>وعياض</w:t>
      </w:r>
      <w:r w:rsidRPr="00223E49">
        <w:rPr>
          <w:rFonts w:ascii="Traditional Arabic" w:hAnsi="Traditional Arabic"/>
          <w:sz w:val="36"/>
          <w:rtl/>
          <w:lang w:bidi="ar-KW"/>
        </w:rPr>
        <w:t xml:space="preserve"> الأشعري </w:t>
      </w:r>
      <w:r>
        <w:rPr>
          <w:rFonts w:cs="AGA Arabesque"/>
          <w:sz w:val="32"/>
          <w:szCs w:val="32"/>
        </w:rPr>
        <w:sym w:font="AGA Arabesque" w:char="0074"/>
      </w:r>
      <w:r w:rsidRPr="00FB4611">
        <w:rPr>
          <w:sz w:val="36"/>
          <w:vertAlign w:val="superscript"/>
          <w:rtl/>
        </w:rPr>
        <w:t xml:space="preserve"> (</w:t>
      </w:r>
      <w:r w:rsidRPr="00FB4611">
        <w:rPr>
          <w:rStyle w:val="a4"/>
          <w:rFonts w:cs="Traditional Arabic"/>
          <w:sz w:val="36"/>
          <w:rtl/>
          <w:lang w:bidi="ar-KW"/>
        </w:rPr>
        <w:footnoteReference w:id="180"/>
      </w:r>
      <w:r w:rsidRPr="00FB4611">
        <w:rPr>
          <w:sz w:val="36"/>
          <w:vertAlign w:val="superscript"/>
          <w:rtl/>
        </w:rPr>
        <w:t>)</w:t>
      </w:r>
      <w:r>
        <w:rPr>
          <w:rFonts w:ascii="Traditional Arabic" w:hAnsi="Traditional Arabic" w:hint="cs"/>
          <w:sz w:val="36"/>
          <w:rtl/>
          <w:lang w:bidi="ar-KW"/>
        </w:rPr>
        <w:t>،</w:t>
      </w:r>
    </w:p>
    <w:p w:rsidR="00E72140" w:rsidRDefault="00DE00ED" w:rsidP="00FE112F">
      <w:pPr>
        <w:widowControl w:val="0"/>
        <w:ind w:left="0" w:firstLine="340"/>
        <w:rPr>
          <w:rFonts w:ascii="Traditional Arabic" w:hAnsi="Traditional Arabic"/>
          <w:sz w:val="36"/>
          <w:rtl/>
          <w:lang w:bidi="ar-KW"/>
        </w:rPr>
      </w:pPr>
      <w:r w:rsidRPr="00223E49">
        <w:rPr>
          <w:rFonts w:ascii="Traditional Arabic" w:hAnsi="Traditional Arabic"/>
          <w:sz w:val="36"/>
          <w:rtl/>
          <w:lang w:bidi="ar-KW"/>
        </w:rPr>
        <w:t>وغنيم بن قيس المازني</w:t>
      </w:r>
      <w:r w:rsidR="00FE112F" w:rsidRPr="00FE112F">
        <w:rPr>
          <w:rStyle w:val="a4"/>
          <w:rFonts w:cs="Traditional Arabic" w:hint="cs"/>
          <w:rtl/>
        </w:rPr>
        <w:t>(</w:t>
      </w:r>
      <w:r w:rsidR="00727DF4" w:rsidRPr="00FE112F">
        <w:rPr>
          <w:rStyle w:val="a4"/>
          <w:rFonts w:cs="Traditional Arabic"/>
          <w:sz w:val="36"/>
          <w:rtl/>
          <w:lang w:bidi="ar-KW"/>
        </w:rPr>
        <w:footnoteReference w:id="181"/>
      </w:r>
      <w:r w:rsidR="00FE112F" w:rsidRPr="00FE112F">
        <w:rPr>
          <w:rStyle w:val="a4"/>
          <w:rFonts w:cs="Traditional Arabic" w:hint="cs"/>
          <w:rtl/>
        </w:rPr>
        <w:t>)</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وقسامة بن زهير</w:t>
      </w:r>
      <w:r w:rsidR="00FE112F" w:rsidRPr="00FE112F">
        <w:rPr>
          <w:rStyle w:val="a4"/>
          <w:rFonts w:cs="Traditional Arabic" w:hint="cs"/>
          <w:rtl/>
        </w:rPr>
        <w:t>(</w:t>
      </w:r>
      <w:r w:rsidR="00727DF4" w:rsidRPr="00FE112F">
        <w:rPr>
          <w:rStyle w:val="a4"/>
          <w:rFonts w:cs="Traditional Arabic"/>
          <w:sz w:val="36"/>
          <w:rtl/>
          <w:lang w:bidi="ar-KW"/>
        </w:rPr>
        <w:footnoteReference w:id="182"/>
      </w:r>
      <w:r w:rsidR="00FE112F" w:rsidRPr="00FE112F">
        <w:rPr>
          <w:rStyle w:val="a4"/>
          <w:rFonts w:cs="Traditional Arabic" w:hint="cs"/>
          <w:rtl/>
        </w:rPr>
        <w:t>)</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وقيس بن أبي حازم</w:t>
      </w:r>
      <w:r w:rsidR="00FE112F" w:rsidRPr="00FE112F">
        <w:rPr>
          <w:rStyle w:val="a4"/>
          <w:rFonts w:cs="Traditional Arabic" w:hint="cs"/>
          <w:rtl/>
        </w:rPr>
        <w:t>(</w:t>
      </w:r>
      <w:r w:rsidR="00F927CD" w:rsidRPr="00FE112F">
        <w:rPr>
          <w:rStyle w:val="a4"/>
          <w:rFonts w:cs="Traditional Arabic"/>
          <w:sz w:val="36"/>
          <w:rtl/>
          <w:lang w:bidi="ar-KW"/>
        </w:rPr>
        <w:footnoteReference w:id="183"/>
      </w:r>
      <w:r w:rsidR="00FE112F" w:rsidRPr="00FE112F">
        <w:rPr>
          <w:rStyle w:val="a4"/>
          <w:rFonts w:cs="Traditional Arabic" w:hint="cs"/>
          <w:rtl/>
        </w:rPr>
        <w:t>)</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وكليب بن شهاب الجرمي والد </w:t>
      </w:r>
      <w:r w:rsidRPr="00223E49">
        <w:rPr>
          <w:rFonts w:ascii="Traditional Arabic" w:hAnsi="Traditional Arabic" w:hint="eastAsia"/>
          <w:sz w:val="36"/>
          <w:rtl/>
          <w:lang w:bidi="ar-KW"/>
        </w:rPr>
        <w:t>عاصم</w:t>
      </w:r>
      <w:r w:rsidRPr="00223E49">
        <w:rPr>
          <w:rFonts w:ascii="Traditional Arabic" w:hAnsi="Traditional Arabic"/>
          <w:sz w:val="36"/>
          <w:rtl/>
          <w:lang w:bidi="ar-KW"/>
        </w:rPr>
        <w:t xml:space="preserve"> بن كليب</w:t>
      </w:r>
      <w:r w:rsidR="00FE112F" w:rsidRPr="00FE112F">
        <w:rPr>
          <w:rStyle w:val="a4"/>
          <w:rFonts w:cs="Traditional Arabic" w:hint="cs"/>
          <w:rtl/>
        </w:rPr>
        <w:t>(</w:t>
      </w:r>
      <w:r w:rsidR="00727DF4" w:rsidRPr="00FE112F">
        <w:rPr>
          <w:rStyle w:val="a4"/>
          <w:rFonts w:cs="Traditional Arabic"/>
          <w:sz w:val="36"/>
          <w:rtl/>
          <w:lang w:bidi="ar-KW"/>
        </w:rPr>
        <w:footnoteReference w:id="184"/>
      </w:r>
      <w:r w:rsidR="00FE112F" w:rsidRPr="00FE112F">
        <w:rPr>
          <w:rStyle w:val="a4"/>
          <w:rFonts w:cs="Traditional Arabic" w:hint="cs"/>
          <w:rtl/>
        </w:rPr>
        <w:t>)</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w:t>
      </w:r>
      <w:r w:rsidR="005543A3" w:rsidRPr="00223E49">
        <w:rPr>
          <w:rFonts w:ascii="Traditional Arabic" w:hAnsi="Traditional Arabic"/>
          <w:sz w:val="36"/>
          <w:rtl/>
          <w:lang w:bidi="ar-KW"/>
        </w:rPr>
        <w:t>ومرة بن شراحيل الهمداني</w:t>
      </w:r>
      <w:r w:rsidR="00626CF8" w:rsidRPr="003654A5">
        <w:rPr>
          <w:sz w:val="36"/>
          <w:vertAlign w:val="superscript"/>
          <w:rtl/>
          <w:lang w:bidi="ar-KW"/>
        </w:rPr>
        <w:t>(</w:t>
      </w:r>
      <w:r w:rsidR="00626CF8" w:rsidRPr="003654A5">
        <w:rPr>
          <w:rStyle w:val="a4"/>
          <w:rFonts w:cs="Traditional Arabic"/>
          <w:sz w:val="36"/>
          <w:rtl/>
          <w:lang w:bidi="ar-KW"/>
        </w:rPr>
        <w:footnoteReference w:id="185"/>
      </w:r>
      <w:r w:rsidR="00626CF8" w:rsidRPr="003654A5">
        <w:rPr>
          <w:sz w:val="36"/>
          <w:vertAlign w:val="superscript"/>
          <w:rtl/>
          <w:lang w:bidi="ar-KW"/>
        </w:rPr>
        <w:t>)</w:t>
      </w:r>
      <w:r w:rsidR="005543A3">
        <w:rPr>
          <w:rFonts w:ascii="Traditional Arabic" w:hAnsi="Traditional Arabic" w:hint="cs"/>
          <w:sz w:val="36"/>
          <w:rtl/>
          <w:lang w:bidi="ar-KW"/>
        </w:rPr>
        <w:t xml:space="preserve">, </w:t>
      </w:r>
      <w:r w:rsidRPr="00223E49">
        <w:rPr>
          <w:rFonts w:ascii="Traditional Arabic" w:hAnsi="Traditional Arabic"/>
          <w:sz w:val="36"/>
          <w:rtl/>
          <w:lang w:bidi="ar-KW"/>
        </w:rPr>
        <w:t xml:space="preserve">ومسروق بن أوس </w:t>
      </w:r>
      <w:r w:rsidRPr="00223E49">
        <w:rPr>
          <w:rFonts w:ascii="Traditional Arabic" w:hAnsi="Traditional Arabic"/>
          <w:sz w:val="36"/>
          <w:rtl/>
          <w:lang w:bidi="ar-KW"/>
        </w:rPr>
        <w:lastRenderedPageBreak/>
        <w:t>الحنظلي</w:t>
      </w:r>
      <w:r w:rsidR="00FE112F" w:rsidRPr="00FE112F">
        <w:rPr>
          <w:rStyle w:val="a4"/>
          <w:rFonts w:cs="Traditional Arabic" w:hint="cs"/>
          <w:rtl/>
        </w:rPr>
        <w:t>(</w:t>
      </w:r>
      <w:r w:rsidR="00626CF8" w:rsidRPr="00FE112F">
        <w:rPr>
          <w:rStyle w:val="a4"/>
          <w:rFonts w:cs="Traditional Arabic"/>
          <w:sz w:val="36"/>
          <w:rtl/>
          <w:lang w:bidi="ar-KW"/>
        </w:rPr>
        <w:footnoteReference w:id="186"/>
      </w:r>
      <w:r w:rsidR="00FE112F" w:rsidRPr="00FE112F">
        <w:rPr>
          <w:rStyle w:val="a4"/>
          <w:rFonts w:cs="Traditional Arabic" w:hint="cs"/>
          <w:rtl/>
        </w:rPr>
        <w:t>)</w:t>
      </w:r>
      <w:r w:rsidRPr="00223E49">
        <w:rPr>
          <w:rFonts w:ascii="Traditional Arabic" w:hAnsi="Traditional Arabic" w:hint="eastAsia"/>
          <w:sz w:val="36"/>
          <w:rtl/>
          <w:lang w:bidi="ar-KW"/>
        </w:rPr>
        <w:t>،</w:t>
      </w:r>
      <w:r w:rsidR="005543A3" w:rsidRPr="005543A3">
        <w:rPr>
          <w:rFonts w:ascii="Traditional Arabic" w:hAnsi="Traditional Arabic"/>
          <w:sz w:val="36"/>
          <w:rtl/>
          <w:lang w:bidi="ar-KW"/>
        </w:rPr>
        <w:t xml:space="preserve"> </w:t>
      </w:r>
      <w:r w:rsidRPr="00223E49">
        <w:rPr>
          <w:rFonts w:ascii="Traditional Arabic" w:hAnsi="Traditional Arabic"/>
          <w:sz w:val="36"/>
          <w:rtl/>
          <w:lang w:bidi="ar-KW"/>
        </w:rPr>
        <w:t>وابنه موسى بن أبي موسى الأ</w:t>
      </w:r>
      <w:r w:rsidRPr="00223E49">
        <w:rPr>
          <w:rFonts w:ascii="Traditional Arabic" w:hAnsi="Traditional Arabic" w:hint="eastAsia"/>
          <w:sz w:val="36"/>
          <w:rtl/>
          <w:lang w:bidi="ar-KW"/>
        </w:rPr>
        <w:t>شعري،</w:t>
      </w:r>
      <w:r w:rsidRPr="00223E49">
        <w:rPr>
          <w:rFonts w:ascii="Traditional Arabic" w:hAnsi="Traditional Arabic"/>
          <w:sz w:val="36"/>
          <w:rtl/>
          <w:lang w:bidi="ar-KW"/>
        </w:rPr>
        <w:t xml:space="preserve"> وهزيل بن شرحبيل</w:t>
      </w:r>
      <w:r w:rsidR="00626CF8" w:rsidRPr="00E72140">
        <w:rPr>
          <w:rStyle w:val="a4"/>
          <w:rFonts w:cs="Traditional Arabic"/>
          <w:rtl/>
        </w:rPr>
        <w:t>(</w:t>
      </w:r>
      <w:r w:rsidR="00626CF8" w:rsidRPr="00E72140">
        <w:rPr>
          <w:rStyle w:val="a4"/>
          <w:rFonts w:cs="Traditional Arabic"/>
          <w:sz w:val="36"/>
          <w:rtl/>
          <w:lang w:bidi="ar-KW"/>
        </w:rPr>
        <w:footnoteReference w:id="187"/>
      </w:r>
      <w:r w:rsidR="00626CF8" w:rsidRPr="00E72140">
        <w:rPr>
          <w:rStyle w:val="a4"/>
          <w:rFonts w:cs="Traditional Arabic"/>
          <w:rtl/>
        </w:rPr>
        <w:t>)</w:t>
      </w:r>
      <w:r w:rsidRPr="00223E49">
        <w:rPr>
          <w:rFonts w:ascii="Traditional Arabic" w:hAnsi="Traditional Arabic" w:hint="eastAsia"/>
          <w:sz w:val="36"/>
          <w:rtl/>
          <w:lang w:bidi="ar-KW"/>
        </w:rPr>
        <w:t>،</w:t>
      </w:r>
      <w:r w:rsidR="00FE112F">
        <w:rPr>
          <w:rFonts w:ascii="Traditional Arabic" w:hAnsi="Traditional Arabic" w:hint="cs"/>
          <w:sz w:val="36"/>
          <w:rtl/>
          <w:lang w:bidi="ar-KW"/>
        </w:rPr>
        <w:t xml:space="preserve"> </w:t>
      </w:r>
      <w:r w:rsidR="002D003F">
        <w:rPr>
          <w:rFonts w:ascii="Traditional Arabic" w:hAnsi="Traditional Arabic" w:hint="cs"/>
          <w:sz w:val="36"/>
          <w:rtl/>
          <w:lang w:bidi="ar-KW"/>
        </w:rPr>
        <w:t>ووقاص</w:t>
      </w:r>
      <w:r w:rsidR="002D003F" w:rsidRPr="008B2D26">
        <w:rPr>
          <w:rFonts w:ascii="Traditional Arabic" w:hAnsi="Traditional Arabic"/>
          <w:sz w:val="36"/>
          <w:vertAlign w:val="superscript"/>
          <w:rtl/>
          <w:lang w:bidi="ar-KW"/>
        </w:rPr>
        <w:t>(</w:t>
      </w:r>
      <w:r w:rsidR="002D003F" w:rsidRPr="008B2D26">
        <w:rPr>
          <w:rStyle w:val="a4"/>
          <w:rFonts w:ascii="Traditional Arabic" w:hAnsi="Traditional Arabic" w:cs="Traditional Arabic"/>
          <w:sz w:val="36"/>
          <w:rtl/>
          <w:lang w:bidi="ar-KW"/>
        </w:rPr>
        <w:footnoteReference w:id="188"/>
      </w:r>
      <w:r w:rsidR="002D003F" w:rsidRPr="008B2D26">
        <w:rPr>
          <w:rFonts w:ascii="Traditional Arabic" w:hAnsi="Traditional Arabic"/>
          <w:sz w:val="36"/>
          <w:vertAlign w:val="superscript"/>
          <w:rtl/>
          <w:lang w:bidi="ar-KW"/>
        </w:rPr>
        <w:t>)</w:t>
      </w:r>
      <w:r w:rsidR="002D003F">
        <w:rPr>
          <w:rFonts w:ascii="Traditional Arabic" w:hAnsi="Traditional Arabic" w:hint="cs"/>
          <w:sz w:val="36"/>
          <w:rtl/>
          <w:lang w:bidi="ar-KW"/>
        </w:rPr>
        <w:t>،</w:t>
      </w:r>
    </w:p>
    <w:p w:rsidR="00E72140" w:rsidRDefault="005543A3" w:rsidP="00FE112F">
      <w:pPr>
        <w:widowControl w:val="0"/>
        <w:ind w:left="0" w:firstLine="340"/>
        <w:rPr>
          <w:rFonts w:ascii="Traditional Arabic" w:hAnsi="Traditional Arabic"/>
          <w:sz w:val="36"/>
          <w:rtl/>
          <w:lang w:bidi="ar-KW"/>
        </w:rPr>
      </w:pPr>
      <w:r w:rsidRPr="00223E49">
        <w:rPr>
          <w:rFonts w:ascii="Traditional Arabic" w:hAnsi="Traditional Arabic"/>
          <w:sz w:val="36"/>
          <w:rtl/>
          <w:lang w:bidi="ar-KW"/>
        </w:rPr>
        <w:t>ويزيد بن أبي مريم السلولي</w:t>
      </w:r>
      <w:r w:rsidR="00FE112F" w:rsidRPr="00FE112F">
        <w:rPr>
          <w:rStyle w:val="a4"/>
          <w:rFonts w:cs="Traditional Arabic" w:hint="cs"/>
          <w:rtl/>
        </w:rPr>
        <w:t>(</w:t>
      </w:r>
      <w:r w:rsidR="00516EC3" w:rsidRPr="00FE112F">
        <w:rPr>
          <w:rStyle w:val="a4"/>
          <w:rFonts w:cs="Traditional Arabic"/>
          <w:sz w:val="36"/>
          <w:rtl/>
          <w:lang w:bidi="ar-KW"/>
        </w:rPr>
        <w:footnoteReference w:id="189"/>
      </w:r>
      <w:r w:rsidR="00FE112F" w:rsidRPr="00FE112F">
        <w:rPr>
          <w:rStyle w:val="a4"/>
          <w:rFonts w:cs="Traditional Arabic" w:hint="cs"/>
          <w:rtl/>
        </w:rPr>
        <w:t>)</w:t>
      </w:r>
      <w:r w:rsidRPr="00223E49">
        <w:rPr>
          <w:rFonts w:ascii="Traditional Arabic" w:hAnsi="Traditional Arabic" w:hint="eastAsia"/>
          <w:sz w:val="36"/>
          <w:rtl/>
          <w:lang w:bidi="ar-KW"/>
        </w:rPr>
        <w:t>،</w:t>
      </w:r>
      <w:r w:rsidRPr="005543A3">
        <w:rPr>
          <w:rFonts w:ascii="Traditional Arabic" w:hAnsi="Traditional Arabic"/>
          <w:sz w:val="36"/>
          <w:rtl/>
          <w:lang w:bidi="ar-KW"/>
        </w:rPr>
        <w:t xml:space="preserve"> </w:t>
      </w:r>
      <w:r w:rsidR="00516EC3" w:rsidRPr="00223E49">
        <w:rPr>
          <w:rFonts w:ascii="Traditional Arabic" w:hAnsi="Traditional Arabic"/>
          <w:sz w:val="36"/>
          <w:rtl/>
          <w:lang w:bidi="ar-KW"/>
        </w:rPr>
        <w:t xml:space="preserve">وأبو </w:t>
      </w:r>
      <w:r w:rsidR="00516EC3" w:rsidRPr="00223E49">
        <w:rPr>
          <w:rFonts w:ascii="Traditional Arabic" w:hAnsi="Traditional Arabic" w:hint="eastAsia"/>
          <w:sz w:val="36"/>
          <w:rtl/>
          <w:lang w:bidi="ar-KW"/>
        </w:rPr>
        <w:t>أمامة</w:t>
      </w:r>
      <w:r w:rsidR="00516EC3" w:rsidRPr="00223E49">
        <w:rPr>
          <w:rFonts w:ascii="Traditional Arabic" w:hAnsi="Traditional Arabic"/>
          <w:sz w:val="36"/>
          <w:rtl/>
          <w:lang w:bidi="ar-KW"/>
        </w:rPr>
        <w:t xml:space="preserve"> الباهلي </w:t>
      </w:r>
      <w:r w:rsidR="00516EC3">
        <w:rPr>
          <w:rFonts w:cs="AGA Arabesque"/>
          <w:sz w:val="32"/>
          <w:szCs w:val="32"/>
        </w:rPr>
        <w:sym w:font="AGA Arabesque" w:char="0074"/>
      </w:r>
      <w:r w:rsidR="00516EC3" w:rsidRPr="008B2D26">
        <w:rPr>
          <w:rFonts w:hint="cs"/>
          <w:sz w:val="36"/>
          <w:vertAlign w:val="superscript"/>
          <w:rtl/>
          <w:lang w:bidi="ar-KW"/>
        </w:rPr>
        <w:t>(</w:t>
      </w:r>
      <w:r w:rsidR="00516EC3" w:rsidRPr="008B2D26">
        <w:rPr>
          <w:rStyle w:val="a4"/>
          <w:rFonts w:cs="Traditional Arabic"/>
          <w:sz w:val="36"/>
          <w:rtl/>
          <w:lang w:bidi="ar-KW"/>
        </w:rPr>
        <w:footnoteReference w:id="190"/>
      </w:r>
      <w:r w:rsidR="00516EC3" w:rsidRPr="008B2D26">
        <w:rPr>
          <w:rFonts w:hint="cs"/>
          <w:sz w:val="36"/>
          <w:vertAlign w:val="superscript"/>
          <w:rtl/>
          <w:lang w:bidi="ar-KW"/>
        </w:rPr>
        <w:t>)</w:t>
      </w:r>
      <w:r w:rsidR="00516EC3">
        <w:rPr>
          <w:rFonts w:ascii="Traditional Arabic" w:hAnsi="Traditional Arabic" w:hint="cs"/>
          <w:sz w:val="36"/>
          <w:rtl/>
          <w:lang w:bidi="ar-KW"/>
        </w:rPr>
        <w:t>,</w:t>
      </w:r>
      <w:r w:rsidR="00516EC3" w:rsidRPr="002816EF">
        <w:rPr>
          <w:rFonts w:ascii="Traditional Arabic" w:hAnsi="Traditional Arabic"/>
          <w:sz w:val="36"/>
          <w:rtl/>
          <w:lang w:bidi="ar-KW"/>
        </w:rPr>
        <w:t xml:space="preserve"> </w:t>
      </w:r>
      <w:r w:rsidRPr="00223E49">
        <w:rPr>
          <w:rFonts w:ascii="Traditional Arabic" w:hAnsi="Traditional Arabic"/>
          <w:sz w:val="36"/>
          <w:rtl/>
          <w:lang w:bidi="ar-KW"/>
        </w:rPr>
        <w:t>وأبو مجلز لاحق بن حميد</w:t>
      </w:r>
      <w:r w:rsidR="00516EC3" w:rsidRPr="008B2D26">
        <w:rPr>
          <w:rFonts w:hint="cs"/>
          <w:sz w:val="36"/>
          <w:vertAlign w:val="superscript"/>
          <w:rtl/>
          <w:lang w:bidi="ar-KW"/>
        </w:rPr>
        <w:t>(</w:t>
      </w:r>
      <w:r w:rsidR="00516EC3" w:rsidRPr="008B2D26">
        <w:rPr>
          <w:rStyle w:val="a4"/>
          <w:rFonts w:cs="Traditional Arabic"/>
          <w:sz w:val="36"/>
          <w:rtl/>
          <w:lang w:bidi="ar-KW"/>
        </w:rPr>
        <w:footnoteReference w:id="191"/>
      </w:r>
      <w:r w:rsidR="00516EC3" w:rsidRPr="008B2D26">
        <w:rPr>
          <w:rFonts w:hint="cs"/>
          <w:sz w:val="36"/>
          <w:vertAlign w:val="superscript"/>
          <w:rtl/>
          <w:lang w:bidi="ar-KW"/>
        </w:rPr>
        <w:t>)</w:t>
      </w:r>
      <w:r w:rsidRPr="00223E49">
        <w:rPr>
          <w:rFonts w:ascii="Traditional Arabic" w:hAnsi="Traditional Arabic" w:hint="eastAsia"/>
          <w:sz w:val="36"/>
          <w:rtl/>
          <w:lang w:bidi="ar-KW"/>
        </w:rPr>
        <w:t>،</w:t>
      </w:r>
      <w:r w:rsidRPr="00223E49">
        <w:rPr>
          <w:rFonts w:ascii="Traditional Arabic" w:hAnsi="Traditional Arabic"/>
          <w:sz w:val="36"/>
          <w:rtl/>
          <w:lang w:bidi="ar-KW"/>
        </w:rPr>
        <w:t xml:space="preserve"> </w:t>
      </w:r>
      <w:r w:rsidR="00DE00ED" w:rsidRPr="00223E49">
        <w:rPr>
          <w:rFonts w:ascii="Traditional Arabic" w:hAnsi="Traditional Arabic"/>
          <w:sz w:val="36"/>
          <w:rtl/>
          <w:lang w:bidi="ar-KW"/>
        </w:rPr>
        <w:t>وابناه أبو بردة بن أبي موسى</w:t>
      </w:r>
      <w:r w:rsidR="00DE00ED" w:rsidRPr="00223E49">
        <w:rPr>
          <w:rFonts w:ascii="Traditional Arabic" w:hAnsi="Traditional Arabic" w:hint="eastAsia"/>
          <w:sz w:val="36"/>
          <w:rtl/>
          <w:lang w:bidi="ar-KW"/>
        </w:rPr>
        <w:t>،</w:t>
      </w:r>
      <w:r w:rsidR="002816EF" w:rsidRPr="002816EF">
        <w:rPr>
          <w:rFonts w:ascii="Traditional Arabic" w:hAnsi="Traditional Arabic"/>
          <w:sz w:val="36"/>
          <w:rtl/>
          <w:lang w:bidi="ar-KW"/>
        </w:rPr>
        <w:t xml:space="preserve"> </w:t>
      </w:r>
      <w:r w:rsidR="002816EF" w:rsidRPr="00223E49">
        <w:rPr>
          <w:rFonts w:ascii="Traditional Arabic" w:hAnsi="Traditional Arabic"/>
          <w:sz w:val="36"/>
          <w:rtl/>
          <w:lang w:bidi="ar-KW"/>
        </w:rPr>
        <w:t>وأبو بكر بن أبي موسى</w:t>
      </w:r>
      <w:r w:rsidR="002816EF" w:rsidRPr="00223E49">
        <w:rPr>
          <w:rFonts w:ascii="Traditional Arabic" w:hAnsi="Traditional Arabic" w:hint="eastAsia"/>
          <w:sz w:val="36"/>
          <w:rtl/>
          <w:lang w:bidi="ar-KW"/>
        </w:rPr>
        <w:t>،</w:t>
      </w:r>
      <w:r w:rsidR="002816EF">
        <w:rPr>
          <w:rFonts w:ascii="Traditional Arabic" w:hAnsi="Traditional Arabic" w:hint="cs"/>
          <w:sz w:val="36"/>
          <w:rtl/>
          <w:lang w:bidi="ar-KW"/>
        </w:rPr>
        <w:t xml:space="preserve"> </w:t>
      </w:r>
      <w:r w:rsidR="002816EF" w:rsidRPr="00223E49">
        <w:rPr>
          <w:rFonts w:ascii="Traditional Arabic" w:hAnsi="Traditional Arabic"/>
          <w:sz w:val="36"/>
          <w:rtl/>
          <w:lang w:bidi="ar-KW"/>
        </w:rPr>
        <w:t>وأبو الدرداء</w:t>
      </w:r>
      <w:r w:rsidR="002816EF">
        <w:rPr>
          <w:rFonts w:ascii="Traditional Arabic" w:hAnsi="Traditional Arabic" w:hint="cs"/>
          <w:sz w:val="36"/>
          <w:rtl/>
          <w:lang w:bidi="ar-KW"/>
        </w:rPr>
        <w:t>،</w:t>
      </w:r>
      <w:r w:rsidR="00DE00ED" w:rsidRPr="00223E49">
        <w:rPr>
          <w:rFonts w:ascii="Traditional Arabic" w:hAnsi="Traditional Arabic"/>
          <w:sz w:val="36"/>
          <w:rtl/>
          <w:lang w:bidi="ar-KW"/>
        </w:rPr>
        <w:t xml:space="preserve"> وأبو راف</w:t>
      </w:r>
      <w:r w:rsidR="00DE00ED" w:rsidRPr="00223E49">
        <w:rPr>
          <w:rFonts w:ascii="Traditional Arabic" w:hAnsi="Traditional Arabic" w:hint="eastAsia"/>
          <w:sz w:val="36"/>
          <w:rtl/>
          <w:lang w:bidi="ar-KW"/>
        </w:rPr>
        <w:t>ع</w:t>
      </w:r>
      <w:r w:rsidR="00DE00ED" w:rsidRPr="00223E49">
        <w:rPr>
          <w:rFonts w:ascii="Traditional Arabic" w:hAnsi="Traditional Arabic"/>
          <w:sz w:val="36"/>
          <w:rtl/>
          <w:lang w:bidi="ar-KW"/>
        </w:rPr>
        <w:t xml:space="preserve"> الصائغ</w:t>
      </w:r>
      <w:r w:rsidR="00FE112F" w:rsidRPr="00FE112F">
        <w:rPr>
          <w:rStyle w:val="a4"/>
          <w:rFonts w:cs="Traditional Arabic" w:hint="cs"/>
          <w:rtl/>
        </w:rPr>
        <w:t>(</w:t>
      </w:r>
      <w:r w:rsidR="00516EC3" w:rsidRPr="00FE112F">
        <w:rPr>
          <w:rStyle w:val="a4"/>
          <w:rFonts w:cs="Traditional Arabic"/>
          <w:sz w:val="36"/>
          <w:rtl/>
          <w:lang w:bidi="ar-KW"/>
        </w:rPr>
        <w:footnoteReference w:id="192"/>
      </w:r>
      <w:r w:rsidR="00FE112F" w:rsidRPr="00FE112F">
        <w:rPr>
          <w:rStyle w:val="a4"/>
          <w:rFonts w:cs="Traditional Arabic" w:hint="cs"/>
          <w:rtl/>
        </w:rPr>
        <w:t>)</w:t>
      </w:r>
      <w:r w:rsidR="00DE00ED" w:rsidRPr="00223E49">
        <w:rPr>
          <w:rFonts w:ascii="Traditional Arabic" w:hAnsi="Traditional Arabic" w:hint="eastAsia"/>
          <w:sz w:val="36"/>
          <w:rtl/>
          <w:lang w:bidi="ar-KW"/>
        </w:rPr>
        <w:t>،</w:t>
      </w:r>
      <w:r w:rsidR="002816EF" w:rsidRPr="002816EF">
        <w:rPr>
          <w:rFonts w:ascii="Traditional Arabic" w:hAnsi="Traditional Arabic" w:hint="eastAsia"/>
          <w:sz w:val="36"/>
          <w:rtl/>
          <w:lang w:bidi="ar-KW"/>
        </w:rPr>
        <w:t xml:space="preserve"> </w:t>
      </w:r>
      <w:r w:rsidR="002816EF">
        <w:rPr>
          <w:rFonts w:ascii="Traditional Arabic" w:hAnsi="Traditional Arabic" w:hint="cs"/>
          <w:sz w:val="36"/>
          <w:rtl/>
          <w:lang w:bidi="ar-KW"/>
        </w:rPr>
        <w:t>و</w:t>
      </w:r>
      <w:r w:rsidR="002816EF" w:rsidRPr="00223E49">
        <w:rPr>
          <w:rFonts w:ascii="Traditional Arabic" w:hAnsi="Traditional Arabic" w:hint="eastAsia"/>
          <w:sz w:val="36"/>
          <w:rtl/>
          <w:lang w:bidi="ar-KW"/>
        </w:rPr>
        <w:t>أبو</w:t>
      </w:r>
      <w:r w:rsidR="002816EF" w:rsidRPr="00223E49">
        <w:rPr>
          <w:rFonts w:ascii="Traditional Arabic" w:hAnsi="Traditional Arabic"/>
          <w:sz w:val="36"/>
          <w:rtl/>
          <w:lang w:bidi="ar-KW"/>
        </w:rPr>
        <w:t xml:space="preserve"> سعيد الخدري </w:t>
      </w:r>
      <w:r w:rsidR="002816EF">
        <w:rPr>
          <w:rFonts w:cs="AGA Arabesque"/>
          <w:sz w:val="32"/>
          <w:szCs w:val="32"/>
        </w:rPr>
        <w:sym w:font="AGA Arabesque" w:char="0074"/>
      </w:r>
      <w:r w:rsidR="002816EF">
        <w:rPr>
          <w:rFonts w:ascii="Traditional Arabic" w:hAnsi="Traditional Arabic" w:hint="cs"/>
          <w:sz w:val="36"/>
          <w:rtl/>
          <w:lang w:bidi="ar-KW"/>
        </w:rPr>
        <w:t>,</w:t>
      </w:r>
      <w:r w:rsidR="00DE00ED" w:rsidRPr="00223E49">
        <w:rPr>
          <w:rFonts w:ascii="Traditional Arabic" w:hAnsi="Traditional Arabic"/>
          <w:sz w:val="36"/>
          <w:rtl/>
          <w:lang w:bidi="ar-KW"/>
        </w:rPr>
        <w:t xml:space="preserve"> وأ</w:t>
      </w:r>
      <w:r w:rsidR="00DE00ED" w:rsidRPr="00223E49">
        <w:rPr>
          <w:rFonts w:ascii="Traditional Arabic" w:hAnsi="Traditional Arabic" w:hint="eastAsia"/>
          <w:sz w:val="36"/>
          <w:rtl/>
          <w:lang w:bidi="ar-KW"/>
        </w:rPr>
        <w:t>بو</w:t>
      </w:r>
      <w:r w:rsidR="00DE00ED" w:rsidRPr="00223E49">
        <w:rPr>
          <w:rFonts w:ascii="Traditional Arabic" w:hAnsi="Traditional Arabic"/>
          <w:sz w:val="36"/>
          <w:rtl/>
          <w:lang w:bidi="ar-KW"/>
        </w:rPr>
        <w:t xml:space="preserve"> عائشة القرشي جليس أبي هريرة</w:t>
      </w:r>
      <w:r w:rsidR="00FE112F" w:rsidRPr="00FE112F">
        <w:rPr>
          <w:rStyle w:val="a4"/>
          <w:rFonts w:cs="Traditional Arabic" w:hint="cs"/>
          <w:rtl/>
        </w:rPr>
        <w:t>(</w:t>
      </w:r>
      <w:r w:rsidR="003C2B1A" w:rsidRPr="00FE112F">
        <w:rPr>
          <w:rStyle w:val="a4"/>
          <w:rFonts w:cs="Traditional Arabic"/>
          <w:sz w:val="36"/>
          <w:rtl/>
          <w:lang w:bidi="ar-KW"/>
        </w:rPr>
        <w:footnoteReference w:id="193"/>
      </w:r>
      <w:r w:rsidR="00FE112F" w:rsidRPr="00FE112F">
        <w:rPr>
          <w:rStyle w:val="a4"/>
          <w:rFonts w:cs="Traditional Arabic" w:hint="cs"/>
          <w:rtl/>
        </w:rPr>
        <w:t>)</w:t>
      </w:r>
      <w:r w:rsidR="00DE00ED" w:rsidRPr="00223E49">
        <w:rPr>
          <w:rFonts w:ascii="Traditional Arabic" w:hAnsi="Traditional Arabic" w:hint="eastAsia"/>
          <w:sz w:val="36"/>
          <w:rtl/>
          <w:lang w:bidi="ar-KW"/>
        </w:rPr>
        <w:t>،</w:t>
      </w:r>
      <w:r w:rsidR="002816EF" w:rsidRPr="002816EF">
        <w:rPr>
          <w:rFonts w:ascii="Traditional Arabic" w:hAnsi="Traditional Arabic"/>
          <w:sz w:val="36"/>
          <w:rtl/>
          <w:lang w:bidi="ar-KW"/>
        </w:rPr>
        <w:t xml:space="preserve"> </w:t>
      </w:r>
      <w:r w:rsidR="002816EF" w:rsidRPr="00223E49">
        <w:rPr>
          <w:rFonts w:ascii="Traditional Arabic" w:hAnsi="Traditional Arabic"/>
          <w:sz w:val="36"/>
          <w:rtl/>
          <w:lang w:bidi="ar-KW"/>
        </w:rPr>
        <w:t>وأبو عبيدة بن عب</w:t>
      </w:r>
      <w:r w:rsidR="002816EF" w:rsidRPr="00223E49">
        <w:rPr>
          <w:rFonts w:ascii="Traditional Arabic" w:hAnsi="Traditional Arabic" w:hint="eastAsia"/>
          <w:sz w:val="36"/>
          <w:rtl/>
          <w:lang w:bidi="ar-KW"/>
        </w:rPr>
        <w:t>د</w:t>
      </w:r>
      <w:r w:rsidR="002816EF" w:rsidRPr="00223E49">
        <w:rPr>
          <w:rFonts w:ascii="Traditional Arabic" w:hAnsi="Traditional Arabic"/>
          <w:sz w:val="36"/>
          <w:rtl/>
          <w:lang w:bidi="ar-KW"/>
        </w:rPr>
        <w:t xml:space="preserve"> الله بن </w:t>
      </w:r>
      <w:r w:rsidR="002816EF" w:rsidRPr="00223E49">
        <w:rPr>
          <w:rFonts w:ascii="Traditional Arabic" w:hAnsi="Traditional Arabic"/>
          <w:sz w:val="36"/>
          <w:rtl/>
          <w:lang w:bidi="ar-KW"/>
        </w:rPr>
        <w:lastRenderedPageBreak/>
        <w:t>مسعود</w:t>
      </w:r>
      <w:r w:rsidR="00FE112F" w:rsidRPr="00FE112F">
        <w:rPr>
          <w:rStyle w:val="a4"/>
          <w:rFonts w:cs="Traditional Arabic" w:hint="cs"/>
          <w:rtl/>
        </w:rPr>
        <w:t>(</w:t>
      </w:r>
      <w:r w:rsidR="003C2B1A" w:rsidRPr="00FE112F">
        <w:rPr>
          <w:rStyle w:val="a4"/>
          <w:rFonts w:cs="Traditional Arabic"/>
          <w:sz w:val="36"/>
          <w:rtl/>
          <w:lang w:bidi="ar-KW"/>
        </w:rPr>
        <w:footnoteReference w:id="194"/>
      </w:r>
      <w:r w:rsidR="00FE112F" w:rsidRPr="00FE112F">
        <w:rPr>
          <w:rStyle w:val="a4"/>
          <w:rFonts w:cs="Traditional Arabic" w:hint="cs"/>
          <w:rtl/>
        </w:rPr>
        <w:t>)</w:t>
      </w:r>
      <w:r w:rsidR="002816EF">
        <w:rPr>
          <w:rFonts w:ascii="Traditional Arabic" w:hAnsi="Traditional Arabic" w:hint="cs"/>
          <w:sz w:val="36"/>
          <w:rtl/>
          <w:lang w:bidi="ar-KW"/>
        </w:rPr>
        <w:t>,</w:t>
      </w:r>
      <w:r w:rsidR="00DE00ED" w:rsidRPr="00223E49">
        <w:rPr>
          <w:rFonts w:ascii="Traditional Arabic" w:hAnsi="Traditional Arabic"/>
          <w:sz w:val="36"/>
          <w:rtl/>
          <w:lang w:bidi="ar-KW"/>
        </w:rPr>
        <w:t xml:space="preserve"> وأبو كبشة السدوسي</w:t>
      </w:r>
      <w:r w:rsidR="00FE112F" w:rsidRPr="00FE112F">
        <w:rPr>
          <w:rStyle w:val="a4"/>
          <w:rFonts w:cs="Traditional Arabic" w:hint="cs"/>
          <w:rtl/>
        </w:rPr>
        <w:t>(</w:t>
      </w:r>
      <w:r w:rsidR="003C2B1A" w:rsidRPr="00FE112F">
        <w:rPr>
          <w:rStyle w:val="a4"/>
          <w:rFonts w:cs="Traditional Arabic"/>
          <w:sz w:val="36"/>
          <w:rtl/>
          <w:lang w:bidi="ar-KW"/>
        </w:rPr>
        <w:footnoteReference w:id="195"/>
      </w:r>
      <w:r w:rsidR="00FE112F" w:rsidRPr="00FE112F">
        <w:rPr>
          <w:rStyle w:val="a4"/>
          <w:rFonts w:cs="Traditional Arabic" w:hint="cs"/>
          <w:rtl/>
        </w:rPr>
        <w:t>)</w:t>
      </w:r>
      <w:r w:rsidR="00DE00ED" w:rsidRPr="00223E49">
        <w:rPr>
          <w:rFonts w:ascii="Traditional Arabic" w:hAnsi="Traditional Arabic" w:hint="eastAsia"/>
          <w:sz w:val="36"/>
          <w:rtl/>
          <w:lang w:bidi="ar-KW"/>
        </w:rPr>
        <w:t>،</w:t>
      </w:r>
    </w:p>
    <w:p w:rsidR="00DE00ED" w:rsidRDefault="00DE00ED" w:rsidP="00FE112F">
      <w:pPr>
        <w:widowControl w:val="0"/>
        <w:ind w:left="0" w:firstLine="340"/>
        <w:rPr>
          <w:rFonts w:ascii="Traditional Arabic" w:hAnsi="Traditional Arabic"/>
          <w:sz w:val="36"/>
          <w:rtl/>
          <w:lang w:bidi="ar-KW"/>
        </w:rPr>
      </w:pPr>
      <w:r w:rsidRPr="00223E49">
        <w:rPr>
          <w:rFonts w:ascii="Traditional Arabic" w:hAnsi="Traditional Arabic"/>
          <w:sz w:val="36"/>
          <w:rtl/>
          <w:lang w:bidi="ar-KW"/>
        </w:rPr>
        <w:t>وأبو كنانة القرشي</w:t>
      </w:r>
      <w:r w:rsidR="00513ED2" w:rsidRPr="003171E4">
        <w:rPr>
          <w:rFonts w:ascii="Traditional Arabic" w:hAnsi="Traditional Arabic"/>
          <w:sz w:val="36"/>
          <w:vertAlign w:val="superscript"/>
          <w:rtl/>
          <w:lang w:bidi="ar-KW"/>
        </w:rPr>
        <w:t>(</w:t>
      </w:r>
      <w:r w:rsidR="00513ED2" w:rsidRPr="003171E4">
        <w:rPr>
          <w:rStyle w:val="a4"/>
          <w:rFonts w:ascii="Traditional Arabic" w:hAnsi="Traditional Arabic" w:cs="Traditional Arabic"/>
          <w:sz w:val="36"/>
          <w:rtl/>
          <w:lang w:bidi="ar-KW"/>
        </w:rPr>
        <w:footnoteReference w:id="196"/>
      </w:r>
      <w:r w:rsidR="00513ED2" w:rsidRPr="003171E4">
        <w:rPr>
          <w:rFonts w:ascii="Traditional Arabic" w:hAnsi="Traditional Arabic"/>
          <w:sz w:val="36"/>
          <w:vertAlign w:val="superscript"/>
          <w:rtl/>
          <w:lang w:bidi="ar-KW"/>
        </w:rPr>
        <w:t>)</w:t>
      </w:r>
      <w:r w:rsidR="002816EF">
        <w:rPr>
          <w:rFonts w:ascii="Traditional Arabic" w:hAnsi="Traditional Arabic" w:hint="cs"/>
          <w:sz w:val="36"/>
          <w:rtl/>
          <w:lang w:bidi="ar-KW"/>
        </w:rPr>
        <w:t>،</w:t>
      </w:r>
      <w:r w:rsidR="002816EF" w:rsidRPr="002816EF">
        <w:rPr>
          <w:rFonts w:ascii="Traditional Arabic" w:hAnsi="Traditional Arabic"/>
          <w:sz w:val="36"/>
          <w:rtl/>
          <w:lang w:bidi="ar-KW"/>
        </w:rPr>
        <w:t xml:space="preserve"> </w:t>
      </w:r>
      <w:r w:rsidR="002816EF" w:rsidRPr="00223E49">
        <w:rPr>
          <w:rFonts w:ascii="Traditional Arabic" w:hAnsi="Traditional Arabic"/>
          <w:sz w:val="36"/>
          <w:rtl/>
          <w:lang w:bidi="ar-KW"/>
        </w:rPr>
        <w:t>وأبو هريرة رضي الله عنهما</w:t>
      </w:r>
      <w:r w:rsidR="002816EF" w:rsidRPr="00932BAF">
        <w:rPr>
          <w:sz w:val="36"/>
          <w:vertAlign w:val="superscript"/>
          <w:rtl/>
          <w:lang w:bidi="ar-KW"/>
        </w:rPr>
        <w:t xml:space="preserve"> </w:t>
      </w:r>
      <w:r w:rsidR="00932BAF" w:rsidRPr="00932BAF">
        <w:rPr>
          <w:sz w:val="36"/>
          <w:vertAlign w:val="superscript"/>
          <w:rtl/>
          <w:lang w:bidi="ar-KW"/>
        </w:rPr>
        <w:t>(</w:t>
      </w:r>
      <w:r w:rsidRPr="00932BAF">
        <w:rPr>
          <w:rStyle w:val="a4"/>
          <w:rFonts w:cs="Traditional Arabic"/>
          <w:sz w:val="36"/>
          <w:rtl/>
          <w:lang w:bidi="ar-KW"/>
        </w:rPr>
        <w:footnoteReference w:id="197"/>
      </w:r>
      <w:r w:rsidR="00932BAF" w:rsidRPr="00932BAF">
        <w:rPr>
          <w:sz w:val="36"/>
          <w:vertAlign w:val="superscript"/>
          <w:rtl/>
          <w:lang w:bidi="ar-KW"/>
        </w:rPr>
        <w:t>)</w:t>
      </w:r>
      <w:r w:rsidRPr="00223E49">
        <w:rPr>
          <w:rFonts w:ascii="Traditional Arabic" w:hAnsi="Traditional Arabic"/>
          <w:sz w:val="36"/>
          <w:rtl/>
          <w:lang w:bidi="ar-KW"/>
        </w:rPr>
        <w:t>.</w:t>
      </w:r>
    </w:p>
    <w:p w:rsidR="00DE00ED" w:rsidRPr="008215E0" w:rsidRDefault="00DE00ED" w:rsidP="007F4D13">
      <w:pPr>
        <w:widowControl w:val="0"/>
        <w:spacing w:line="276" w:lineRule="auto"/>
        <w:ind w:left="0" w:firstLine="454"/>
        <w:jc w:val="center"/>
        <w:rPr>
          <w:rFonts w:cs="AL-Mateen"/>
          <w:sz w:val="36"/>
          <w:rtl/>
        </w:rPr>
      </w:pPr>
      <w:r w:rsidRPr="008215E0">
        <w:rPr>
          <w:rFonts w:cs="AL-Mateen" w:hint="eastAsia"/>
          <w:sz w:val="36"/>
          <w:rtl/>
        </w:rPr>
        <w:t>المبحث</w:t>
      </w:r>
      <w:r w:rsidRPr="008215E0">
        <w:rPr>
          <w:rFonts w:cs="AL-Mateen"/>
          <w:sz w:val="36"/>
          <w:rtl/>
        </w:rPr>
        <w:t xml:space="preserve"> ال</w:t>
      </w:r>
      <w:r w:rsidR="007F4D13">
        <w:rPr>
          <w:rFonts w:cs="AL-Mateen" w:hint="cs"/>
          <w:sz w:val="36"/>
          <w:rtl/>
        </w:rPr>
        <w:t>تاسع</w:t>
      </w:r>
      <w:r w:rsidR="001654BE">
        <w:rPr>
          <w:rFonts w:cs="AL-Mateen"/>
          <w:sz w:val="36"/>
          <w:rtl/>
        </w:rPr>
        <w:t>:</w:t>
      </w:r>
      <w:r w:rsidR="00974B33">
        <w:rPr>
          <w:rFonts w:cs="AL-Mateen"/>
          <w:sz w:val="36"/>
          <w:rtl/>
        </w:rPr>
        <w:t xml:space="preserve"> توليه بعض البلدان</w:t>
      </w:r>
    </w:p>
    <w:p w:rsidR="00DE00ED" w:rsidRDefault="00DE00ED" w:rsidP="001D226A">
      <w:pPr>
        <w:widowControl w:val="0"/>
        <w:ind w:left="0" w:firstLine="340"/>
        <w:rPr>
          <w:rtl/>
          <w:lang w:bidi="ar-KW"/>
        </w:rPr>
      </w:pPr>
      <w:r w:rsidRPr="00223E49">
        <w:rPr>
          <w:rFonts w:ascii="Traditional Arabic" w:hAnsi="Traditional Arabic" w:hint="eastAsia"/>
          <w:sz w:val="36"/>
          <w:rtl/>
          <w:lang w:bidi="ar-KW"/>
        </w:rPr>
        <w:t>تولى</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أبو</w:t>
      </w:r>
      <w:r w:rsidRPr="00223E49">
        <w:rPr>
          <w:rFonts w:ascii="Traditional Arabic" w:hAnsi="Traditional Arabic"/>
          <w:sz w:val="36"/>
          <w:rtl/>
          <w:lang w:bidi="ar-KW"/>
        </w:rPr>
        <w:t xml:space="preserve"> موسى الأشعري </w:t>
      </w:r>
      <w:r w:rsidR="00FB4611">
        <w:rPr>
          <w:rFonts w:cs="AGA Arabesque"/>
          <w:sz w:val="32"/>
          <w:szCs w:val="32"/>
        </w:rPr>
        <w:sym w:font="AGA Arabesque" w:char="0074"/>
      </w:r>
      <w:r w:rsidRPr="00223E49">
        <w:rPr>
          <w:rFonts w:ascii="Traditional Arabic" w:hAnsi="Traditional Arabic"/>
          <w:sz w:val="36"/>
          <w:rtl/>
          <w:lang w:bidi="ar-KW"/>
        </w:rPr>
        <w:t xml:space="preserve"> عدة بلدان من زمن النبي </w:t>
      </w:r>
      <w:r w:rsidR="00FB4611">
        <w:rPr>
          <w:rFonts w:ascii="QCF_P366" w:hAnsi="QCF_P366"/>
          <w:sz w:val="32"/>
          <w:szCs w:val="32"/>
        </w:rPr>
        <w:sym w:font="AGA Arabesque" w:char="0065"/>
      </w:r>
      <w:r w:rsidR="00974B33">
        <w:rPr>
          <w:rFonts w:ascii="Traditional Arabic" w:hAnsi="Traditional Arabic" w:hint="cs"/>
          <w:sz w:val="36"/>
          <w:rtl/>
          <w:lang w:bidi="ar-KW"/>
        </w:rPr>
        <w:t xml:space="preserve">, </w:t>
      </w:r>
      <w:r w:rsidRPr="00223E49">
        <w:rPr>
          <w:rFonts w:ascii="Traditional Arabic" w:hAnsi="Traditional Arabic"/>
          <w:sz w:val="36"/>
          <w:rtl/>
          <w:lang w:bidi="ar-KW"/>
        </w:rPr>
        <w:t xml:space="preserve">وأبي بكر </w:t>
      </w:r>
      <w:r w:rsidR="00FB4611">
        <w:rPr>
          <w:rFonts w:cs="AGA Arabesque"/>
          <w:sz w:val="32"/>
          <w:szCs w:val="32"/>
        </w:rPr>
        <w:sym w:font="AGA Arabesque" w:char="0074"/>
      </w:r>
      <w:r w:rsidRPr="00223E49">
        <w:rPr>
          <w:rFonts w:ascii="Traditional Arabic" w:hAnsi="Traditional Arabic"/>
          <w:sz w:val="36"/>
          <w:rtl/>
          <w:lang w:bidi="ar-KW"/>
        </w:rPr>
        <w:t xml:space="preserve"> </w:t>
      </w:r>
      <w:r w:rsidR="00974B33">
        <w:rPr>
          <w:rFonts w:ascii="Traditional Arabic" w:hAnsi="Traditional Arabic" w:hint="cs"/>
          <w:sz w:val="36"/>
          <w:rtl/>
          <w:lang w:bidi="ar-KW"/>
        </w:rPr>
        <w:t xml:space="preserve">, </w:t>
      </w:r>
      <w:r w:rsidRPr="00223E49">
        <w:rPr>
          <w:rFonts w:ascii="Traditional Arabic" w:hAnsi="Traditional Arabic"/>
          <w:sz w:val="36"/>
          <w:rtl/>
          <w:lang w:bidi="ar-KW"/>
        </w:rPr>
        <w:t xml:space="preserve">وزمن عمر </w:t>
      </w:r>
      <w:r w:rsidR="00FB4611">
        <w:rPr>
          <w:rFonts w:cs="AGA Arabesque"/>
          <w:sz w:val="32"/>
          <w:szCs w:val="32"/>
        </w:rPr>
        <w:sym w:font="AGA Arabesque" w:char="0074"/>
      </w:r>
      <w:r w:rsidR="00974B33">
        <w:rPr>
          <w:rFonts w:ascii="Traditional Arabic" w:hAnsi="Traditional Arabic" w:hint="cs"/>
          <w:sz w:val="36"/>
          <w:rtl/>
          <w:lang w:bidi="ar-KW"/>
        </w:rPr>
        <w:t xml:space="preserve">, </w:t>
      </w:r>
      <w:r w:rsidRPr="00223E49">
        <w:rPr>
          <w:rFonts w:ascii="Traditional Arabic" w:hAnsi="Traditional Arabic"/>
          <w:sz w:val="36"/>
          <w:rtl/>
          <w:lang w:bidi="ar-KW"/>
        </w:rPr>
        <w:t xml:space="preserve">وزمن عثمان </w:t>
      </w:r>
      <w:r w:rsidR="00FB4611">
        <w:rPr>
          <w:rFonts w:cs="AGA Arabesque"/>
          <w:sz w:val="32"/>
          <w:szCs w:val="32"/>
        </w:rPr>
        <w:sym w:font="AGA Arabesque" w:char="0074"/>
      </w:r>
      <w:r w:rsidRPr="00223E49">
        <w:rPr>
          <w:rFonts w:ascii="Traditional Arabic" w:hAnsi="Traditional Arabic"/>
          <w:sz w:val="36"/>
          <w:rtl/>
          <w:lang w:bidi="ar-KW"/>
        </w:rPr>
        <w:t xml:space="preserve"> </w:t>
      </w:r>
      <w:r w:rsidR="00974B33">
        <w:rPr>
          <w:rFonts w:ascii="Traditional Arabic" w:hAnsi="Traditional Arabic" w:hint="cs"/>
          <w:sz w:val="36"/>
          <w:rtl/>
          <w:lang w:bidi="ar-KW"/>
        </w:rPr>
        <w:t>.</w:t>
      </w:r>
      <w:r w:rsidR="000460CE" w:rsidRPr="000460CE">
        <w:rPr>
          <w:rtl/>
        </w:rPr>
        <w:t xml:space="preserve"> </w:t>
      </w:r>
      <w:r w:rsidR="000460CE">
        <w:rPr>
          <w:rFonts w:ascii="Traditional Arabic" w:hAnsi="Traditional Arabic" w:hint="cs"/>
          <w:sz w:val="36"/>
          <w:rtl/>
          <w:lang w:bidi="ar-KW"/>
        </w:rPr>
        <w:t xml:space="preserve">بل </w:t>
      </w:r>
      <w:r w:rsidR="000460CE" w:rsidRPr="000460CE">
        <w:rPr>
          <w:rFonts w:ascii="Traditional Arabic" w:hAnsi="Traditional Arabic"/>
          <w:sz w:val="36"/>
          <w:rtl/>
          <w:lang w:bidi="ar-KW"/>
        </w:rPr>
        <w:t xml:space="preserve">إنه لم يتفق مثل هذا </w:t>
      </w:r>
      <w:r w:rsidR="000460CE">
        <w:rPr>
          <w:rFonts w:ascii="Traditional Arabic" w:hAnsi="Traditional Arabic" w:hint="cs"/>
          <w:sz w:val="36"/>
          <w:rtl/>
          <w:lang w:bidi="ar-KW"/>
        </w:rPr>
        <w:t xml:space="preserve">لصحابي تولى عدة بلدان </w:t>
      </w:r>
      <w:r w:rsidR="000460CE" w:rsidRPr="000460CE">
        <w:rPr>
          <w:rFonts w:ascii="Traditional Arabic" w:hAnsi="Traditional Arabic"/>
          <w:sz w:val="36"/>
          <w:rtl/>
          <w:lang w:bidi="ar-KW"/>
        </w:rPr>
        <w:t xml:space="preserve">إلا لأبي موسى الأشعري </w:t>
      </w:r>
      <w:r w:rsidR="001D226A">
        <w:rPr>
          <w:rFonts w:ascii="AGA Arabesque" w:hAnsi="AGA Arabesque"/>
          <w:sz w:val="32"/>
          <w:szCs w:val="32"/>
        </w:rPr>
        <w:sym w:font="AGA Arabesque" w:char="F074"/>
      </w:r>
      <w:r w:rsidR="00F927CD">
        <w:rPr>
          <w:rFonts w:ascii="Traditional Arabic" w:hAnsi="Traditional Arabic" w:hint="cs"/>
          <w:sz w:val="36"/>
          <w:rtl/>
          <w:lang w:bidi="ar-KW"/>
        </w:rPr>
        <w:t xml:space="preserve"> في عهد الخلفاء الأربعة</w:t>
      </w:r>
      <w:r w:rsidR="000460CE" w:rsidRPr="000460CE">
        <w:rPr>
          <w:rFonts w:ascii="Traditional Arabic" w:hAnsi="Traditional Arabic"/>
          <w:sz w:val="36"/>
          <w:rtl/>
          <w:lang w:bidi="ar-KW"/>
        </w:rPr>
        <w:t xml:space="preserve">، فإنه ولي لرسول الله </w:t>
      </w:r>
      <w:r w:rsidR="001A4560">
        <w:rPr>
          <w:sz w:val="32"/>
          <w:szCs w:val="32"/>
        </w:rPr>
        <w:sym w:font="AGA Arabesque" w:char="F065"/>
      </w:r>
      <w:r w:rsidR="000460CE" w:rsidRPr="000460CE">
        <w:rPr>
          <w:rFonts w:ascii="Traditional Arabic" w:hAnsi="Traditional Arabic"/>
          <w:sz w:val="36"/>
          <w:rtl/>
          <w:lang w:bidi="ar-KW"/>
        </w:rPr>
        <w:t xml:space="preserve"> ولأبي بكر وعمر وعثمان وعلي، رضي الله عنهم</w:t>
      </w:r>
      <w:r w:rsidR="000460CE" w:rsidRPr="00932BAF">
        <w:rPr>
          <w:sz w:val="36"/>
          <w:vertAlign w:val="superscript"/>
          <w:rtl/>
          <w:lang w:bidi="ar-KW"/>
        </w:rPr>
        <w:t>(</w:t>
      </w:r>
      <w:r w:rsidR="000460CE" w:rsidRPr="00932BAF">
        <w:rPr>
          <w:rStyle w:val="a4"/>
          <w:rFonts w:cs="Traditional Arabic"/>
          <w:sz w:val="36"/>
          <w:rtl/>
          <w:lang w:bidi="ar-KW"/>
        </w:rPr>
        <w:footnoteReference w:id="198"/>
      </w:r>
      <w:r w:rsidR="000460CE" w:rsidRPr="00932BAF">
        <w:rPr>
          <w:sz w:val="36"/>
          <w:vertAlign w:val="superscript"/>
          <w:rtl/>
          <w:lang w:bidi="ar-KW"/>
        </w:rPr>
        <w:t>)</w:t>
      </w:r>
      <w:r w:rsidR="000460CE">
        <w:rPr>
          <w:rFonts w:ascii="Traditional Arabic" w:hAnsi="Traditional Arabic" w:hint="cs"/>
          <w:sz w:val="36"/>
          <w:rtl/>
          <w:lang w:bidi="ar-KW"/>
        </w:rPr>
        <w:t>.</w:t>
      </w:r>
      <w:r w:rsidR="00974B33">
        <w:rPr>
          <w:rFonts w:ascii="Traditional Arabic" w:hAnsi="Traditional Arabic" w:hint="cs"/>
          <w:sz w:val="36"/>
          <w:rtl/>
          <w:lang w:bidi="ar-KW"/>
        </w:rPr>
        <w:t xml:space="preserve"> </w:t>
      </w:r>
      <w:r w:rsidRPr="00223E49">
        <w:rPr>
          <w:rFonts w:ascii="Traditional Arabic" w:hAnsi="Traditional Arabic"/>
          <w:sz w:val="36"/>
          <w:rtl/>
          <w:lang w:bidi="ar-KW"/>
        </w:rPr>
        <w:t xml:space="preserve">وكل ذلك لقوته على </w:t>
      </w:r>
      <w:r w:rsidRPr="00223E49">
        <w:rPr>
          <w:rFonts w:ascii="Traditional Arabic" w:hAnsi="Traditional Arabic" w:hint="eastAsia"/>
          <w:sz w:val="36"/>
          <w:rtl/>
          <w:lang w:bidi="ar-KW"/>
        </w:rPr>
        <w:t>تولي</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الإمارة</w:t>
      </w:r>
      <w:r w:rsidRPr="00223E49">
        <w:rPr>
          <w:rFonts w:ascii="Traditional Arabic" w:hAnsi="Traditional Arabic"/>
          <w:sz w:val="36"/>
          <w:rtl/>
          <w:lang w:bidi="ar-KW"/>
        </w:rPr>
        <w:t xml:space="preserve"> وشهرة أمانته عند النبي </w:t>
      </w:r>
      <w:r w:rsidR="00FB4611">
        <w:rPr>
          <w:rFonts w:ascii="QCF_P366" w:hAnsi="QCF_P366"/>
          <w:sz w:val="32"/>
          <w:szCs w:val="32"/>
        </w:rPr>
        <w:sym w:font="AGA Arabesque" w:char="0065"/>
      </w:r>
      <w:r w:rsidR="00BA4ABA">
        <w:rPr>
          <w:rFonts w:ascii="Traditional Arabic" w:hAnsi="Traditional Arabic" w:hint="cs"/>
          <w:sz w:val="36"/>
          <w:rtl/>
          <w:lang w:bidi="ar-KW"/>
        </w:rPr>
        <w:t>،</w:t>
      </w:r>
      <w:r w:rsidRPr="00223E49">
        <w:rPr>
          <w:rFonts w:ascii="Traditional Arabic" w:hAnsi="Traditional Arabic"/>
          <w:sz w:val="36"/>
          <w:rtl/>
          <w:lang w:bidi="ar-KW"/>
        </w:rPr>
        <w:t xml:space="preserve"> والصحابة رضي الله عنهم،</w:t>
      </w:r>
      <w:r w:rsidR="00513ED2">
        <w:rPr>
          <w:rFonts w:ascii="Traditional Arabic" w:hAnsi="Traditional Arabic" w:hint="cs"/>
          <w:sz w:val="36"/>
          <w:rtl/>
          <w:lang w:bidi="ar-KW"/>
        </w:rPr>
        <w:t xml:space="preserve"> وثقتهم به، ومعرفتهم له أنه يقوم بحق الإمارة وأمر القضاء أحق القيام،</w:t>
      </w:r>
      <w:r w:rsidR="00974B33">
        <w:rPr>
          <w:rFonts w:ascii="Traditional Arabic" w:hAnsi="Traditional Arabic" w:hint="cs"/>
          <w:sz w:val="36"/>
          <w:rtl/>
          <w:lang w:bidi="ar-KW"/>
        </w:rPr>
        <w:t xml:space="preserve"> </w:t>
      </w:r>
      <w:r w:rsidRPr="00223E49">
        <w:rPr>
          <w:rFonts w:ascii="Traditional Arabic" w:hAnsi="Traditional Arabic"/>
          <w:sz w:val="36"/>
          <w:rtl/>
          <w:lang w:bidi="ar-KW"/>
        </w:rPr>
        <w:t xml:space="preserve">وقد تولى في زمن النبي </w:t>
      </w:r>
      <w:r w:rsidR="00FB4611">
        <w:rPr>
          <w:rFonts w:ascii="QCF_P366" w:hAnsi="QCF_P366"/>
          <w:sz w:val="32"/>
          <w:szCs w:val="32"/>
        </w:rPr>
        <w:sym w:font="AGA Arabesque" w:char="0065"/>
      </w:r>
      <w:r w:rsidRPr="00223E49">
        <w:rPr>
          <w:rFonts w:ascii="Traditional Arabic" w:hAnsi="Traditional Arabic"/>
          <w:sz w:val="36"/>
          <w:rtl/>
          <w:lang w:bidi="ar-KW"/>
        </w:rPr>
        <w:t xml:space="preserve"> زبيد</w:t>
      </w:r>
      <w:r w:rsidR="00FB4611" w:rsidRPr="00FB4611">
        <w:rPr>
          <w:sz w:val="36"/>
          <w:vertAlign w:val="superscript"/>
          <w:rtl/>
          <w:lang w:bidi="ar-KW"/>
        </w:rPr>
        <w:t>(</w:t>
      </w:r>
      <w:r w:rsidRPr="00FB4611">
        <w:rPr>
          <w:rStyle w:val="a4"/>
          <w:rFonts w:cs="Traditional Arabic"/>
          <w:sz w:val="36"/>
          <w:rtl/>
          <w:lang w:bidi="ar-KW"/>
        </w:rPr>
        <w:footnoteReference w:id="199"/>
      </w:r>
      <w:r w:rsidR="00FB4611" w:rsidRPr="00FB4611">
        <w:rPr>
          <w:sz w:val="36"/>
          <w:vertAlign w:val="superscript"/>
          <w:rtl/>
          <w:lang w:bidi="ar-KW"/>
        </w:rPr>
        <w:t>)</w:t>
      </w:r>
      <w:r w:rsidR="00BA4ABA">
        <w:rPr>
          <w:rFonts w:ascii="Traditional Arabic" w:hAnsi="Traditional Arabic" w:hint="cs"/>
          <w:sz w:val="36"/>
          <w:rtl/>
          <w:lang w:bidi="ar-KW"/>
        </w:rPr>
        <w:t>،</w:t>
      </w:r>
      <w:r w:rsidRPr="00223E49">
        <w:rPr>
          <w:rFonts w:ascii="Traditional Arabic" w:hAnsi="Traditional Arabic"/>
          <w:sz w:val="36"/>
          <w:rtl/>
          <w:lang w:bidi="ar-KW"/>
        </w:rPr>
        <w:t xml:space="preserve"> وعدن</w:t>
      </w:r>
      <w:r w:rsidR="00FB4611" w:rsidRPr="00FB4611">
        <w:rPr>
          <w:sz w:val="36"/>
          <w:vertAlign w:val="superscript"/>
          <w:rtl/>
          <w:lang w:bidi="ar-KW"/>
        </w:rPr>
        <w:t>(</w:t>
      </w:r>
      <w:r w:rsidRPr="00FB4611">
        <w:rPr>
          <w:rStyle w:val="a4"/>
          <w:rFonts w:cs="Traditional Arabic"/>
          <w:sz w:val="36"/>
          <w:rtl/>
          <w:lang w:bidi="ar-KW"/>
        </w:rPr>
        <w:footnoteReference w:id="200"/>
      </w:r>
      <w:r w:rsidR="00FB4611" w:rsidRPr="00FB4611">
        <w:rPr>
          <w:sz w:val="36"/>
          <w:vertAlign w:val="superscript"/>
          <w:rtl/>
          <w:lang w:bidi="ar-KW"/>
        </w:rPr>
        <w:t>)</w:t>
      </w:r>
      <w:r w:rsidR="00BA4ABA">
        <w:rPr>
          <w:rFonts w:ascii="Traditional Arabic" w:hAnsi="Traditional Arabic" w:hint="cs"/>
          <w:sz w:val="36"/>
          <w:rtl/>
          <w:lang w:bidi="ar-KW"/>
        </w:rPr>
        <w:t>،</w:t>
      </w:r>
      <w:r w:rsidRPr="00223E49">
        <w:rPr>
          <w:rFonts w:ascii="Traditional Arabic" w:hAnsi="Traditional Arabic"/>
          <w:sz w:val="36"/>
          <w:rtl/>
          <w:lang w:bidi="ar-KW"/>
        </w:rPr>
        <w:t xml:space="preserve"> وساحل اليمن،</w:t>
      </w:r>
      <w:r w:rsidRPr="00223E49">
        <w:rPr>
          <w:rtl/>
          <w:lang w:bidi="ar-KW"/>
        </w:rPr>
        <w:t xml:space="preserve"> واستعمله عمر بن </w:t>
      </w:r>
      <w:r w:rsidRPr="00223E49">
        <w:rPr>
          <w:rtl/>
          <w:lang w:bidi="ar-KW"/>
        </w:rPr>
        <w:lastRenderedPageBreak/>
        <w:t>الخطاب على الكوفة</w:t>
      </w:r>
      <w:r w:rsidR="00A61541" w:rsidRPr="00A61541">
        <w:rPr>
          <w:rFonts w:ascii="Traditional Arabic" w:hAnsi="Traditional Arabic"/>
          <w:vertAlign w:val="superscript"/>
          <w:rtl/>
          <w:lang w:bidi="ar-KW"/>
        </w:rPr>
        <w:t>(</w:t>
      </w:r>
      <w:r w:rsidR="004757B6" w:rsidRPr="00A61541">
        <w:rPr>
          <w:rStyle w:val="a4"/>
          <w:rFonts w:ascii="Traditional Arabic" w:hAnsi="Traditional Arabic" w:cs="Traditional Arabic"/>
          <w:rtl/>
          <w:lang w:bidi="ar-KW"/>
        </w:rPr>
        <w:footnoteReference w:id="201"/>
      </w:r>
      <w:r w:rsidR="00A61541" w:rsidRPr="00A61541">
        <w:rPr>
          <w:rFonts w:ascii="Traditional Arabic" w:hAnsi="Traditional Arabic"/>
          <w:vertAlign w:val="superscript"/>
          <w:rtl/>
          <w:lang w:bidi="ar-KW"/>
        </w:rPr>
        <w:t>)</w:t>
      </w:r>
      <w:r w:rsidR="00974B33" w:rsidRPr="00A61541">
        <w:rPr>
          <w:rFonts w:ascii="Traditional Arabic" w:hAnsi="Traditional Arabic"/>
          <w:rtl/>
          <w:lang w:bidi="ar-KW"/>
        </w:rPr>
        <w:t>,</w:t>
      </w:r>
      <w:r w:rsidRPr="00A61541">
        <w:rPr>
          <w:rFonts w:ascii="Traditional Arabic" w:hAnsi="Traditional Arabic"/>
          <w:rtl/>
          <w:lang w:bidi="ar-KW"/>
        </w:rPr>
        <w:t xml:space="preserve"> والبصرة</w:t>
      </w:r>
      <w:r w:rsidR="00974B33" w:rsidRPr="00A61541">
        <w:rPr>
          <w:rFonts w:ascii="Traditional Arabic" w:hAnsi="Traditional Arabic"/>
          <w:rtl/>
          <w:lang w:bidi="ar-KW"/>
        </w:rPr>
        <w:t>,</w:t>
      </w:r>
      <w:r w:rsidR="002F2621">
        <w:rPr>
          <w:rtl/>
          <w:lang w:bidi="ar-KW"/>
        </w:rPr>
        <w:t xml:space="preserve"> </w:t>
      </w:r>
      <w:r w:rsidR="002F2621">
        <w:rPr>
          <w:rFonts w:hint="cs"/>
          <w:rtl/>
          <w:lang w:bidi="ar-KW"/>
        </w:rPr>
        <w:t xml:space="preserve">وقد اجتهد </w:t>
      </w:r>
      <w:r w:rsidR="001D226A">
        <w:rPr>
          <w:rFonts w:ascii="AGA Arabesque" w:hAnsi="AGA Arabesque"/>
          <w:sz w:val="32"/>
          <w:szCs w:val="32"/>
        </w:rPr>
        <w:sym w:font="AGA Arabesque" w:char="F074"/>
      </w:r>
      <w:r w:rsidR="002F2621">
        <w:rPr>
          <w:rFonts w:hint="cs"/>
          <w:rtl/>
          <w:lang w:bidi="ar-KW"/>
        </w:rPr>
        <w:t xml:space="preserve"> في  تعليم الناس</w:t>
      </w:r>
      <w:r w:rsidR="002F2621">
        <w:rPr>
          <w:rtl/>
          <w:lang w:bidi="ar-KW"/>
        </w:rPr>
        <w:t xml:space="preserve"> و</w:t>
      </w:r>
      <w:r w:rsidR="002F2621">
        <w:rPr>
          <w:rFonts w:hint="cs"/>
          <w:rtl/>
          <w:lang w:bidi="ar-KW"/>
        </w:rPr>
        <w:t>إ</w:t>
      </w:r>
      <w:r w:rsidR="002F2621">
        <w:rPr>
          <w:rtl/>
          <w:lang w:bidi="ar-KW"/>
        </w:rPr>
        <w:t>قر</w:t>
      </w:r>
      <w:r w:rsidR="002F2621">
        <w:rPr>
          <w:rFonts w:hint="cs"/>
          <w:rtl/>
          <w:lang w:bidi="ar-KW"/>
        </w:rPr>
        <w:t>اء</w:t>
      </w:r>
      <w:r w:rsidRPr="00223E49">
        <w:rPr>
          <w:rtl/>
          <w:lang w:bidi="ar-KW"/>
        </w:rPr>
        <w:t xml:space="preserve">هم القرآن ونشر سنة النبي </w:t>
      </w:r>
      <w:r w:rsidR="00FB4611">
        <w:rPr>
          <w:rFonts w:ascii="QCF_P366" w:hAnsi="QCF_P366"/>
          <w:sz w:val="32"/>
          <w:szCs w:val="32"/>
        </w:rPr>
        <w:sym w:font="AGA Arabesque" w:char="0065"/>
      </w:r>
      <w:r w:rsidR="00FB4611" w:rsidRPr="00FB4611">
        <w:rPr>
          <w:sz w:val="36"/>
          <w:vertAlign w:val="superscript"/>
          <w:rtl/>
          <w:lang w:bidi="ar-KW"/>
        </w:rPr>
        <w:t xml:space="preserve"> (</w:t>
      </w:r>
      <w:r w:rsidRPr="00FB4611">
        <w:rPr>
          <w:rStyle w:val="a4"/>
          <w:rFonts w:cs="Traditional Arabic"/>
          <w:sz w:val="36"/>
          <w:rtl/>
          <w:lang w:bidi="ar-KW"/>
        </w:rPr>
        <w:footnoteReference w:id="202"/>
      </w:r>
      <w:r w:rsidR="00FB4611" w:rsidRPr="00FB4611">
        <w:rPr>
          <w:sz w:val="36"/>
          <w:vertAlign w:val="superscript"/>
          <w:rtl/>
          <w:lang w:bidi="ar-KW"/>
        </w:rPr>
        <w:t>)</w:t>
      </w:r>
      <w:r w:rsidRPr="00223E49">
        <w:rPr>
          <w:rtl/>
          <w:lang w:bidi="ar-KW"/>
        </w:rPr>
        <w:t>.</w:t>
      </w:r>
    </w:p>
    <w:p w:rsidR="004907E1" w:rsidRPr="00223E49" w:rsidRDefault="004907E1" w:rsidP="001D226A">
      <w:pPr>
        <w:widowControl w:val="0"/>
        <w:ind w:left="0" w:firstLine="340"/>
        <w:rPr>
          <w:rtl/>
          <w:lang w:bidi="ar-KW"/>
        </w:rPr>
      </w:pPr>
      <w:r>
        <w:rPr>
          <w:rFonts w:hint="cs"/>
          <w:rtl/>
          <w:lang w:bidi="ar-KW"/>
        </w:rPr>
        <w:t xml:space="preserve">وكان عمر بن الخطاب </w:t>
      </w:r>
      <w:r w:rsidR="001D226A">
        <w:rPr>
          <w:rFonts w:ascii="AGA Arabesque" w:hAnsi="AGA Arabesque"/>
          <w:sz w:val="32"/>
          <w:szCs w:val="32"/>
        </w:rPr>
        <w:sym w:font="AGA Arabesque" w:char="F074"/>
      </w:r>
      <w:r>
        <w:rPr>
          <w:rFonts w:hint="cs"/>
          <w:rtl/>
          <w:lang w:bidi="ar-KW"/>
        </w:rPr>
        <w:t xml:space="preserve"> يعلم من أبي موسى </w:t>
      </w:r>
      <w:r w:rsidR="001D226A">
        <w:rPr>
          <w:rFonts w:ascii="AGA Arabesque" w:hAnsi="AGA Arabesque"/>
          <w:sz w:val="32"/>
          <w:szCs w:val="32"/>
        </w:rPr>
        <w:sym w:font="AGA Arabesque" w:char="F074"/>
      </w:r>
      <w:r>
        <w:rPr>
          <w:rFonts w:hint="cs"/>
          <w:rtl/>
          <w:lang w:bidi="ar-KW"/>
        </w:rPr>
        <w:t xml:space="preserve"> قوته في الإمارة، وكان يوصي عمر </w:t>
      </w:r>
      <w:r w:rsidR="001D226A">
        <w:rPr>
          <w:rFonts w:ascii="AGA Arabesque" w:hAnsi="AGA Arabesque"/>
          <w:sz w:val="32"/>
          <w:szCs w:val="32"/>
        </w:rPr>
        <w:sym w:font="AGA Arabesque" w:char="F074"/>
      </w:r>
      <w:r>
        <w:rPr>
          <w:rFonts w:hint="cs"/>
          <w:rtl/>
          <w:lang w:bidi="ar-KW"/>
        </w:rPr>
        <w:t xml:space="preserve"> إذا توفي أن يبقى أبو موسى </w:t>
      </w:r>
      <w:r w:rsidR="001D226A">
        <w:rPr>
          <w:rFonts w:ascii="AGA Arabesque" w:hAnsi="AGA Arabesque"/>
          <w:sz w:val="32"/>
          <w:szCs w:val="32"/>
        </w:rPr>
        <w:sym w:font="AGA Arabesque" w:char="F074"/>
      </w:r>
      <w:r>
        <w:rPr>
          <w:rFonts w:hint="cs"/>
          <w:rtl/>
          <w:lang w:bidi="ar-KW"/>
        </w:rPr>
        <w:t xml:space="preserve"> على مكانه وعلى عمله في الإمارة</w:t>
      </w:r>
      <w:r w:rsidR="00A61541" w:rsidRPr="00A61541">
        <w:rPr>
          <w:rFonts w:ascii="Traditional Arabic" w:hAnsi="Traditional Arabic"/>
          <w:vertAlign w:val="superscript"/>
          <w:rtl/>
          <w:lang w:bidi="ar-KW"/>
        </w:rPr>
        <w:t>(</w:t>
      </w:r>
      <w:r w:rsidRPr="00A61541">
        <w:rPr>
          <w:rStyle w:val="a4"/>
          <w:rFonts w:ascii="Traditional Arabic" w:hAnsi="Traditional Arabic" w:cs="Traditional Arabic"/>
          <w:rtl/>
          <w:lang w:bidi="ar-KW"/>
        </w:rPr>
        <w:footnoteReference w:id="203"/>
      </w:r>
      <w:r w:rsidR="00A61541" w:rsidRPr="00A61541">
        <w:rPr>
          <w:rFonts w:ascii="Traditional Arabic" w:hAnsi="Traditional Arabic"/>
          <w:vertAlign w:val="superscript"/>
          <w:rtl/>
          <w:lang w:bidi="ar-KW"/>
        </w:rPr>
        <w:t>)</w:t>
      </w:r>
      <w:r>
        <w:rPr>
          <w:rFonts w:hint="cs"/>
          <w:rtl/>
          <w:lang w:bidi="ar-KW"/>
        </w:rPr>
        <w:t xml:space="preserve">.   </w:t>
      </w:r>
    </w:p>
    <w:p w:rsidR="00DE00ED" w:rsidRDefault="00DE00ED" w:rsidP="002F2621">
      <w:pPr>
        <w:widowControl w:val="0"/>
        <w:ind w:left="0" w:firstLine="340"/>
        <w:rPr>
          <w:rtl/>
        </w:rPr>
      </w:pPr>
      <w:r w:rsidRPr="00223E49">
        <w:rPr>
          <w:rtl/>
        </w:rPr>
        <w:t>ولي الكوفة أيضا</w:t>
      </w:r>
      <w:r w:rsidR="005F4F81">
        <w:rPr>
          <w:rFonts w:hint="cs"/>
          <w:rtl/>
        </w:rPr>
        <w:t>ً</w:t>
      </w:r>
      <w:r w:rsidRPr="00223E49">
        <w:rPr>
          <w:rtl/>
        </w:rPr>
        <w:t xml:space="preserve"> في زمن عثمان </w:t>
      </w:r>
      <w:r w:rsidR="00FB4611">
        <w:rPr>
          <w:rFonts w:cs="AGA Arabesque"/>
          <w:sz w:val="32"/>
          <w:szCs w:val="32"/>
        </w:rPr>
        <w:sym w:font="AGA Arabesque" w:char="0074"/>
      </w:r>
      <w:r w:rsidRPr="00223E49">
        <w:rPr>
          <w:rtl/>
        </w:rPr>
        <w:t xml:space="preserve"> </w:t>
      </w:r>
      <w:r w:rsidR="00BA4ABA">
        <w:rPr>
          <w:rFonts w:hint="cs"/>
          <w:rtl/>
        </w:rPr>
        <w:t>،</w:t>
      </w:r>
      <w:r w:rsidRPr="00223E49">
        <w:rPr>
          <w:rtl/>
        </w:rPr>
        <w:t xml:space="preserve"> وبنى بها دارا</w:t>
      </w:r>
      <w:r w:rsidR="005F4F81">
        <w:rPr>
          <w:rFonts w:hint="cs"/>
          <w:rtl/>
        </w:rPr>
        <w:t>ً</w:t>
      </w:r>
      <w:r w:rsidRPr="00223E49">
        <w:rPr>
          <w:rtl/>
        </w:rPr>
        <w:t xml:space="preserve"> إلى جنب المسجد</w:t>
      </w:r>
      <w:r w:rsidR="005F4F81">
        <w:rPr>
          <w:rFonts w:hint="cs"/>
          <w:rtl/>
        </w:rPr>
        <w:t>,</w:t>
      </w:r>
      <w:r w:rsidRPr="00223E49">
        <w:rPr>
          <w:rtl/>
        </w:rPr>
        <w:t xml:space="preserve"> وق</w:t>
      </w:r>
      <w:r w:rsidR="005F4F81">
        <w:rPr>
          <w:rFonts w:hint="cs"/>
          <w:rtl/>
        </w:rPr>
        <w:t>ُ</w:t>
      </w:r>
      <w:r w:rsidRPr="00223E49">
        <w:rPr>
          <w:rtl/>
        </w:rPr>
        <w:t xml:space="preserve">تل عثمان </w:t>
      </w:r>
      <w:r w:rsidR="00FB4611">
        <w:rPr>
          <w:rFonts w:cs="AGA Arabesque"/>
          <w:sz w:val="32"/>
          <w:szCs w:val="32"/>
        </w:rPr>
        <w:sym w:font="AGA Arabesque" w:char="0074"/>
      </w:r>
      <w:r w:rsidRPr="00223E49">
        <w:rPr>
          <w:rtl/>
        </w:rPr>
        <w:t xml:space="preserve"> وهو على الكوفة</w:t>
      </w:r>
      <w:r w:rsidR="00FB4611" w:rsidRPr="00FB4611">
        <w:rPr>
          <w:sz w:val="36"/>
          <w:vertAlign w:val="superscript"/>
          <w:rtl/>
        </w:rPr>
        <w:t>(</w:t>
      </w:r>
      <w:r w:rsidRPr="00FB4611">
        <w:rPr>
          <w:rStyle w:val="a4"/>
          <w:rFonts w:cs="Traditional Arabic"/>
          <w:sz w:val="36"/>
          <w:rtl/>
        </w:rPr>
        <w:footnoteReference w:id="204"/>
      </w:r>
      <w:r w:rsidR="00FB4611" w:rsidRPr="00FB4611">
        <w:rPr>
          <w:sz w:val="36"/>
          <w:vertAlign w:val="superscript"/>
          <w:rtl/>
        </w:rPr>
        <w:t>)</w:t>
      </w:r>
      <w:r w:rsidR="005F4F81">
        <w:rPr>
          <w:rFonts w:hint="cs"/>
          <w:rtl/>
        </w:rPr>
        <w:t>.</w:t>
      </w:r>
      <w:r w:rsidRPr="00223E49">
        <w:rPr>
          <w:rtl/>
        </w:rPr>
        <w:t xml:space="preserve"> ولما عزله عثمان </w:t>
      </w:r>
      <w:r w:rsidR="00FB4611">
        <w:rPr>
          <w:rFonts w:cs="AGA Arabesque"/>
          <w:sz w:val="32"/>
          <w:szCs w:val="32"/>
        </w:rPr>
        <w:sym w:font="AGA Arabesque" w:char="0074"/>
      </w:r>
      <w:r w:rsidRPr="00223E49">
        <w:rPr>
          <w:rtl/>
        </w:rPr>
        <w:t xml:space="preserve"> عن إمارة البصرة وأمّره على الكوفة</w:t>
      </w:r>
      <w:r w:rsidR="005F4F81" w:rsidRPr="005F4F81">
        <w:rPr>
          <w:sz w:val="36"/>
          <w:vertAlign w:val="superscript"/>
          <w:rtl/>
        </w:rPr>
        <w:t>(</w:t>
      </w:r>
      <w:r w:rsidRPr="005F4F81">
        <w:rPr>
          <w:rStyle w:val="a4"/>
          <w:rFonts w:cs="Traditional Arabic"/>
          <w:sz w:val="36"/>
          <w:rtl/>
        </w:rPr>
        <w:footnoteReference w:id="205"/>
      </w:r>
      <w:r w:rsidR="005F4F81" w:rsidRPr="005F4F81">
        <w:rPr>
          <w:sz w:val="36"/>
          <w:vertAlign w:val="superscript"/>
          <w:rtl/>
        </w:rPr>
        <w:t>)</w:t>
      </w:r>
      <w:r w:rsidRPr="00223E49">
        <w:rPr>
          <w:rtl/>
        </w:rPr>
        <w:t xml:space="preserve"> كتب إليه كتاباً وبعثه إليه، ومضمون ذلك الكتاب يدل على فضل أبي موسى </w:t>
      </w:r>
      <w:r w:rsidR="00FB4611">
        <w:rPr>
          <w:rFonts w:cs="AGA Arabesque"/>
          <w:sz w:val="32"/>
          <w:szCs w:val="32"/>
        </w:rPr>
        <w:sym w:font="AGA Arabesque" w:char="0074"/>
      </w:r>
      <w:r w:rsidR="00BA4ABA">
        <w:rPr>
          <w:rFonts w:hint="cs"/>
          <w:rtl/>
        </w:rPr>
        <w:t>،</w:t>
      </w:r>
      <w:r w:rsidRPr="00223E49">
        <w:rPr>
          <w:rtl/>
        </w:rPr>
        <w:t xml:space="preserve"> وعلو مكانته وقدرته على إمارة البلدان</w:t>
      </w:r>
      <w:r w:rsidR="00BA4ABA">
        <w:rPr>
          <w:rFonts w:hint="cs"/>
          <w:rtl/>
        </w:rPr>
        <w:t>،</w:t>
      </w:r>
      <w:r w:rsidRPr="00223E49">
        <w:rPr>
          <w:rtl/>
        </w:rPr>
        <w:t xml:space="preserve"> وعلم عثمان </w:t>
      </w:r>
      <w:r w:rsidR="00FB4611">
        <w:rPr>
          <w:rFonts w:cs="AGA Arabesque"/>
          <w:sz w:val="32"/>
          <w:szCs w:val="32"/>
        </w:rPr>
        <w:sym w:font="AGA Arabesque" w:char="0074"/>
      </w:r>
      <w:r w:rsidRPr="00223E49">
        <w:rPr>
          <w:rtl/>
        </w:rPr>
        <w:t xml:space="preserve"> بفضله فقال له: </w:t>
      </w:r>
      <w:r w:rsidR="005F4F81" w:rsidRPr="005F4F81">
        <w:rPr>
          <w:rFonts w:ascii="Traditional Arabic" w:hAnsi="Traditional Arabic"/>
          <w:w w:val="80"/>
          <w:sz w:val="34"/>
          <w:szCs w:val="22"/>
          <w:rtl/>
        </w:rPr>
        <w:t>((</w:t>
      </w:r>
      <w:r w:rsidRPr="00223E49">
        <w:rPr>
          <w:rtl/>
        </w:rPr>
        <w:t>إني لم أعزلك عن عجز</w:t>
      </w:r>
      <w:r w:rsidR="00BA4ABA">
        <w:rPr>
          <w:rFonts w:hint="cs"/>
          <w:rtl/>
        </w:rPr>
        <w:t>،</w:t>
      </w:r>
      <w:r w:rsidRPr="00223E49">
        <w:rPr>
          <w:rtl/>
        </w:rPr>
        <w:t xml:space="preserve"> ولا خيانة</w:t>
      </w:r>
      <w:r w:rsidR="00BA4ABA">
        <w:rPr>
          <w:rFonts w:hint="cs"/>
          <w:rtl/>
        </w:rPr>
        <w:t>،</w:t>
      </w:r>
      <w:r w:rsidRPr="00223E49">
        <w:rPr>
          <w:rtl/>
        </w:rPr>
        <w:t xml:space="preserve"> وإني حفيظ قيد استعمال رسول الله</w:t>
      </w:r>
      <w:r w:rsidR="00BA4ABA">
        <w:rPr>
          <w:rFonts w:hint="cs"/>
          <w:rtl/>
        </w:rPr>
        <w:t>،</w:t>
      </w:r>
      <w:r w:rsidRPr="00223E49">
        <w:rPr>
          <w:rtl/>
        </w:rPr>
        <w:t xml:space="preserve"> وأبي بكر</w:t>
      </w:r>
      <w:r w:rsidR="00BA4ABA">
        <w:rPr>
          <w:rFonts w:hint="cs"/>
          <w:rtl/>
        </w:rPr>
        <w:t>،</w:t>
      </w:r>
      <w:r w:rsidRPr="00223E49">
        <w:rPr>
          <w:rtl/>
        </w:rPr>
        <w:t xml:space="preserve"> وعمر إياك</w:t>
      </w:r>
      <w:r w:rsidR="00BA4ABA">
        <w:rPr>
          <w:rFonts w:hint="cs"/>
          <w:rtl/>
        </w:rPr>
        <w:t>،</w:t>
      </w:r>
      <w:r w:rsidRPr="00223E49">
        <w:rPr>
          <w:rtl/>
        </w:rPr>
        <w:t xml:space="preserve"> وإني لأعرف فضلك</w:t>
      </w:r>
      <w:r w:rsidR="00BA4ABA">
        <w:rPr>
          <w:rFonts w:hint="cs"/>
          <w:rtl/>
        </w:rPr>
        <w:t>،</w:t>
      </w:r>
      <w:r w:rsidRPr="00223E49">
        <w:rPr>
          <w:rtl/>
        </w:rPr>
        <w:t xml:space="preserve"> وإنك من المهاجرين الأولين</w:t>
      </w:r>
      <w:r w:rsidR="00BA4ABA">
        <w:rPr>
          <w:rFonts w:hint="cs"/>
          <w:rtl/>
        </w:rPr>
        <w:t>،</w:t>
      </w:r>
      <w:r w:rsidR="00BA4ABA">
        <w:rPr>
          <w:rtl/>
        </w:rPr>
        <w:t xml:space="preserve"> ولكني أردت أن أصل قرابة</w:t>
      </w:r>
      <w:r w:rsidRPr="00223E49">
        <w:rPr>
          <w:rtl/>
        </w:rPr>
        <w:t xml:space="preserve"> عبد الله بن عامر وقد أمرته أن يعطيك ثلاثين ألف درهم</w:t>
      </w:r>
      <w:r w:rsidR="005F4F81" w:rsidRPr="005F4F81">
        <w:rPr>
          <w:rFonts w:ascii="Traditional Arabic" w:hAnsi="Traditional Arabic"/>
          <w:w w:val="80"/>
          <w:sz w:val="34"/>
          <w:szCs w:val="22"/>
          <w:rtl/>
        </w:rPr>
        <w:t>))</w:t>
      </w:r>
      <w:r w:rsidRPr="00223E49">
        <w:rPr>
          <w:rtl/>
        </w:rPr>
        <w:t>. ف</w:t>
      </w:r>
      <w:r w:rsidR="00BA4ABA">
        <w:rPr>
          <w:rtl/>
        </w:rPr>
        <w:t>قال أبو</w:t>
      </w:r>
      <w:r w:rsidR="002F2621">
        <w:rPr>
          <w:rFonts w:hint="cs"/>
          <w:rtl/>
        </w:rPr>
        <w:t xml:space="preserve"> </w:t>
      </w:r>
      <w:r w:rsidRPr="00223E49">
        <w:rPr>
          <w:rtl/>
        </w:rPr>
        <w:t xml:space="preserve">موسى: </w:t>
      </w:r>
      <w:r w:rsidR="005F4F81" w:rsidRPr="005F4F81">
        <w:rPr>
          <w:rFonts w:ascii="Traditional Arabic" w:hAnsi="Traditional Arabic"/>
          <w:w w:val="80"/>
          <w:sz w:val="34"/>
          <w:szCs w:val="22"/>
          <w:rtl/>
        </w:rPr>
        <w:t>((</w:t>
      </w:r>
      <w:r w:rsidRPr="00223E49">
        <w:rPr>
          <w:rtl/>
        </w:rPr>
        <w:t>والله لقد عزلني عثمان عن البصرة وما عندي دينار ولا درهم حتى قدمت عل</w:t>
      </w:r>
      <w:r w:rsidR="00BA4ABA">
        <w:rPr>
          <w:rFonts w:hint="cs"/>
          <w:rtl/>
        </w:rPr>
        <w:t>يّ</w:t>
      </w:r>
      <w:r w:rsidRPr="00223E49">
        <w:rPr>
          <w:rtl/>
        </w:rPr>
        <w:t xml:space="preserve"> أعطية عيالي من المدينة</w:t>
      </w:r>
      <w:r w:rsidR="00BA4ABA">
        <w:rPr>
          <w:rFonts w:hint="cs"/>
          <w:rtl/>
        </w:rPr>
        <w:t>،</w:t>
      </w:r>
      <w:r w:rsidRPr="00223E49">
        <w:rPr>
          <w:rtl/>
        </w:rPr>
        <w:t xml:space="preserve"> وما كنت لأفارق البصرة وعندي من مالهم دينار ولا درهم</w:t>
      </w:r>
      <w:r w:rsidR="005F4F81" w:rsidRPr="005F4F81">
        <w:rPr>
          <w:rFonts w:ascii="Traditional Arabic" w:hAnsi="Traditional Arabic"/>
          <w:w w:val="80"/>
          <w:sz w:val="34"/>
          <w:szCs w:val="22"/>
          <w:rtl/>
        </w:rPr>
        <w:t>))</w:t>
      </w:r>
      <w:r w:rsidRPr="00223E49">
        <w:rPr>
          <w:rtl/>
        </w:rPr>
        <w:t xml:space="preserve">. ولم يأخذ من </w:t>
      </w:r>
      <w:r w:rsidR="00BC77F5">
        <w:rPr>
          <w:rFonts w:hint="cs"/>
          <w:rtl/>
        </w:rPr>
        <w:t>ا</w:t>
      </w:r>
      <w:r w:rsidRPr="00223E49">
        <w:rPr>
          <w:rtl/>
        </w:rPr>
        <w:t>بن عامر شيئا</w:t>
      </w:r>
      <w:r w:rsidR="005F4F81">
        <w:rPr>
          <w:rFonts w:hint="cs"/>
          <w:rtl/>
        </w:rPr>
        <w:t>ً</w:t>
      </w:r>
      <w:r w:rsidRPr="00223E49">
        <w:rPr>
          <w:rtl/>
        </w:rPr>
        <w:t xml:space="preserve">، فأتاه </w:t>
      </w:r>
      <w:r w:rsidR="00BC77F5">
        <w:rPr>
          <w:rFonts w:hint="cs"/>
          <w:rtl/>
        </w:rPr>
        <w:t>ا</w:t>
      </w:r>
      <w:r w:rsidRPr="00223E49">
        <w:rPr>
          <w:rtl/>
        </w:rPr>
        <w:t>بن عامر فقال: يا أبا موسى ما أحد من بني أخيك أعرف بفضلك مني</w:t>
      </w:r>
      <w:r w:rsidR="00BA4ABA">
        <w:rPr>
          <w:rFonts w:hint="cs"/>
          <w:rtl/>
        </w:rPr>
        <w:t>،</w:t>
      </w:r>
      <w:r w:rsidRPr="00223E49">
        <w:rPr>
          <w:rtl/>
        </w:rPr>
        <w:t xml:space="preserve"> أنت أمير البلد إن أقمت</w:t>
      </w:r>
      <w:r w:rsidR="00BA4ABA">
        <w:rPr>
          <w:rFonts w:hint="cs"/>
          <w:rtl/>
        </w:rPr>
        <w:t>،</w:t>
      </w:r>
      <w:r w:rsidRPr="00223E49">
        <w:rPr>
          <w:rtl/>
        </w:rPr>
        <w:t xml:space="preserve"> والموصول إن رحلت. قال: جزاك الله يا بن أخي خيرا</w:t>
      </w:r>
      <w:r w:rsidR="005075F8">
        <w:rPr>
          <w:rFonts w:hint="cs"/>
          <w:rtl/>
        </w:rPr>
        <w:t>ً,</w:t>
      </w:r>
      <w:r w:rsidRPr="00223E49">
        <w:rPr>
          <w:rtl/>
        </w:rPr>
        <w:t xml:space="preserve"> ثم ارتحل إلى الكوفة</w:t>
      </w:r>
      <w:r w:rsidR="005F4F81" w:rsidRPr="005F4F81">
        <w:rPr>
          <w:sz w:val="36"/>
          <w:vertAlign w:val="superscript"/>
          <w:rtl/>
        </w:rPr>
        <w:t>(</w:t>
      </w:r>
      <w:r w:rsidRPr="005F4F81">
        <w:rPr>
          <w:rStyle w:val="a4"/>
          <w:rFonts w:cs="Traditional Arabic"/>
          <w:sz w:val="36"/>
          <w:rtl/>
        </w:rPr>
        <w:footnoteReference w:id="206"/>
      </w:r>
      <w:r w:rsidR="005F4F81" w:rsidRPr="005F4F81">
        <w:rPr>
          <w:sz w:val="36"/>
          <w:vertAlign w:val="superscript"/>
          <w:rtl/>
        </w:rPr>
        <w:t>)</w:t>
      </w:r>
      <w:r w:rsidRPr="00223E49">
        <w:rPr>
          <w:rtl/>
        </w:rPr>
        <w:t>.</w:t>
      </w:r>
    </w:p>
    <w:p w:rsidR="00295A70" w:rsidRDefault="00295A70" w:rsidP="001D226A">
      <w:pPr>
        <w:widowControl w:val="0"/>
        <w:ind w:left="0" w:firstLine="340"/>
        <w:rPr>
          <w:rtl/>
        </w:rPr>
      </w:pPr>
      <w:r>
        <w:rPr>
          <w:rFonts w:hint="cs"/>
          <w:rtl/>
        </w:rPr>
        <w:t xml:space="preserve">ثم استمر أبو موسى الأشعري </w:t>
      </w:r>
      <w:r w:rsidR="001D226A">
        <w:rPr>
          <w:rFonts w:ascii="AGA Arabesque" w:hAnsi="AGA Arabesque"/>
          <w:sz w:val="32"/>
          <w:szCs w:val="32"/>
        </w:rPr>
        <w:sym w:font="AGA Arabesque" w:char="F074"/>
      </w:r>
      <w:r>
        <w:rPr>
          <w:rFonts w:hint="cs"/>
          <w:rtl/>
        </w:rPr>
        <w:t xml:space="preserve"> على الكوفة بعد مقتل عثمان </w:t>
      </w:r>
      <w:r w:rsidR="001D226A">
        <w:rPr>
          <w:rFonts w:ascii="AGA Arabesque" w:hAnsi="AGA Arabesque"/>
          <w:sz w:val="32"/>
          <w:szCs w:val="32"/>
        </w:rPr>
        <w:sym w:font="AGA Arabesque" w:char="F074"/>
      </w:r>
      <w:r>
        <w:rPr>
          <w:rFonts w:hint="cs"/>
          <w:rtl/>
        </w:rPr>
        <w:t xml:space="preserve">، حينما قدم علي </w:t>
      </w:r>
      <w:r w:rsidR="001D226A">
        <w:rPr>
          <w:rFonts w:ascii="AGA Arabesque" w:hAnsi="AGA Arabesque"/>
          <w:sz w:val="32"/>
          <w:szCs w:val="32"/>
        </w:rPr>
        <w:lastRenderedPageBreak/>
        <w:sym w:font="AGA Arabesque" w:char="F074"/>
      </w:r>
      <w:r>
        <w:rPr>
          <w:rFonts w:hint="cs"/>
          <w:rtl/>
        </w:rPr>
        <w:t>، واستمر أبو موسى على الكوفة ومات بها</w:t>
      </w:r>
      <w:r w:rsidRPr="005F4F81">
        <w:rPr>
          <w:sz w:val="36"/>
          <w:vertAlign w:val="superscript"/>
          <w:rtl/>
        </w:rPr>
        <w:t>(</w:t>
      </w:r>
      <w:r w:rsidRPr="005F4F81">
        <w:rPr>
          <w:rStyle w:val="a4"/>
          <w:rFonts w:cs="Traditional Arabic"/>
          <w:sz w:val="36"/>
          <w:rtl/>
        </w:rPr>
        <w:footnoteReference w:id="207"/>
      </w:r>
      <w:r w:rsidRPr="005F4F81">
        <w:rPr>
          <w:sz w:val="36"/>
          <w:vertAlign w:val="superscript"/>
          <w:rtl/>
        </w:rPr>
        <w:t>)</w:t>
      </w:r>
      <w:r>
        <w:rPr>
          <w:rFonts w:hint="cs"/>
          <w:rtl/>
        </w:rPr>
        <w:t xml:space="preserve">.  </w:t>
      </w:r>
    </w:p>
    <w:p w:rsidR="002F2621" w:rsidRDefault="002F2621" w:rsidP="00B452CC">
      <w:pPr>
        <w:widowControl w:val="0"/>
        <w:ind w:left="0" w:firstLine="340"/>
        <w:rPr>
          <w:rtl/>
        </w:rPr>
      </w:pPr>
      <w:r>
        <w:rPr>
          <w:rFonts w:hint="cs"/>
          <w:rtl/>
        </w:rPr>
        <w:t>وقد فتح الله به بلدان عدة منها:</w:t>
      </w:r>
      <w:r w:rsidRPr="002F2621">
        <w:rPr>
          <w:rtl/>
        </w:rPr>
        <w:t xml:space="preserve"> </w:t>
      </w:r>
      <w:r w:rsidR="003747E0">
        <w:rPr>
          <w:rtl/>
        </w:rPr>
        <w:t>نصيبين</w:t>
      </w:r>
      <w:r w:rsidR="003747E0" w:rsidRPr="005F4F81">
        <w:rPr>
          <w:sz w:val="36"/>
          <w:vertAlign w:val="superscript"/>
          <w:rtl/>
        </w:rPr>
        <w:t>(</w:t>
      </w:r>
      <w:r w:rsidR="003747E0" w:rsidRPr="005F4F81">
        <w:rPr>
          <w:rStyle w:val="a4"/>
          <w:rFonts w:cs="Traditional Arabic"/>
          <w:sz w:val="36"/>
          <w:rtl/>
        </w:rPr>
        <w:footnoteReference w:id="208"/>
      </w:r>
      <w:r w:rsidR="003747E0" w:rsidRPr="005F4F81">
        <w:rPr>
          <w:sz w:val="36"/>
          <w:vertAlign w:val="superscript"/>
          <w:rtl/>
        </w:rPr>
        <w:t>)</w:t>
      </w:r>
      <w:r w:rsidR="003747E0">
        <w:rPr>
          <w:rtl/>
        </w:rPr>
        <w:t xml:space="preserve"> فافتتحها في سنة تسع عشرة</w:t>
      </w:r>
      <w:r w:rsidR="003747E0">
        <w:rPr>
          <w:rFonts w:hint="cs"/>
          <w:rtl/>
        </w:rPr>
        <w:t>،</w:t>
      </w:r>
      <w:r>
        <w:rPr>
          <w:rtl/>
        </w:rPr>
        <w:t xml:space="preserve"> </w:t>
      </w:r>
      <w:r w:rsidR="003747E0">
        <w:rPr>
          <w:rFonts w:hint="cs"/>
          <w:rtl/>
        </w:rPr>
        <w:t>و</w:t>
      </w:r>
      <w:r w:rsidR="003747E0">
        <w:rPr>
          <w:rtl/>
        </w:rPr>
        <w:t>حران</w:t>
      </w:r>
      <w:r w:rsidR="003747E0" w:rsidRPr="005F4F81">
        <w:rPr>
          <w:sz w:val="36"/>
          <w:vertAlign w:val="superscript"/>
          <w:rtl/>
        </w:rPr>
        <w:t>(</w:t>
      </w:r>
      <w:r w:rsidR="003747E0" w:rsidRPr="005F4F81">
        <w:rPr>
          <w:rStyle w:val="a4"/>
          <w:rFonts w:cs="Traditional Arabic"/>
          <w:sz w:val="36"/>
          <w:rtl/>
        </w:rPr>
        <w:footnoteReference w:id="209"/>
      </w:r>
      <w:r w:rsidR="003747E0" w:rsidRPr="005F4F81">
        <w:rPr>
          <w:sz w:val="36"/>
          <w:vertAlign w:val="superscript"/>
          <w:rtl/>
        </w:rPr>
        <w:t>)</w:t>
      </w:r>
      <w:r w:rsidR="003747E0">
        <w:rPr>
          <w:rFonts w:hint="cs"/>
          <w:rtl/>
        </w:rPr>
        <w:t>،</w:t>
      </w:r>
      <w:r w:rsidR="003747E0">
        <w:rPr>
          <w:rtl/>
        </w:rPr>
        <w:t xml:space="preserve"> </w:t>
      </w:r>
      <w:r>
        <w:rPr>
          <w:rtl/>
        </w:rPr>
        <w:t xml:space="preserve">وكتب إليه عمر </w:t>
      </w:r>
      <w:r w:rsidR="001D226A">
        <w:rPr>
          <w:rFonts w:ascii="AGA Arabesque" w:hAnsi="AGA Arabesque"/>
          <w:sz w:val="32"/>
          <w:szCs w:val="32"/>
        </w:rPr>
        <w:sym w:font="AGA Arabesque" w:char="F074"/>
      </w:r>
      <w:r>
        <w:rPr>
          <w:rtl/>
        </w:rPr>
        <w:t>: أن سر إلى الأهواز</w:t>
      </w:r>
      <w:r w:rsidR="003747E0" w:rsidRPr="005F4F81">
        <w:rPr>
          <w:sz w:val="36"/>
          <w:vertAlign w:val="superscript"/>
          <w:rtl/>
        </w:rPr>
        <w:t>(</w:t>
      </w:r>
      <w:r w:rsidR="003747E0" w:rsidRPr="005F4F81">
        <w:rPr>
          <w:rStyle w:val="a4"/>
          <w:rFonts w:cs="Traditional Arabic"/>
          <w:sz w:val="36"/>
          <w:rtl/>
        </w:rPr>
        <w:footnoteReference w:id="210"/>
      </w:r>
      <w:r w:rsidR="003747E0" w:rsidRPr="005F4F81">
        <w:rPr>
          <w:sz w:val="36"/>
          <w:vertAlign w:val="superscript"/>
          <w:rtl/>
        </w:rPr>
        <w:t>)</w:t>
      </w:r>
      <w:r>
        <w:rPr>
          <w:rtl/>
        </w:rPr>
        <w:t xml:space="preserve"> فأتى الأهواز فافتتحها عنوة-وقيل: صلحا- وافتتح أبو موسى أصبهان</w:t>
      </w:r>
      <w:r w:rsidR="003747E0" w:rsidRPr="005F4F81">
        <w:rPr>
          <w:sz w:val="36"/>
          <w:vertAlign w:val="superscript"/>
          <w:rtl/>
        </w:rPr>
        <w:t>(</w:t>
      </w:r>
      <w:r w:rsidR="003747E0" w:rsidRPr="005F4F81">
        <w:rPr>
          <w:rStyle w:val="a4"/>
          <w:rFonts w:cs="Traditional Arabic"/>
          <w:sz w:val="36"/>
          <w:rtl/>
        </w:rPr>
        <w:footnoteReference w:id="211"/>
      </w:r>
      <w:r w:rsidR="003747E0" w:rsidRPr="005F4F81">
        <w:rPr>
          <w:sz w:val="36"/>
          <w:vertAlign w:val="superscript"/>
          <w:rtl/>
        </w:rPr>
        <w:t>)</w:t>
      </w:r>
      <w:r>
        <w:rPr>
          <w:rtl/>
        </w:rPr>
        <w:t xml:space="preserve"> سنة ثلاث وعشرين</w:t>
      </w:r>
      <w:r w:rsidRPr="005F4F81">
        <w:rPr>
          <w:sz w:val="36"/>
          <w:vertAlign w:val="superscript"/>
          <w:rtl/>
        </w:rPr>
        <w:t>(</w:t>
      </w:r>
      <w:r w:rsidRPr="005F4F81">
        <w:rPr>
          <w:rStyle w:val="a4"/>
          <w:rFonts w:cs="Traditional Arabic"/>
          <w:sz w:val="36"/>
          <w:rtl/>
        </w:rPr>
        <w:footnoteReference w:id="212"/>
      </w:r>
      <w:r w:rsidRPr="005F4F81">
        <w:rPr>
          <w:sz w:val="36"/>
          <w:vertAlign w:val="superscript"/>
          <w:rtl/>
        </w:rPr>
        <w:t>)</w:t>
      </w:r>
      <w:r w:rsidR="000A0AB9">
        <w:rPr>
          <w:rFonts w:hint="cs"/>
          <w:rtl/>
        </w:rPr>
        <w:t xml:space="preserve"> وفتح تستر</w:t>
      </w:r>
      <w:r w:rsidR="000A0AB9" w:rsidRPr="005F4F81">
        <w:rPr>
          <w:sz w:val="36"/>
          <w:vertAlign w:val="superscript"/>
          <w:rtl/>
        </w:rPr>
        <w:t>(</w:t>
      </w:r>
      <w:r w:rsidR="000A0AB9" w:rsidRPr="005F4F81">
        <w:rPr>
          <w:rStyle w:val="a4"/>
          <w:rFonts w:cs="Traditional Arabic"/>
          <w:sz w:val="36"/>
          <w:rtl/>
        </w:rPr>
        <w:footnoteReference w:id="213"/>
      </w:r>
      <w:r w:rsidR="000A0AB9" w:rsidRPr="005F4F81">
        <w:rPr>
          <w:sz w:val="36"/>
          <w:vertAlign w:val="superscript"/>
          <w:rtl/>
        </w:rPr>
        <w:t>)</w:t>
      </w:r>
      <w:r w:rsidR="00B46A10">
        <w:rPr>
          <w:rFonts w:hint="cs"/>
          <w:sz w:val="36"/>
          <w:rtl/>
        </w:rPr>
        <w:t>، وأسلم على يديه الخلق الكثير من عباد الأوثان وغيرهم</w:t>
      </w:r>
      <w:r w:rsidR="00B46A10" w:rsidRPr="005F4F81">
        <w:rPr>
          <w:sz w:val="36"/>
          <w:vertAlign w:val="superscript"/>
          <w:rtl/>
        </w:rPr>
        <w:t>(</w:t>
      </w:r>
      <w:r w:rsidR="00B46A10" w:rsidRPr="005F4F81">
        <w:rPr>
          <w:rStyle w:val="a4"/>
          <w:rFonts w:cs="Traditional Arabic"/>
          <w:sz w:val="36"/>
          <w:rtl/>
        </w:rPr>
        <w:footnoteReference w:id="214"/>
      </w:r>
      <w:r w:rsidR="00B46A10" w:rsidRPr="005F4F81">
        <w:rPr>
          <w:sz w:val="36"/>
          <w:vertAlign w:val="superscript"/>
          <w:rtl/>
        </w:rPr>
        <w:t>)</w:t>
      </w:r>
      <w:r>
        <w:rPr>
          <w:rtl/>
        </w:rPr>
        <w:t>.</w:t>
      </w:r>
    </w:p>
    <w:p w:rsidR="00B55DEB" w:rsidRDefault="00B55DEB" w:rsidP="004D7A61">
      <w:pPr>
        <w:widowControl w:val="0"/>
        <w:ind w:left="0" w:firstLine="340"/>
        <w:rPr>
          <w:rFonts w:ascii="Traditional Arabic" w:hAnsi="Traditional Arabic"/>
          <w:sz w:val="36"/>
          <w:rtl/>
          <w:lang w:bidi="ar-KW"/>
        </w:rPr>
      </w:pPr>
      <w:r w:rsidRPr="00223E49">
        <w:rPr>
          <w:rFonts w:ascii="Traditional Arabic" w:hAnsi="Traditional Arabic" w:hint="eastAsia"/>
          <w:b/>
          <w:bCs/>
          <w:sz w:val="36"/>
          <w:rtl/>
          <w:lang w:bidi="ar-KW"/>
        </w:rPr>
        <w:t>وفاته</w:t>
      </w:r>
      <w:r w:rsidRPr="00223E49">
        <w:rPr>
          <w:rFonts w:ascii="Traditional Arabic" w:hAnsi="Traditional Arabic"/>
          <w:b/>
          <w:bCs/>
          <w:sz w:val="36"/>
          <w:rtl/>
          <w:lang w:bidi="ar-KW"/>
        </w:rPr>
        <w:t>:</w:t>
      </w:r>
      <w:r>
        <w:rPr>
          <w:rFonts w:ascii="Traditional Arabic" w:hAnsi="Traditional Arabic" w:hint="cs"/>
          <w:sz w:val="36"/>
          <w:rtl/>
          <w:lang w:bidi="ar-KW"/>
        </w:rPr>
        <w:t xml:space="preserve"> </w:t>
      </w:r>
      <w:r w:rsidRPr="00223E49">
        <w:rPr>
          <w:rFonts w:ascii="Traditional Arabic" w:hAnsi="Traditional Arabic" w:hint="eastAsia"/>
          <w:sz w:val="36"/>
          <w:rtl/>
          <w:lang w:bidi="ar-KW"/>
        </w:rPr>
        <w:t>اختلفوا</w:t>
      </w:r>
      <w:r>
        <w:rPr>
          <w:rFonts w:ascii="Traditional Arabic" w:hAnsi="Traditional Arabic"/>
          <w:sz w:val="36"/>
          <w:rtl/>
          <w:lang w:bidi="ar-KW"/>
        </w:rPr>
        <w:t xml:space="preserve"> في سنة وفاته،</w:t>
      </w:r>
      <w:r>
        <w:rPr>
          <w:rFonts w:ascii="Traditional Arabic" w:hAnsi="Traditional Arabic" w:hint="cs"/>
          <w:sz w:val="36"/>
          <w:rtl/>
          <w:lang w:bidi="ar-KW"/>
        </w:rPr>
        <w:t xml:space="preserve"> فقيل</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أنه</w:t>
      </w:r>
      <w:r w:rsidRPr="00223E49">
        <w:rPr>
          <w:rFonts w:ascii="Traditional Arabic" w:hAnsi="Traditional Arabic"/>
          <w:sz w:val="36"/>
          <w:rtl/>
          <w:lang w:bidi="ar-KW"/>
        </w:rPr>
        <w:t xml:space="preserve"> </w:t>
      </w:r>
      <w:r w:rsidRPr="00223E49">
        <w:rPr>
          <w:rFonts w:ascii="Traditional Arabic" w:hAnsi="Traditional Arabic" w:hint="eastAsia"/>
          <w:sz w:val="36"/>
          <w:rtl/>
          <w:lang w:bidi="ar-KW"/>
        </w:rPr>
        <w:t>مات</w:t>
      </w:r>
      <w:r w:rsidRPr="00223E49">
        <w:rPr>
          <w:rFonts w:ascii="Traditional Arabic" w:hAnsi="Traditional Arabic"/>
          <w:sz w:val="36"/>
          <w:rtl/>
          <w:lang w:bidi="ar-KW"/>
        </w:rPr>
        <w:t xml:space="preserve"> سنة اثنتين وأربعين</w:t>
      </w:r>
      <w:r w:rsidRPr="00223E49">
        <w:rPr>
          <w:rFonts w:ascii="Traditional Arabic" w:hAnsi="Traditional Arabic" w:hint="eastAsia"/>
          <w:sz w:val="36"/>
          <w:rtl/>
          <w:lang w:bidi="ar-KW"/>
        </w:rPr>
        <w:t>،</w:t>
      </w:r>
      <w:r w:rsidRPr="00223E49">
        <w:rPr>
          <w:rFonts w:ascii="Traditional Arabic" w:hAnsi="Traditional Arabic"/>
          <w:b/>
          <w:bCs/>
          <w:sz w:val="44"/>
          <w:szCs w:val="44"/>
          <w:rtl/>
          <w:lang w:bidi="ar-KW"/>
        </w:rPr>
        <w:t xml:space="preserve"> </w:t>
      </w:r>
      <w:r>
        <w:rPr>
          <w:rFonts w:ascii="Traditional Arabic" w:hAnsi="Traditional Arabic" w:hint="eastAsia"/>
          <w:sz w:val="36"/>
          <w:rtl/>
          <w:lang w:bidi="ar-KW"/>
        </w:rPr>
        <w:t>و</w:t>
      </w:r>
      <w:r>
        <w:rPr>
          <w:rFonts w:ascii="Traditional Arabic" w:hAnsi="Traditional Arabic"/>
          <w:sz w:val="36"/>
          <w:rtl/>
          <w:lang w:bidi="ar-KW"/>
        </w:rPr>
        <w:t>ق</w:t>
      </w:r>
      <w:r>
        <w:rPr>
          <w:rFonts w:ascii="Traditional Arabic" w:hAnsi="Traditional Arabic" w:hint="cs"/>
          <w:sz w:val="36"/>
          <w:rtl/>
          <w:lang w:bidi="ar-KW"/>
        </w:rPr>
        <w:t>ي</w:t>
      </w:r>
      <w:r w:rsidRPr="00223E49">
        <w:rPr>
          <w:rFonts w:ascii="Traditional Arabic" w:hAnsi="Traditional Arabic"/>
          <w:sz w:val="36"/>
          <w:rtl/>
          <w:lang w:bidi="ar-KW"/>
        </w:rPr>
        <w:t xml:space="preserve">ل </w:t>
      </w:r>
      <w:r>
        <w:rPr>
          <w:rFonts w:ascii="Traditional Arabic" w:hAnsi="Traditional Arabic" w:hint="cs"/>
          <w:sz w:val="36"/>
          <w:rtl/>
          <w:lang w:bidi="ar-KW"/>
        </w:rPr>
        <w:t xml:space="preserve">أنه </w:t>
      </w:r>
      <w:r w:rsidRPr="00223E49">
        <w:rPr>
          <w:rFonts w:ascii="Traditional Arabic" w:hAnsi="Traditional Arabic" w:hint="eastAsia"/>
          <w:sz w:val="36"/>
          <w:rtl/>
          <w:lang w:bidi="ar-KW"/>
        </w:rPr>
        <w:t>مات</w:t>
      </w:r>
      <w:r w:rsidRPr="00223E49">
        <w:rPr>
          <w:rFonts w:ascii="Traditional Arabic" w:hAnsi="Traditional Arabic"/>
          <w:sz w:val="36"/>
          <w:rtl/>
          <w:lang w:bidi="ar-KW"/>
        </w:rPr>
        <w:t xml:space="preserve"> سنة تسع وأربعين</w:t>
      </w:r>
      <w:r w:rsidRPr="00223E49">
        <w:rPr>
          <w:rFonts w:ascii="Traditional Arabic" w:hAnsi="Traditional Arabic" w:hint="eastAsia"/>
          <w:sz w:val="36"/>
          <w:rtl/>
          <w:lang w:bidi="ar-KW"/>
        </w:rPr>
        <w:t>،</w:t>
      </w:r>
      <w:r>
        <w:rPr>
          <w:rFonts w:ascii="Traditional Arabic" w:hAnsi="Traditional Arabic"/>
          <w:sz w:val="36"/>
          <w:rtl/>
          <w:lang w:bidi="ar-KW"/>
        </w:rPr>
        <w:t xml:space="preserve"> وق</w:t>
      </w:r>
      <w:r>
        <w:rPr>
          <w:rFonts w:ascii="Traditional Arabic" w:hAnsi="Traditional Arabic" w:hint="cs"/>
          <w:sz w:val="36"/>
          <w:rtl/>
          <w:lang w:bidi="ar-KW"/>
        </w:rPr>
        <w:t>ي</w:t>
      </w:r>
      <w:r w:rsidRPr="00223E49">
        <w:rPr>
          <w:rFonts w:ascii="Traditional Arabic" w:hAnsi="Traditional Arabic"/>
          <w:sz w:val="36"/>
          <w:rtl/>
          <w:lang w:bidi="ar-KW"/>
        </w:rPr>
        <w:t xml:space="preserve">ل </w:t>
      </w:r>
      <w:r>
        <w:rPr>
          <w:rFonts w:ascii="Traditional Arabic" w:hAnsi="Traditional Arabic" w:hint="cs"/>
          <w:sz w:val="36"/>
          <w:rtl/>
          <w:lang w:bidi="ar-KW"/>
        </w:rPr>
        <w:t xml:space="preserve">أنه </w:t>
      </w:r>
      <w:r w:rsidRPr="00223E49">
        <w:rPr>
          <w:rFonts w:ascii="Traditional Arabic" w:hAnsi="Traditional Arabic"/>
          <w:sz w:val="36"/>
          <w:rtl/>
          <w:lang w:bidi="ar-KW"/>
        </w:rPr>
        <w:t>مات سنة خمسين</w:t>
      </w:r>
      <w:r>
        <w:rPr>
          <w:rFonts w:ascii="Traditional Arabic" w:hAnsi="Traditional Arabic" w:hint="cs"/>
          <w:sz w:val="36"/>
          <w:rtl/>
          <w:lang w:bidi="ar-KW"/>
        </w:rPr>
        <w:t>،</w:t>
      </w:r>
      <w:r w:rsidRPr="00223E49">
        <w:rPr>
          <w:rFonts w:ascii="Traditional Arabic" w:hAnsi="Traditional Arabic"/>
          <w:sz w:val="36"/>
          <w:rtl/>
          <w:lang w:bidi="ar-KW"/>
        </w:rPr>
        <w:t xml:space="preserve"> </w:t>
      </w:r>
      <w:r w:rsidRPr="00B55DEB">
        <w:rPr>
          <w:rFonts w:ascii="Traditional Arabic" w:hAnsi="Traditional Arabic"/>
          <w:sz w:val="36"/>
          <w:rtl/>
          <w:lang w:bidi="ar-KW"/>
        </w:rPr>
        <w:t xml:space="preserve">وقيل: سنة خمسين، وقيل. سنة اثنتين وخمسين. </w:t>
      </w:r>
      <w:r w:rsidRPr="00B55DEB">
        <w:rPr>
          <w:rFonts w:ascii="Traditional Arabic" w:hAnsi="Traditional Arabic"/>
          <w:sz w:val="36"/>
          <w:rtl/>
          <w:lang w:bidi="ar-KW"/>
        </w:rPr>
        <w:lastRenderedPageBreak/>
        <w:t>وقيل: سنة ثلاث وخمسين ، وذهب الأكثر إلى أنه توفي سنة أربع وأربعين</w:t>
      </w:r>
      <w:r w:rsidRPr="00B55DEB">
        <w:rPr>
          <w:sz w:val="36"/>
          <w:vertAlign w:val="superscript"/>
          <w:rtl/>
          <w:lang w:bidi="ar-KW"/>
        </w:rPr>
        <w:t>(</w:t>
      </w:r>
      <w:r w:rsidRPr="00B55DEB">
        <w:rPr>
          <w:rStyle w:val="a4"/>
          <w:rFonts w:cs="Traditional Arabic"/>
          <w:sz w:val="36"/>
          <w:rtl/>
          <w:lang w:bidi="ar-KW"/>
        </w:rPr>
        <w:footnoteReference w:id="215"/>
      </w:r>
      <w:r w:rsidRPr="00B55DEB">
        <w:rPr>
          <w:sz w:val="36"/>
          <w:vertAlign w:val="superscript"/>
          <w:rtl/>
          <w:lang w:bidi="ar-KW"/>
        </w:rPr>
        <w:t>)</w:t>
      </w:r>
      <w:r w:rsidRPr="00B55DEB">
        <w:rPr>
          <w:rFonts w:ascii="Traditional Arabic" w:hAnsi="Traditional Arabic" w:hint="cs"/>
          <w:sz w:val="36"/>
          <w:rtl/>
          <w:lang w:bidi="ar-KW"/>
        </w:rPr>
        <w:t>،</w:t>
      </w:r>
      <w:r w:rsidRPr="00B55DEB">
        <w:rPr>
          <w:rFonts w:ascii="Traditional Arabic" w:hAnsi="Traditional Arabic"/>
          <w:sz w:val="36"/>
          <w:rtl/>
          <w:lang w:bidi="ar-KW"/>
        </w:rPr>
        <w:t xml:space="preserve"> </w:t>
      </w:r>
      <w:r w:rsidRPr="00B55DEB">
        <w:rPr>
          <w:rFonts w:ascii="Traditional Arabic" w:hAnsi="Traditional Arabic" w:hint="eastAsia"/>
          <w:sz w:val="36"/>
          <w:rtl/>
          <w:lang w:bidi="ar-KW"/>
        </w:rPr>
        <w:t>وهو</w:t>
      </w:r>
      <w:r w:rsidRPr="00B55DEB">
        <w:rPr>
          <w:rFonts w:ascii="Traditional Arabic" w:hAnsi="Traditional Arabic"/>
          <w:sz w:val="36"/>
          <w:rtl/>
          <w:lang w:bidi="ar-KW"/>
        </w:rPr>
        <w:t xml:space="preserve"> ابن ست وستين</w:t>
      </w:r>
      <w:r w:rsidRPr="00B55DEB">
        <w:rPr>
          <w:rFonts w:ascii="Traditional Arabic" w:hAnsi="Traditional Arabic" w:hint="cs"/>
          <w:sz w:val="36"/>
          <w:rtl/>
          <w:lang w:bidi="ar-KW"/>
        </w:rPr>
        <w:t xml:space="preserve"> سنة،</w:t>
      </w:r>
      <w:r w:rsidRPr="00B55DEB">
        <w:rPr>
          <w:rFonts w:ascii="Traditional Arabic" w:hAnsi="Traditional Arabic"/>
          <w:sz w:val="36"/>
          <w:rtl/>
          <w:lang w:bidi="ar-KW"/>
        </w:rPr>
        <w:t xml:space="preserve"> وقال بعضهم ابن ثلاث </w:t>
      </w:r>
      <w:r w:rsidRPr="004D7A61">
        <w:rPr>
          <w:rFonts w:ascii="Traditional Arabic" w:hAnsi="Traditional Arabic"/>
          <w:sz w:val="36"/>
          <w:rtl/>
          <w:lang w:bidi="ar-KW"/>
        </w:rPr>
        <w:t>وستين</w:t>
      </w:r>
      <w:r w:rsidRPr="004D7A61">
        <w:rPr>
          <w:rFonts w:ascii="Traditional Arabic" w:hAnsi="Traditional Arabic" w:hint="cs"/>
          <w:sz w:val="36"/>
          <w:rtl/>
          <w:lang w:bidi="ar-KW"/>
        </w:rPr>
        <w:t>،</w:t>
      </w:r>
      <w:r w:rsidRPr="004D7A61">
        <w:rPr>
          <w:rFonts w:ascii="Traditional Arabic" w:hAnsi="Traditional Arabic"/>
          <w:sz w:val="36"/>
          <w:rtl/>
          <w:lang w:bidi="ar-KW"/>
        </w:rPr>
        <w:t xml:space="preserve"> </w:t>
      </w:r>
      <w:r w:rsidR="004D7A61" w:rsidRPr="004D7A61">
        <w:rPr>
          <w:sz w:val="36"/>
          <w:rtl/>
          <w:lang w:bidi="ar-KW"/>
        </w:rPr>
        <w:t>ثم انتقل أبو موسى إلى مكة ومات بها وقيل: إنه مات بالكوفة في داره بجانب المسجد</w:t>
      </w:r>
      <w:r w:rsidRPr="00B55DEB">
        <w:rPr>
          <w:sz w:val="36"/>
          <w:vertAlign w:val="superscript"/>
          <w:rtl/>
          <w:lang w:bidi="ar-KW"/>
        </w:rPr>
        <w:t>(</w:t>
      </w:r>
      <w:r w:rsidRPr="00B55DEB">
        <w:rPr>
          <w:rStyle w:val="a4"/>
          <w:rFonts w:cs="Traditional Arabic"/>
          <w:sz w:val="36"/>
          <w:rtl/>
          <w:lang w:bidi="ar-KW"/>
        </w:rPr>
        <w:footnoteReference w:id="216"/>
      </w:r>
      <w:r w:rsidRPr="00B55DEB">
        <w:rPr>
          <w:sz w:val="36"/>
          <w:vertAlign w:val="superscript"/>
          <w:rtl/>
          <w:lang w:bidi="ar-KW"/>
        </w:rPr>
        <w:t>)</w:t>
      </w:r>
      <w:r w:rsidRPr="00B55DEB">
        <w:rPr>
          <w:rFonts w:ascii="Traditional Arabic" w:hAnsi="Traditional Arabic"/>
          <w:sz w:val="36"/>
          <w:rtl/>
          <w:lang w:bidi="ar-KW"/>
        </w:rPr>
        <w:t>.</w:t>
      </w:r>
    </w:p>
    <w:p w:rsidR="00EF1388" w:rsidRDefault="00EF1388" w:rsidP="004D7A61">
      <w:pPr>
        <w:widowControl w:val="0"/>
        <w:ind w:left="0" w:firstLine="340"/>
        <w:rPr>
          <w:rFonts w:ascii="Traditional Arabic" w:hAnsi="Traditional Arabic"/>
          <w:sz w:val="36"/>
          <w:rtl/>
          <w:lang w:bidi="ar-KW"/>
        </w:rPr>
      </w:pPr>
    </w:p>
    <w:p w:rsidR="00E72140" w:rsidRDefault="00E72140" w:rsidP="004D7A61">
      <w:pPr>
        <w:widowControl w:val="0"/>
        <w:ind w:left="0" w:firstLine="340"/>
        <w:rPr>
          <w:rFonts w:ascii="Traditional Arabic" w:hAnsi="Traditional Arabic"/>
          <w:b/>
          <w:bCs/>
          <w:sz w:val="36"/>
          <w:u w:val="single"/>
          <w:rtl/>
          <w:lang w:bidi="ar-KW"/>
        </w:rPr>
      </w:pPr>
    </w:p>
    <w:p w:rsidR="00EF1388" w:rsidRDefault="00FE2B35" w:rsidP="004D7A61">
      <w:pPr>
        <w:widowControl w:val="0"/>
        <w:ind w:left="0" w:firstLine="340"/>
        <w:rPr>
          <w:rFonts w:ascii="Traditional Arabic" w:hAnsi="Traditional Arabic"/>
          <w:b/>
          <w:bCs/>
          <w:sz w:val="36"/>
          <w:u w:val="single"/>
          <w:rtl/>
          <w:lang w:bidi="ar-KW"/>
        </w:rPr>
      </w:pPr>
      <w:r>
        <w:rPr>
          <w:rFonts w:ascii="Traditional Arabic" w:hAnsi="Traditional Arabic" w:hint="cs"/>
          <w:b/>
          <w:bCs/>
          <w:sz w:val="36"/>
          <w:u w:val="single"/>
          <w:rtl/>
          <w:lang w:bidi="ar-KW"/>
        </w:rPr>
        <w:t xml:space="preserve">شبهات حول </w:t>
      </w:r>
      <w:r w:rsidR="00EF1388" w:rsidRPr="00EF1388">
        <w:rPr>
          <w:rFonts w:ascii="Traditional Arabic" w:hAnsi="Traditional Arabic" w:hint="cs"/>
          <w:b/>
          <w:bCs/>
          <w:sz w:val="36"/>
          <w:u w:val="single"/>
          <w:rtl/>
          <w:lang w:bidi="ar-KW"/>
        </w:rPr>
        <w:t>مسألة التحكيم</w:t>
      </w:r>
      <w:r>
        <w:rPr>
          <w:rFonts w:ascii="Traditional Arabic" w:hAnsi="Traditional Arabic" w:hint="cs"/>
          <w:b/>
          <w:bCs/>
          <w:sz w:val="36"/>
          <w:u w:val="single"/>
          <w:rtl/>
          <w:lang w:bidi="ar-KW"/>
        </w:rPr>
        <w:t xml:space="preserve"> والرد عليها</w:t>
      </w:r>
      <w:r w:rsidR="00EF1388" w:rsidRPr="00EF1388">
        <w:rPr>
          <w:rFonts w:ascii="Traditional Arabic" w:hAnsi="Traditional Arabic" w:hint="cs"/>
          <w:b/>
          <w:bCs/>
          <w:sz w:val="36"/>
          <w:u w:val="single"/>
          <w:rtl/>
          <w:lang w:bidi="ar-KW"/>
        </w:rPr>
        <w:t>:</w:t>
      </w:r>
    </w:p>
    <w:p w:rsidR="00261DAA" w:rsidRDefault="0076438B" w:rsidP="00261DAA">
      <w:pPr>
        <w:widowControl w:val="0"/>
        <w:ind w:left="0" w:firstLine="340"/>
        <w:rPr>
          <w:rFonts w:ascii="Traditional Arabic" w:hAnsi="Traditional Arabic"/>
          <w:sz w:val="36"/>
          <w:rtl/>
          <w:lang w:bidi="ar-KW"/>
        </w:rPr>
      </w:pPr>
      <w:r>
        <w:rPr>
          <w:rFonts w:ascii="Traditional Arabic" w:hAnsi="Traditional Arabic" w:hint="cs"/>
          <w:sz w:val="36"/>
          <w:rtl/>
          <w:lang w:bidi="ar-KW"/>
        </w:rPr>
        <w:t>لا بد أن ننبه إلى أمور يجدر التنبه لها قبل الخوض في مسألة التحكيم:</w:t>
      </w:r>
    </w:p>
    <w:p w:rsidR="0076438B" w:rsidRDefault="0076438B" w:rsidP="00AC052F">
      <w:pPr>
        <w:widowControl w:val="0"/>
        <w:ind w:left="0" w:firstLine="340"/>
        <w:rPr>
          <w:rFonts w:ascii="Traditional Arabic" w:hAnsi="Traditional Arabic"/>
          <w:sz w:val="36"/>
          <w:rtl/>
          <w:lang w:bidi="ar-KW"/>
        </w:rPr>
      </w:pPr>
      <w:r w:rsidRPr="0076438B">
        <w:rPr>
          <w:rFonts w:ascii="Traditional Arabic" w:hAnsi="Traditional Arabic" w:hint="cs"/>
          <w:b/>
          <w:bCs/>
          <w:sz w:val="36"/>
          <w:rtl/>
          <w:lang w:bidi="ar-KW"/>
        </w:rPr>
        <w:t>أولاً</w:t>
      </w:r>
      <w:r>
        <w:rPr>
          <w:rFonts w:ascii="Traditional Arabic" w:hAnsi="Traditional Arabic" w:hint="cs"/>
          <w:sz w:val="36"/>
          <w:rtl/>
          <w:lang w:bidi="ar-KW"/>
        </w:rPr>
        <w:t xml:space="preserve">: أن الصحابة رضي الله عنهم كلهم عدول ثقات، وكلهم قد رضي الله عنهم، ورضي عنهم النبي </w:t>
      </w:r>
      <w:r w:rsidR="001A4560">
        <w:rPr>
          <w:sz w:val="32"/>
          <w:szCs w:val="32"/>
        </w:rPr>
        <w:sym w:font="AGA Arabesque" w:char="F065"/>
      </w:r>
      <w:r w:rsidR="00673546">
        <w:rPr>
          <w:rFonts w:ascii="Traditional Arabic" w:hAnsi="Traditional Arabic" w:hint="cs"/>
          <w:sz w:val="36"/>
          <w:rtl/>
          <w:lang w:bidi="ar-KW"/>
        </w:rPr>
        <w:t>،</w:t>
      </w:r>
      <w:r>
        <w:rPr>
          <w:rFonts w:ascii="Traditional Arabic" w:hAnsi="Traditional Arabic" w:hint="cs"/>
          <w:sz w:val="36"/>
          <w:rtl/>
          <w:lang w:bidi="ar-KW"/>
        </w:rPr>
        <w:t xml:space="preserve"> ومات وهو راض عنهم، فوجب ذكر محاسنهم والترضي عنهم، والدعاء والترحم لهم، فإنهم خير الناس وخير البشر على وجه الأرض بعد النبي </w:t>
      </w:r>
      <w:r w:rsidR="001A4560">
        <w:rPr>
          <w:sz w:val="32"/>
          <w:szCs w:val="32"/>
        </w:rPr>
        <w:sym w:font="AGA Arabesque" w:char="F065"/>
      </w:r>
      <w:r>
        <w:rPr>
          <w:rFonts w:ascii="Traditional Arabic" w:hAnsi="Traditional Arabic" w:hint="cs"/>
          <w:sz w:val="36"/>
          <w:rtl/>
          <w:lang w:bidi="ar-KW"/>
        </w:rPr>
        <w:t>، فهم علماؤنا وسلفنا الصالح</w:t>
      </w:r>
      <w:r>
        <w:rPr>
          <w:rFonts w:hint="cs"/>
          <w:rtl/>
        </w:rPr>
        <w:t>،</w:t>
      </w:r>
      <w:r w:rsidRPr="0076438B">
        <w:rPr>
          <w:rtl/>
        </w:rPr>
        <w:t xml:space="preserve"> </w:t>
      </w:r>
      <w:r>
        <w:rPr>
          <w:rFonts w:ascii="Traditional Arabic" w:hAnsi="Traditional Arabic" w:hint="cs"/>
          <w:sz w:val="36"/>
          <w:rtl/>
          <w:lang w:bidi="ar-KW"/>
        </w:rPr>
        <w:t>قال الله تعالى:</w:t>
      </w:r>
      <w:r w:rsidR="00AC052F" w:rsidRPr="00AC052F">
        <w:rPr>
          <w:rFonts w:ascii="QCF_BSML" w:eastAsia="Calibri" w:hAnsi="QCF_BSML" w:cs="QCF_BSML"/>
          <w:color w:val="000000"/>
          <w:sz w:val="32"/>
          <w:szCs w:val="32"/>
          <w:rtl/>
        </w:rPr>
        <w:t xml:space="preserve"> </w:t>
      </w:r>
      <w:r w:rsidR="00AC052F">
        <w:rPr>
          <w:rFonts w:ascii="QCF_BSML" w:eastAsia="Calibri" w:hAnsi="QCF_BSML" w:cs="QCF_BSML"/>
          <w:color w:val="000000"/>
          <w:sz w:val="32"/>
          <w:szCs w:val="32"/>
          <w:rtl/>
        </w:rPr>
        <w:t>ﮋ</w:t>
      </w:r>
      <w:r w:rsidR="00AC052F">
        <w:rPr>
          <w:rFonts w:ascii="QCF_BSML" w:eastAsia="Calibri" w:hAnsi="QCF_BSML" w:cs="QCF_BSML"/>
          <w:color w:val="000000"/>
          <w:sz w:val="2"/>
          <w:szCs w:val="2"/>
          <w:rtl/>
        </w:rPr>
        <w:t xml:space="preserve"> </w:t>
      </w:r>
      <w:r w:rsidR="00AC052F">
        <w:rPr>
          <w:rFonts w:ascii="QCF_P203" w:eastAsia="Calibri" w:hAnsi="QCF_P203" w:cs="QCF_P203"/>
          <w:color w:val="000000"/>
          <w:sz w:val="32"/>
          <w:szCs w:val="32"/>
          <w:rtl/>
        </w:rPr>
        <w:t>ﭑ</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ﭒ</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ﭓ</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ﭔ</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ﭕ</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ﭖ</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ﭗ</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ﭘ</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ﭙ</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ﭚ</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ﭛ</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ﭜ</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ﭝ</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ﭞ</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ﭟ</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ﭠ</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ﭡ</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ﭢ</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ﭣ</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ﭤ</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ﭥ</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ﭦ</w:t>
      </w:r>
      <w:r w:rsidR="00AC052F">
        <w:rPr>
          <w:rFonts w:ascii="QCF_P203" w:eastAsia="Calibri" w:hAnsi="QCF_P203" w:cs="QCF_P203"/>
          <w:color w:val="0000A5"/>
          <w:sz w:val="32"/>
          <w:szCs w:val="32"/>
          <w:rtl/>
        </w:rPr>
        <w:t>ﭧ</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ﭨ</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ﭩ</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ﭪ</w:t>
      </w:r>
      <w:r w:rsidR="00AC052F">
        <w:rPr>
          <w:rFonts w:ascii="QCF_P203" w:eastAsia="Calibri" w:hAnsi="QCF_P203" w:cs="QCF_P203"/>
          <w:color w:val="000000"/>
          <w:sz w:val="2"/>
          <w:szCs w:val="2"/>
          <w:rtl/>
        </w:rPr>
        <w:t xml:space="preserve"> </w:t>
      </w:r>
      <w:r w:rsidR="00AC052F">
        <w:rPr>
          <w:rFonts w:ascii="QCF_P203" w:eastAsia="Calibri" w:hAnsi="QCF_P203" w:cs="QCF_P203"/>
          <w:color w:val="000000"/>
          <w:sz w:val="32"/>
          <w:szCs w:val="32"/>
          <w:rtl/>
        </w:rPr>
        <w:t>ﭫ</w:t>
      </w:r>
      <w:r w:rsidR="00AC052F">
        <w:rPr>
          <w:rFonts w:ascii="QCF_P203" w:eastAsia="Calibri" w:hAnsi="QCF_P203" w:cs="QCF_P203"/>
          <w:color w:val="000000"/>
          <w:sz w:val="2"/>
          <w:szCs w:val="2"/>
          <w:rtl/>
        </w:rPr>
        <w:t xml:space="preserve"> </w:t>
      </w:r>
      <w:r w:rsidR="00AC052F">
        <w:rPr>
          <w:rFonts w:ascii="QCF_BSML" w:eastAsia="Calibri" w:hAnsi="QCF_BSML" w:cs="QCF_BSML"/>
          <w:color w:val="000000"/>
          <w:sz w:val="32"/>
          <w:szCs w:val="32"/>
          <w:rtl/>
        </w:rPr>
        <w:t>ﮊ</w:t>
      </w:r>
      <w:r w:rsidR="00AC052F">
        <w:rPr>
          <w:rFonts w:ascii="Arial" w:eastAsia="Calibri" w:hAnsi="Arial" w:cs="Arial"/>
          <w:color w:val="000000"/>
          <w:sz w:val="2"/>
          <w:szCs w:val="2"/>
        </w:rPr>
        <w:t xml:space="preserve"> </w:t>
      </w:r>
      <w:r w:rsidRPr="0076438B">
        <w:rPr>
          <w:rFonts w:ascii="Traditional Arabic" w:hAnsi="Traditional Arabic"/>
          <w:sz w:val="36"/>
          <w:rtl/>
          <w:lang w:bidi="ar-KW"/>
        </w:rPr>
        <w:t xml:space="preserve"> [التوبة: 100]</w:t>
      </w:r>
      <w:r>
        <w:rPr>
          <w:rFonts w:ascii="Traditional Arabic" w:hAnsi="Traditional Arabic" w:hint="cs"/>
          <w:sz w:val="36"/>
          <w:rtl/>
          <w:lang w:bidi="ar-KW"/>
        </w:rPr>
        <w:t>، و</w:t>
      </w:r>
      <w:r w:rsidRPr="0076438B">
        <w:rPr>
          <w:rFonts w:ascii="Traditional Arabic" w:hAnsi="Traditional Arabic"/>
          <w:sz w:val="36"/>
          <w:rtl/>
          <w:lang w:bidi="ar-KW"/>
        </w:rPr>
        <w:t xml:space="preserve">قال النبي </w:t>
      </w:r>
      <w:r w:rsidR="001A4560">
        <w:rPr>
          <w:sz w:val="32"/>
          <w:szCs w:val="32"/>
        </w:rPr>
        <w:sym w:font="AGA Arabesque" w:char="F065"/>
      </w:r>
      <w:r w:rsidR="00D50DC4">
        <w:rPr>
          <w:rFonts w:ascii="Traditional Arabic" w:hAnsi="Traditional Arabic"/>
          <w:sz w:val="36"/>
          <w:rtl/>
          <w:lang w:bidi="ar-KW"/>
        </w:rPr>
        <w:t xml:space="preserve">: </w:t>
      </w:r>
      <w:r w:rsidR="00D50DC4" w:rsidRPr="00D50DC4">
        <w:rPr>
          <w:rFonts w:ascii="Traditional Arabic" w:hAnsi="Traditional Arabic"/>
          <w:b/>
          <w:bCs/>
          <w:w w:val="80"/>
          <w:sz w:val="22"/>
          <w:szCs w:val="22"/>
          <w:rtl/>
          <w:lang w:bidi="ar-KW"/>
        </w:rPr>
        <w:t xml:space="preserve">(( </w:t>
      </w:r>
      <w:r w:rsidRPr="00D50DC4">
        <w:rPr>
          <w:rFonts w:ascii="Traditional Arabic" w:hAnsi="Traditional Arabic"/>
          <w:b/>
          <w:bCs/>
          <w:sz w:val="36"/>
          <w:rtl/>
          <w:lang w:bidi="ar-KW"/>
        </w:rPr>
        <w:t>لا تسبوا أصحابي، فلو أن أحدكم أنفق مثل أحد، ذهبا ما بلغ مد أحدهم، ولا نصيفه</w:t>
      </w:r>
      <w:r w:rsidR="00D50DC4" w:rsidRPr="00D50DC4">
        <w:rPr>
          <w:rFonts w:ascii="Traditional Arabic" w:hAnsi="Traditional Arabic"/>
          <w:b/>
          <w:bCs/>
          <w:w w:val="80"/>
          <w:sz w:val="22"/>
          <w:szCs w:val="22"/>
          <w:rtl/>
          <w:lang w:bidi="ar-KW"/>
        </w:rPr>
        <w:t xml:space="preserve"> ))</w:t>
      </w:r>
      <w:r w:rsidR="00D50DC4">
        <w:rPr>
          <w:rFonts w:ascii="Traditional Arabic" w:hAnsi="Traditional Arabic" w:hint="cs"/>
          <w:sz w:val="36"/>
          <w:rtl/>
          <w:lang w:bidi="ar-KW"/>
        </w:rPr>
        <w:t xml:space="preserve"> </w:t>
      </w:r>
      <w:r w:rsidR="002A356A">
        <w:rPr>
          <w:rFonts w:ascii="Traditional Arabic" w:hAnsi="Traditional Arabic" w:hint="cs"/>
          <w:sz w:val="36"/>
          <w:rtl/>
          <w:lang w:bidi="ar-KW"/>
        </w:rPr>
        <w:t>متفق عليه</w:t>
      </w:r>
      <w:r w:rsidRPr="00B55DEB">
        <w:rPr>
          <w:sz w:val="36"/>
          <w:vertAlign w:val="superscript"/>
          <w:rtl/>
          <w:lang w:bidi="ar-KW"/>
        </w:rPr>
        <w:t>(</w:t>
      </w:r>
      <w:r w:rsidRPr="00B55DEB">
        <w:rPr>
          <w:rStyle w:val="a4"/>
          <w:rFonts w:cs="Traditional Arabic"/>
          <w:sz w:val="36"/>
          <w:rtl/>
          <w:lang w:bidi="ar-KW"/>
        </w:rPr>
        <w:footnoteReference w:id="217"/>
      </w:r>
      <w:r w:rsidRPr="00B55DEB">
        <w:rPr>
          <w:sz w:val="36"/>
          <w:vertAlign w:val="superscript"/>
          <w:rtl/>
          <w:lang w:bidi="ar-KW"/>
        </w:rPr>
        <w:t>)</w:t>
      </w:r>
      <w:r>
        <w:rPr>
          <w:rFonts w:ascii="Traditional Arabic" w:hAnsi="Traditional Arabic" w:hint="cs"/>
          <w:sz w:val="36"/>
          <w:rtl/>
          <w:lang w:bidi="ar-KW"/>
        </w:rPr>
        <w:t>.</w:t>
      </w:r>
    </w:p>
    <w:p w:rsidR="002A356A" w:rsidRDefault="002A356A" w:rsidP="00B452CC">
      <w:pPr>
        <w:widowControl w:val="0"/>
        <w:ind w:left="0" w:firstLine="340"/>
        <w:rPr>
          <w:rFonts w:ascii="Traditional Arabic" w:hAnsi="Traditional Arabic"/>
          <w:sz w:val="36"/>
          <w:rtl/>
          <w:lang w:bidi="ar-KW"/>
        </w:rPr>
      </w:pPr>
      <w:r>
        <w:rPr>
          <w:rFonts w:ascii="Traditional Arabic" w:hAnsi="Traditional Arabic" w:hint="cs"/>
          <w:sz w:val="36"/>
          <w:rtl/>
          <w:lang w:bidi="ar-KW"/>
        </w:rPr>
        <w:t>قال الإمام أحمد</w:t>
      </w:r>
      <w:r w:rsidRPr="007A4AC8">
        <w:rPr>
          <w:rFonts w:ascii="Traditional Arabic" w:hAnsi="Traditional Arabic"/>
          <w:sz w:val="36"/>
          <w:rtl/>
          <w:lang w:bidi="ar-KW"/>
        </w:rPr>
        <w:t xml:space="preserve">: قال </w:t>
      </w:r>
      <w:r w:rsidR="001A4560">
        <w:rPr>
          <w:sz w:val="32"/>
          <w:szCs w:val="32"/>
        </w:rPr>
        <w:sym w:font="AGA Arabesque" w:char="F065"/>
      </w:r>
      <w:r w:rsidRPr="007A4AC8">
        <w:rPr>
          <w:rFonts w:ascii="Traditional Arabic" w:hAnsi="Traditional Arabic"/>
          <w:sz w:val="36"/>
          <w:rtl/>
          <w:lang w:bidi="ar-KW"/>
        </w:rPr>
        <w:t xml:space="preserve">: </w:t>
      </w:r>
      <w:r w:rsidR="00B452CC" w:rsidRPr="00B452CC">
        <w:rPr>
          <w:rFonts w:ascii="Traditional Arabic" w:hAnsi="Traditional Arabic"/>
          <w:b/>
          <w:bCs/>
          <w:w w:val="80"/>
          <w:sz w:val="22"/>
          <w:szCs w:val="22"/>
          <w:rtl/>
          <w:lang w:bidi="ar-KW"/>
        </w:rPr>
        <w:t xml:space="preserve">(( </w:t>
      </w:r>
      <w:r w:rsidR="00B452CC" w:rsidRPr="00B452CC">
        <w:rPr>
          <w:rFonts w:ascii="Traditional Arabic" w:hAnsi="Traditional Arabic"/>
          <w:b/>
          <w:bCs/>
          <w:sz w:val="36"/>
          <w:rtl/>
          <w:lang w:bidi="ar-KW"/>
        </w:rPr>
        <w:t>خير الناس قرني</w:t>
      </w:r>
      <w:r w:rsidR="00B452CC" w:rsidRPr="00B452CC">
        <w:rPr>
          <w:rFonts w:ascii="Traditional Arabic" w:hAnsi="Traditional Arabic"/>
          <w:b/>
          <w:bCs/>
          <w:w w:val="80"/>
          <w:sz w:val="22"/>
          <w:szCs w:val="22"/>
          <w:rtl/>
          <w:lang w:bidi="ar-KW"/>
        </w:rPr>
        <w:t xml:space="preserve"> ))</w:t>
      </w:r>
      <w:r w:rsidRPr="007A4AC8">
        <w:rPr>
          <w:rFonts w:ascii="Traditional Arabic" w:hAnsi="Traditional Arabic"/>
          <w:sz w:val="36"/>
          <w:rtl/>
          <w:lang w:bidi="ar-KW"/>
        </w:rPr>
        <w:t xml:space="preserve">. فلا يقاس بأصحابه أحد من التابعين. وقال أبو عبد الله: </w:t>
      </w:r>
      <w:r w:rsidR="00B452CC" w:rsidRPr="00B452CC">
        <w:rPr>
          <w:rFonts w:ascii="Traditional Arabic" w:hAnsi="Traditional Arabic"/>
          <w:w w:val="80"/>
          <w:sz w:val="22"/>
          <w:szCs w:val="22"/>
          <w:rtl/>
          <w:lang w:bidi="ar-KW"/>
        </w:rPr>
        <w:t xml:space="preserve">(( </w:t>
      </w:r>
      <w:r w:rsidRPr="007A4AC8">
        <w:rPr>
          <w:rFonts w:ascii="Traditional Arabic" w:hAnsi="Traditional Arabic"/>
          <w:sz w:val="36"/>
          <w:rtl/>
          <w:lang w:bidi="ar-KW"/>
        </w:rPr>
        <w:t xml:space="preserve">من تنقص أحدا من أصحاب رسول الله </w:t>
      </w:r>
      <w:r w:rsidR="001A4560">
        <w:rPr>
          <w:sz w:val="32"/>
          <w:szCs w:val="32"/>
        </w:rPr>
        <w:sym w:font="AGA Arabesque" w:char="F065"/>
      </w:r>
      <w:r w:rsidRPr="007A4AC8">
        <w:rPr>
          <w:rFonts w:ascii="Traditional Arabic" w:hAnsi="Traditional Arabic"/>
          <w:sz w:val="36"/>
          <w:rtl/>
          <w:lang w:bidi="ar-KW"/>
        </w:rPr>
        <w:t xml:space="preserve"> فلا ينطوي إلا على بلية، وله خبيئة سوء، إذا قصد إلى خير الناس، وهم أصحاب رسول الله </w:t>
      </w:r>
      <w:r w:rsidR="001A4560">
        <w:rPr>
          <w:sz w:val="32"/>
          <w:szCs w:val="32"/>
        </w:rPr>
        <w:sym w:font="AGA Arabesque" w:char="F065"/>
      </w:r>
      <w:r w:rsidR="00B452CC" w:rsidRPr="00B452CC">
        <w:rPr>
          <w:rFonts w:ascii="Traditional Arabic" w:hAnsi="Traditional Arabic"/>
          <w:w w:val="80"/>
          <w:sz w:val="22"/>
          <w:szCs w:val="22"/>
        </w:rPr>
        <w:t xml:space="preserve"> </w:t>
      </w:r>
      <w:r w:rsidR="00B452CC" w:rsidRPr="00B452CC">
        <w:rPr>
          <w:rFonts w:ascii="Traditional Arabic" w:hAnsi="Traditional Arabic"/>
          <w:w w:val="80"/>
          <w:sz w:val="22"/>
          <w:szCs w:val="22"/>
          <w:rtl/>
          <w:lang w:bidi="ar-KW"/>
        </w:rPr>
        <w:t>))</w:t>
      </w:r>
      <w:r w:rsidRPr="007A4AC8">
        <w:rPr>
          <w:rFonts w:ascii="Traditional Arabic" w:hAnsi="Traditional Arabic"/>
          <w:sz w:val="36"/>
          <w:rtl/>
          <w:lang w:bidi="ar-KW"/>
        </w:rPr>
        <w:t xml:space="preserve"> حسبك</w:t>
      </w:r>
      <w:r w:rsidRPr="00B55DEB">
        <w:rPr>
          <w:sz w:val="36"/>
          <w:vertAlign w:val="superscript"/>
          <w:rtl/>
          <w:lang w:bidi="ar-KW"/>
        </w:rPr>
        <w:t>(</w:t>
      </w:r>
      <w:r w:rsidRPr="00B55DEB">
        <w:rPr>
          <w:rStyle w:val="a4"/>
          <w:rFonts w:cs="Traditional Arabic"/>
          <w:sz w:val="36"/>
          <w:rtl/>
          <w:lang w:bidi="ar-KW"/>
        </w:rPr>
        <w:footnoteReference w:id="218"/>
      </w:r>
      <w:r w:rsidRPr="00B55DEB">
        <w:rPr>
          <w:sz w:val="36"/>
          <w:vertAlign w:val="superscript"/>
          <w:rtl/>
          <w:lang w:bidi="ar-KW"/>
        </w:rPr>
        <w:t>)</w:t>
      </w:r>
      <w:r>
        <w:rPr>
          <w:rFonts w:ascii="Traditional Arabic" w:hAnsi="Traditional Arabic" w:hint="cs"/>
          <w:sz w:val="36"/>
          <w:rtl/>
          <w:lang w:bidi="ar-KW"/>
        </w:rPr>
        <w:t>.</w:t>
      </w:r>
    </w:p>
    <w:p w:rsidR="002A356A" w:rsidRDefault="002A356A" w:rsidP="002A356A">
      <w:pPr>
        <w:widowControl w:val="0"/>
        <w:ind w:left="0" w:firstLine="340"/>
        <w:rPr>
          <w:rFonts w:ascii="Traditional Arabic" w:hAnsi="Traditional Arabic"/>
          <w:sz w:val="36"/>
          <w:rtl/>
          <w:lang w:bidi="ar-KW"/>
        </w:rPr>
      </w:pPr>
      <w:r w:rsidRPr="00673546">
        <w:rPr>
          <w:rFonts w:ascii="Traditional Arabic" w:hAnsi="Traditional Arabic" w:hint="cs"/>
          <w:b/>
          <w:bCs/>
          <w:sz w:val="36"/>
          <w:rtl/>
          <w:lang w:bidi="ar-KW"/>
        </w:rPr>
        <w:lastRenderedPageBreak/>
        <w:t>ثانياً:</w:t>
      </w:r>
      <w:r>
        <w:rPr>
          <w:rFonts w:ascii="Traditional Arabic" w:hAnsi="Traditional Arabic" w:hint="cs"/>
          <w:sz w:val="36"/>
          <w:rtl/>
          <w:lang w:bidi="ar-KW"/>
        </w:rPr>
        <w:t xml:space="preserve"> أن الأخبار والمرويات التي تُذكر فيها الحوادث</w:t>
      </w:r>
      <w:r w:rsidR="00673546">
        <w:rPr>
          <w:rFonts w:ascii="Traditional Arabic" w:hAnsi="Traditional Arabic" w:hint="cs"/>
          <w:sz w:val="36"/>
          <w:rtl/>
          <w:lang w:bidi="ar-KW"/>
        </w:rPr>
        <w:t>، لا يعتمد عليها حتى نميز بين المقبول منها والمردود، فإن كتب التاريخ والآثار قد اشتملت على أخبار يرويها الضعفاء والمتروكون، فلا تثبت الأخبار إلا بعد تحقق صحته، وقبول أهل العلم له.</w:t>
      </w:r>
      <w:r>
        <w:rPr>
          <w:rFonts w:ascii="Traditional Arabic" w:hAnsi="Traditional Arabic" w:hint="cs"/>
          <w:sz w:val="36"/>
          <w:rtl/>
          <w:lang w:bidi="ar-KW"/>
        </w:rPr>
        <w:t xml:space="preserve"> </w:t>
      </w:r>
      <w:r w:rsidR="00673546">
        <w:rPr>
          <w:rFonts w:ascii="Traditional Arabic" w:hAnsi="Traditional Arabic" w:hint="cs"/>
          <w:sz w:val="36"/>
          <w:rtl/>
          <w:lang w:bidi="ar-KW"/>
        </w:rPr>
        <w:t>قال شيخ الإسلام ابن تيمية:</w:t>
      </w:r>
      <w:r>
        <w:rPr>
          <w:rFonts w:ascii="Traditional Arabic" w:hAnsi="Traditional Arabic" w:hint="cs"/>
          <w:sz w:val="36"/>
          <w:rtl/>
          <w:lang w:bidi="ar-KW"/>
        </w:rPr>
        <w:t xml:space="preserve"> </w:t>
      </w:r>
      <w:r w:rsidR="00673546" w:rsidRPr="00C1229C">
        <w:rPr>
          <w:rFonts w:ascii="Traditional Arabic" w:hAnsi="Traditional Arabic"/>
          <w:sz w:val="36"/>
          <w:rtl/>
          <w:lang w:bidi="ar-KW"/>
        </w:rPr>
        <w:t>وعامة الكتب تحتاج إلى نقد و تمييز كالمص</w:t>
      </w:r>
      <w:r w:rsidR="00D50DC4">
        <w:rPr>
          <w:rFonts w:ascii="Traditional Arabic" w:hAnsi="Traditional Arabic"/>
          <w:sz w:val="36"/>
          <w:rtl/>
          <w:lang w:bidi="ar-KW"/>
        </w:rPr>
        <w:t>نفات في سائر العلوم من الأصول و</w:t>
      </w:r>
      <w:r w:rsidR="00673546" w:rsidRPr="00C1229C">
        <w:rPr>
          <w:rFonts w:ascii="Traditional Arabic" w:hAnsi="Traditional Arabic"/>
          <w:sz w:val="36"/>
          <w:rtl/>
          <w:lang w:bidi="ar-KW"/>
        </w:rPr>
        <w:t>الفروع و غير ذلك</w:t>
      </w:r>
      <w:r w:rsidR="00673546" w:rsidRPr="00B55DEB">
        <w:rPr>
          <w:sz w:val="36"/>
          <w:vertAlign w:val="superscript"/>
          <w:rtl/>
          <w:lang w:bidi="ar-KW"/>
        </w:rPr>
        <w:t>(</w:t>
      </w:r>
      <w:r w:rsidR="00673546" w:rsidRPr="00B55DEB">
        <w:rPr>
          <w:rStyle w:val="a4"/>
          <w:rFonts w:cs="Traditional Arabic"/>
          <w:sz w:val="36"/>
          <w:rtl/>
          <w:lang w:bidi="ar-KW"/>
        </w:rPr>
        <w:footnoteReference w:id="219"/>
      </w:r>
      <w:r w:rsidR="00673546" w:rsidRPr="00B55DEB">
        <w:rPr>
          <w:sz w:val="36"/>
          <w:vertAlign w:val="superscript"/>
          <w:rtl/>
          <w:lang w:bidi="ar-KW"/>
        </w:rPr>
        <w:t>)</w:t>
      </w:r>
      <w:r w:rsidR="00673546">
        <w:rPr>
          <w:rFonts w:ascii="Traditional Arabic" w:hAnsi="Traditional Arabic" w:hint="cs"/>
          <w:sz w:val="36"/>
          <w:rtl/>
          <w:lang w:bidi="ar-KW"/>
        </w:rPr>
        <w:t>.</w:t>
      </w:r>
      <w:r>
        <w:rPr>
          <w:rFonts w:ascii="Traditional Arabic" w:hAnsi="Traditional Arabic" w:hint="cs"/>
          <w:sz w:val="36"/>
          <w:rtl/>
          <w:lang w:bidi="ar-KW"/>
        </w:rPr>
        <w:t xml:space="preserve"> </w:t>
      </w:r>
    </w:p>
    <w:p w:rsidR="00F07DC0" w:rsidRDefault="00673546" w:rsidP="00F07DC0">
      <w:pPr>
        <w:widowControl w:val="0"/>
        <w:ind w:left="0" w:firstLine="340"/>
        <w:rPr>
          <w:rFonts w:ascii="Traditional Arabic" w:hAnsi="Traditional Arabic"/>
          <w:sz w:val="36"/>
          <w:rtl/>
          <w:lang w:bidi="ar-KW"/>
        </w:rPr>
      </w:pPr>
      <w:r>
        <w:rPr>
          <w:rFonts w:ascii="Traditional Arabic" w:hAnsi="Traditional Arabic" w:hint="cs"/>
          <w:sz w:val="36"/>
          <w:rtl/>
          <w:lang w:bidi="ar-KW"/>
        </w:rPr>
        <w:t>وأما قصة التحكيم التي كانت بين أبي موسى وعمرو بن العاص رضي الله عنهما، وكان ذلك بأمر علي ومعاوية رضي الله عنهما</w:t>
      </w:r>
      <w:r w:rsidR="00F07DC0">
        <w:rPr>
          <w:rFonts w:ascii="Traditional Arabic" w:hAnsi="Traditional Arabic" w:hint="cs"/>
          <w:sz w:val="36"/>
          <w:rtl/>
          <w:lang w:bidi="ar-KW"/>
        </w:rPr>
        <w:t xml:space="preserve"> لما أرادا الصلح وإيقاف القتال</w:t>
      </w:r>
      <w:r>
        <w:rPr>
          <w:rFonts w:ascii="Traditional Arabic" w:hAnsi="Traditional Arabic" w:hint="cs"/>
          <w:sz w:val="36"/>
          <w:rtl/>
          <w:lang w:bidi="ar-KW"/>
        </w:rPr>
        <w:t>،</w:t>
      </w:r>
      <w:r w:rsidR="00F07DC0">
        <w:rPr>
          <w:rFonts w:ascii="Traditional Arabic" w:hAnsi="Traditional Arabic" w:hint="cs"/>
          <w:sz w:val="36"/>
          <w:rtl/>
          <w:lang w:bidi="ar-KW"/>
        </w:rPr>
        <w:t xml:space="preserve"> فبعث علي أبا موسى الأشعري، وبعث معاوية عمرو بن العاص رضي الله عنهم للنظر والحكم بين الفريقين، ولكن قد جاءت قصة التحكيم في سياقتها</w:t>
      </w:r>
      <w:r w:rsidR="00F07DC0" w:rsidRPr="002F7405">
        <w:rPr>
          <w:rFonts w:ascii="Traditional Arabic" w:hAnsi="Traditional Arabic"/>
          <w:sz w:val="36"/>
          <w:vertAlign w:val="superscript"/>
          <w:rtl/>
          <w:lang w:bidi="ar-KW"/>
        </w:rPr>
        <w:t>(</w:t>
      </w:r>
      <w:r w:rsidR="00F07DC0" w:rsidRPr="002F7405">
        <w:rPr>
          <w:rStyle w:val="a4"/>
          <w:rFonts w:ascii="Traditional Arabic" w:hAnsi="Traditional Arabic" w:cs="Traditional Arabic"/>
          <w:sz w:val="36"/>
          <w:rtl/>
          <w:lang w:bidi="ar-KW"/>
        </w:rPr>
        <w:footnoteReference w:id="220"/>
      </w:r>
      <w:r w:rsidR="00F07DC0" w:rsidRPr="002F7405">
        <w:rPr>
          <w:rFonts w:ascii="Traditional Arabic" w:hAnsi="Traditional Arabic"/>
          <w:sz w:val="36"/>
          <w:vertAlign w:val="superscript"/>
          <w:rtl/>
          <w:lang w:bidi="ar-KW"/>
        </w:rPr>
        <w:t>)</w:t>
      </w:r>
      <w:r w:rsidR="00F07DC0">
        <w:rPr>
          <w:rFonts w:ascii="Traditional Arabic" w:hAnsi="Traditional Arabic" w:hint="cs"/>
          <w:sz w:val="36"/>
          <w:rtl/>
          <w:lang w:bidi="ar-KW"/>
        </w:rPr>
        <w:t xml:space="preserve"> فيما دار بين أبي موسى وعمرو من الكذب والزور والبهتان على الصحابيين أبي موسى وعمرو وخلاصتها:</w:t>
      </w:r>
    </w:p>
    <w:p w:rsidR="00673546" w:rsidRDefault="009319C8" w:rsidP="00F07DC0">
      <w:pPr>
        <w:widowControl w:val="0"/>
        <w:numPr>
          <w:ilvl w:val="0"/>
          <w:numId w:val="7"/>
        </w:numPr>
        <w:rPr>
          <w:rFonts w:ascii="Traditional Arabic" w:hAnsi="Traditional Arabic"/>
          <w:sz w:val="36"/>
          <w:lang w:bidi="ar-KW"/>
        </w:rPr>
      </w:pPr>
      <w:r>
        <w:rPr>
          <w:rFonts w:ascii="Traditional Arabic" w:hAnsi="Traditional Arabic" w:hint="cs"/>
          <w:sz w:val="36"/>
          <w:rtl/>
          <w:lang w:bidi="ar-KW"/>
        </w:rPr>
        <w:t>نسبة الغدر والخداع إلى الصحابة</w:t>
      </w:r>
      <w:r w:rsidR="00AE4683">
        <w:rPr>
          <w:rFonts w:ascii="Traditional Arabic" w:hAnsi="Traditional Arabic" w:hint="cs"/>
          <w:sz w:val="36"/>
          <w:rtl/>
          <w:lang w:bidi="ar-KW"/>
        </w:rPr>
        <w:t>.</w:t>
      </w:r>
    </w:p>
    <w:p w:rsidR="00AE4683" w:rsidRDefault="009319C8" w:rsidP="00F07DC0">
      <w:pPr>
        <w:widowControl w:val="0"/>
        <w:numPr>
          <w:ilvl w:val="0"/>
          <w:numId w:val="7"/>
        </w:numPr>
        <w:rPr>
          <w:rFonts w:ascii="Traditional Arabic" w:hAnsi="Traditional Arabic"/>
          <w:sz w:val="36"/>
          <w:lang w:bidi="ar-KW"/>
        </w:rPr>
      </w:pPr>
      <w:r>
        <w:rPr>
          <w:rFonts w:ascii="Traditional Arabic" w:hAnsi="Traditional Arabic" w:hint="cs"/>
          <w:sz w:val="36"/>
          <w:rtl/>
          <w:lang w:bidi="ar-KW"/>
        </w:rPr>
        <w:t>لعن الصحابة بعضهم ببعض</w:t>
      </w:r>
      <w:r w:rsidR="00AE4683">
        <w:rPr>
          <w:rFonts w:ascii="Traditional Arabic" w:hAnsi="Traditional Arabic" w:hint="cs"/>
          <w:sz w:val="36"/>
          <w:rtl/>
          <w:lang w:bidi="ar-KW"/>
        </w:rPr>
        <w:t>.</w:t>
      </w:r>
    </w:p>
    <w:p w:rsidR="00AE4683" w:rsidRPr="007A4AC8" w:rsidRDefault="00AE4683" w:rsidP="009319C8">
      <w:pPr>
        <w:widowControl w:val="0"/>
        <w:ind w:left="1233"/>
        <w:rPr>
          <w:rFonts w:ascii="Traditional Arabic" w:hAnsi="Traditional Arabic"/>
          <w:sz w:val="36"/>
          <w:rtl/>
          <w:lang w:bidi="ar-KW"/>
        </w:rPr>
      </w:pPr>
    </w:p>
    <w:p w:rsidR="00AE4683" w:rsidRDefault="00AE4683" w:rsidP="0076438B">
      <w:pPr>
        <w:widowControl w:val="0"/>
        <w:ind w:left="0" w:firstLine="340"/>
        <w:rPr>
          <w:rFonts w:ascii="Traditional Arabic" w:hAnsi="Traditional Arabic"/>
          <w:sz w:val="36"/>
          <w:rtl/>
          <w:lang w:bidi="ar-KW"/>
        </w:rPr>
      </w:pPr>
      <w:r>
        <w:rPr>
          <w:rFonts w:ascii="Traditional Arabic" w:hAnsi="Traditional Arabic" w:hint="cs"/>
          <w:sz w:val="36"/>
          <w:rtl/>
          <w:lang w:bidi="ar-KW"/>
        </w:rPr>
        <w:t>وهذه القصة مكذوبة</w:t>
      </w:r>
      <w:r w:rsidR="00FD043F">
        <w:rPr>
          <w:rFonts w:ascii="Traditional Arabic" w:hAnsi="Traditional Arabic" w:hint="cs"/>
          <w:sz w:val="36"/>
          <w:rtl/>
          <w:lang w:bidi="ar-KW"/>
        </w:rPr>
        <w:t xml:space="preserve"> وموضوعة</w:t>
      </w:r>
      <w:r>
        <w:rPr>
          <w:rFonts w:ascii="Traditional Arabic" w:hAnsi="Traditional Arabic" w:hint="cs"/>
          <w:sz w:val="36"/>
          <w:rtl/>
          <w:lang w:bidi="ar-KW"/>
        </w:rPr>
        <w:t xml:space="preserve"> على الصحابة رضي الله عنهم، كذب عليهم أهل الأهواء لكي يوقعوا الخصومة والحقد بين الصحابة والتابعين ومن تبعهم بإحسان.</w:t>
      </w:r>
    </w:p>
    <w:p w:rsidR="00261DAA" w:rsidRDefault="00AE4683" w:rsidP="008451A5">
      <w:pPr>
        <w:widowControl w:val="0"/>
        <w:ind w:left="0" w:firstLine="340"/>
        <w:rPr>
          <w:rFonts w:ascii="Traditional Arabic" w:hAnsi="Traditional Arabic"/>
          <w:sz w:val="36"/>
          <w:rtl/>
          <w:lang w:bidi="ar-KW"/>
        </w:rPr>
      </w:pPr>
      <w:r>
        <w:rPr>
          <w:rFonts w:ascii="Traditional Arabic" w:hAnsi="Traditional Arabic" w:hint="cs"/>
          <w:sz w:val="36"/>
          <w:rtl/>
          <w:lang w:bidi="ar-KW"/>
        </w:rPr>
        <w:t>وهذه القصة باطلة من جهة أنها لا تثبت سنداً ومتناً، فإنه يرويها متروكوا الحديث والضعفاء، فق</w:t>
      </w:r>
      <w:r w:rsidR="008451A5">
        <w:rPr>
          <w:rFonts w:ascii="Traditional Arabic" w:hAnsi="Traditional Arabic" w:hint="cs"/>
          <w:sz w:val="36"/>
          <w:rtl/>
          <w:lang w:bidi="ar-KW"/>
        </w:rPr>
        <w:t>د ساق الطبري بإسناده فقال:</w:t>
      </w:r>
      <w:r>
        <w:rPr>
          <w:rFonts w:ascii="Traditional Arabic" w:hAnsi="Traditional Arabic" w:hint="cs"/>
          <w:sz w:val="36"/>
          <w:rtl/>
          <w:lang w:bidi="ar-KW"/>
        </w:rPr>
        <w:t xml:space="preserve">  </w:t>
      </w:r>
      <w:r w:rsidR="00261DAA">
        <w:rPr>
          <w:rFonts w:ascii="Traditional Arabic" w:hAnsi="Traditional Arabic"/>
          <w:sz w:val="36"/>
          <w:rtl/>
          <w:lang w:bidi="ar-KW"/>
        </w:rPr>
        <w:t>قال أبو مخنف: حدث</w:t>
      </w:r>
      <w:r w:rsidR="00261DAA">
        <w:rPr>
          <w:rFonts w:ascii="Traditional Arabic" w:hAnsi="Traditional Arabic" w:hint="cs"/>
          <w:sz w:val="36"/>
          <w:rtl/>
          <w:lang w:bidi="ar-KW"/>
        </w:rPr>
        <w:t>ن</w:t>
      </w:r>
      <w:r w:rsidR="00261DAA">
        <w:rPr>
          <w:rFonts w:ascii="Traditional Arabic" w:hAnsi="Traditional Arabic"/>
          <w:sz w:val="36"/>
          <w:rtl/>
          <w:lang w:bidi="ar-KW"/>
        </w:rPr>
        <w:t>ي أب</w:t>
      </w:r>
      <w:r w:rsidR="00261DAA" w:rsidRPr="00261DAA">
        <w:rPr>
          <w:rFonts w:ascii="Traditional Arabic" w:hAnsi="Traditional Arabic"/>
          <w:sz w:val="36"/>
          <w:rtl/>
          <w:lang w:bidi="ar-KW"/>
        </w:rPr>
        <w:t>و جناب الكلبي أن عمرا وأ</w:t>
      </w:r>
      <w:r w:rsidR="00261DAA">
        <w:rPr>
          <w:rFonts w:ascii="Traditional Arabic" w:hAnsi="Traditional Arabic"/>
          <w:sz w:val="36"/>
          <w:rtl/>
          <w:lang w:bidi="ar-KW"/>
        </w:rPr>
        <w:t>با مُوسَى حيث</w:t>
      </w:r>
      <w:r w:rsidR="00261DAA" w:rsidRPr="00261DAA">
        <w:rPr>
          <w:rFonts w:ascii="Traditional Arabic" w:hAnsi="Traditional Arabic"/>
          <w:sz w:val="36"/>
          <w:rtl/>
          <w:lang w:bidi="ar-KW"/>
        </w:rPr>
        <w:t xml:space="preserve"> التقيا بدومة الجندل، أخذ عَ</w:t>
      </w:r>
      <w:r w:rsidR="00261DAA">
        <w:rPr>
          <w:rFonts w:ascii="Traditional Arabic" w:hAnsi="Traditional Arabic"/>
          <w:sz w:val="36"/>
          <w:rtl/>
          <w:lang w:bidi="ar-KW"/>
        </w:rPr>
        <w:t>مْرو يقدم أبا مُوسَى فِي الكلام</w:t>
      </w:r>
      <w:r w:rsidR="00261DAA">
        <w:rPr>
          <w:rFonts w:ascii="Traditional Arabic" w:hAnsi="Traditional Arabic" w:hint="cs"/>
          <w:sz w:val="36"/>
          <w:rtl/>
          <w:lang w:bidi="ar-KW"/>
        </w:rPr>
        <w:t>...</w:t>
      </w:r>
      <w:r w:rsidR="00261DAA" w:rsidRPr="00261DAA">
        <w:rPr>
          <w:sz w:val="36"/>
          <w:vertAlign w:val="superscript"/>
          <w:rtl/>
        </w:rPr>
        <w:t xml:space="preserve"> </w:t>
      </w:r>
      <w:r w:rsidR="00261DAA" w:rsidRPr="005F4F81">
        <w:rPr>
          <w:sz w:val="36"/>
          <w:vertAlign w:val="superscript"/>
          <w:rtl/>
        </w:rPr>
        <w:t>(</w:t>
      </w:r>
      <w:r w:rsidR="00261DAA" w:rsidRPr="005F4F81">
        <w:rPr>
          <w:rStyle w:val="a4"/>
          <w:rFonts w:cs="Traditional Arabic"/>
          <w:sz w:val="36"/>
          <w:rtl/>
        </w:rPr>
        <w:footnoteReference w:id="221"/>
      </w:r>
      <w:r w:rsidR="00261DAA" w:rsidRPr="005F4F81">
        <w:rPr>
          <w:sz w:val="36"/>
          <w:vertAlign w:val="superscript"/>
          <w:rtl/>
        </w:rPr>
        <w:t>)</w:t>
      </w:r>
      <w:r w:rsidR="00261DAA">
        <w:rPr>
          <w:rFonts w:ascii="Traditional Arabic" w:hAnsi="Traditional Arabic" w:hint="cs"/>
          <w:sz w:val="36"/>
          <w:rtl/>
          <w:lang w:bidi="ar-KW"/>
        </w:rPr>
        <w:t>.</w:t>
      </w:r>
    </w:p>
    <w:p w:rsidR="00CC1907" w:rsidRDefault="00CC1907" w:rsidP="00CC1907">
      <w:pPr>
        <w:widowControl w:val="0"/>
        <w:ind w:left="0" w:firstLine="340"/>
        <w:rPr>
          <w:sz w:val="36"/>
          <w:rtl/>
          <w:lang w:bidi="ar-KW"/>
        </w:rPr>
      </w:pPr>
      <w:r w:rsidRPr="00CC1907">
        <w:rPr>
          <w:sz w:val="36"/>
          <w:rtl/>
          <w:lang w:bidi="ar-KW"/>
        </w:rPr>
        <w:lastRenderedPageBreak/>
        <w:t xml:space="preserve"> </w:t>
      </w:r>
      <w:r w:rsidRPr="00CC1907">
        <w:rPr>
          <w:rFonts w:hint="cs"/>
          <w:sz w:val="36"/>
          <w:rtl/>
          <w:lang w:bidi="ar-KW"/>
        </w:rPr>
        <w:t>فالسند تالف</w:t>
      </w:r>
      <w:r>
        <w:rPr>
          <w:rFonts w:hint="cs"/>
          <w:sz w:val="36"/>
          <w:rtl/>
          <w:lang w:bidi="ar-KW"/>
        </w:rPr>
        <w:t xml:space="preserve"> ضعيف جداً لأجل ثلاث علل: </w:t>
      </w:r>
    </w:p>
    <w:p w:rsidR="00CC1907" w:rsidRDefault="00CC1907" w:rsidP="00CC1907">
      <w:pPr>
        <w:widowControl w:val="0"/>
        <w:ind w:left="0" w:firstLine="340"/>
        <w:rPr>
          <w:rFonts w:ascii="Traditional Arabic" w:hAnsi="Traditional Arabic"/>
          <w:sz w:val="36"/>
          <w:rtl/>
          <w:lang w:bidi="ar-KW"/>
        </w:rPr>
      </w:pPr>
      <w:r>
        <w:rPr>
          <w:rFonts w:hint="cs"/>
          <w:sz w:val="36"/>
          <w:rtl/>
          <w:lang w:bidi="ar-KW"/>
        </w:rPr>
        <w:t>الأول: أبو مخنف لوط بن يحي، فإنه متروك الحديث أجمع أهل الحديث على تضعيفه</w:t>
      </w:r>
      <w:r w:rsidRPr="00B55DEB">
        <w:rPr>
          <w:sz w:val="36"/>
          <w:vertAlign w:val="superscript"/>
          <w:rtl/>
          <w:lang w:bidi="ar-KW"/>
        </w:rPr>
        <w:t>(</w:t>
      </w:r>
      <w:r w:rsidRPr="00B55DEB">
        <w:rPr>
          <w:rStyle w:val="a4"/>
          <w:rFonts w:cs="Traditional Arabic"/>
          <w:sz w:val="36"/>
          <w:rtl/>
          <w:lang w:bidi="ar-KW"/>
        </w:rPr>
        <w:footnoteReference w:id="222"/>
      </w:r>
      <w:r w:rsidRPr="00B55DEB">
        <w:rPr>
          <w:sz w:val="36"/>
          <w:vertAlign w:val="superscript"/>
          <w:rtl/>
          <w:lang w:bidi="ar-KW"/>
        </w:rPr>
        <w:t>)</w:t>
      </w:r>
      <w:r w:rsidRPr="00CC1907">
        <w:rPr>
          <w:rFonts w:ascii="Traditional Arabic" w:hAnsi="Traditional Arabic"/>
          <w:sz w:val="36"/>
          <w:rtl/>
          <w:lang w:bidi="ar-KW"/>
        </w:rPr>
        <w:t>.</w:t>
      </w:r>
    </w:p>
    <w:p w:rsidR="00CC1907" w:rsidRDefault="00CC1907" w:rsidP="002F7405">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الثاني: </w:t>
      </w:r>
      <w:r w:rsidR="00DB2592">
        <w:rPr>
          <w:rFonts w:ascii="Traditional Arabic" w:hAnsi="Traditional Arabic" w:hint="cs"/>
          <w:sz w:val="36"/>
          <w:rtl/>
          <w:lang w:bidi="ar-KW"/>
        </w:rPr>
        <w:t xml:space="preserve">أبو </w:t>
      </w:r>
      <w:r>
        <w:rPr>
          <w:rFonts w:ascii="Traditional Arabic" w:hAnsi="Traditional Arabic" w:hint="cs"/>
          <w:sz w:val="36"/>
          <w:rtl/>
          <w:lang w:bidi="ar-KW"/>
        </w:rPr>
        <w:t xml:space="preserve">جناب </w:t>
      </w:r>
      <w:r w:rsidRPr="00CC1907">
        <w:rPr>
          <w:rFonts w:ascii="Traditional Arabic" w:hAnsi="Traditional Arabic"/>
          <w:sz w:val="36"/>
          <w:rtl/>
          <w:lang w:bidi="ar-KW"/>
        </w:rPr>
        <w:t>يحيى بن أبي حية أبو جناب الكلبي</w:t>
      </w:r>
      <w:r w:rsidR="002F7405">
        <w:rPr>
          <w:rFonts w:ascii="Traditional Arabic" w:hAnsi="Traditional Arabic" w:hint="cs"/>
          <w:sz w:val="36"/>
          <w:rtl/>
          <w:lang w:bidi="ar-KW"/>
        </w:rPr>
        <w:t>، ضعيف الرواية</w:t>
      </w:r>
      <w:r w:rsidR="002F7405" w:rsidRPr="002F7405">
        <w:rPr>
          <w:rFonts w:ascii="Traditional Arabic" w:hAnsi="Traditional Arabic"/>
          <w:sz w:val="36"/>
          <w:vertAlign w:val="superscript"/>
          <w:rtl/>
          <w:lang w:bidi="ar-KW"/>
        </w:rPr>
        <w:t>(</w:t>
      </w:r>
      <w:r w:rsidRPr="002F7405">
        <w:rPr>
          <w:rStyle w:val="a4"/>
          <w:rFonts w:ascii="Traditional Arabic" w:hAnsi="Traditional Arabic" w:cs="Traditional Arabic"/>
          <w:sz w:val="36"/>
          <w:rtl/>
          <w:lang w:bidi="ar-KW"/>
        </w:rPr>
        <w:footnoteReference w:id="223"/>
      </w:r>
      <w:r w:rsidR="002F7405" w:rsidRPr="002F7405">
        <w:rPr>
          <w:rFonts w:ascii="Traditional Arabic" w:hAnsi="Traditional Arabic"/>
          <w:sz w:val="36"/>
          <w:vertAlign w:val="superscript"/>
          <w:rtl/>
          <w:lang w:bidi="ar-KW"/>
        </w:rPr>
        <w:t>)</w:t>
      </w:r>
      <w:r>
        <w:rPr>
          <w:rFonts w:ascii="Traditional Arabic" w:hAnsi="Traditional Arabic" w:hint="cs"/>
          <w:sz w:val="36"/>
          <w:rtl/>
          <w:lang w:bidi="ar-KW"/>
        </w:rPr>
        <w:t>.</w:t>
      </w:r>
    </w:p>
    <w:p w:rsidR="002F7405" w:rsidRDefault="002F7405" w:rsidP="002F7405">
      <w:pPr>
        <w:widowControl w:val="0"/>
        <w:ind w:left="0" w:firstLine="340"/>
        <w:rPr>
          <w:rFonts w:ascii="Traditional Arabic" w:hAnsi="Traditional Arabic"/>
          <w:sz w:val="36"/>
          <w:rtl/>
          <w:lang w:bidi="ar-KW"/>
        </w:rPr>
      </w:pPr>
      <w:r>
        <w:rPr>
          <w:rFonts w:ascii="Traditional Arabic" w:hAnsi="Traditional Arabic" w:hint="cs"/>
          <w:sz w:val="36"/>
          <w:rtl/>
          <w:lang w:bidi="ar-KW"/>
        </w:rPr>
        <w:t>الثالث:</w:t>
      </w:r>
      <w:r w:rsidRPr="002F7405">
        <w:rPr>
          <w:rtl/>
        </w:rPr>
        <w:t xml:space="preserve"> </w:t>
      </w:r>
      <w:r>
        <w:rPr>
          <w:rFonts w:ascii="Traditional Arabic" w:hAnsi="Traditional Arabic" w:hint="cs"/>
          <w:sz w:val="36"/>
          <w:rtl/>
          <w:lang w:bidi="ar-KW"/>
        </w:rPr>
        <w:t>أن الرواية منقطعة فإن أبا</w:t>
      </w:r>
      <w:r w:rsidR="00DB2592">
        <w:rPr>
          <w:rFonts w:ascii="Traditional Arabic" w:hAnsi="Traditional Arabic" w:hint="cs"/>
          <w:sz w:val="36"/>
          <w:rtl/>
          <w:lang w:bidi="ar-KW"/>
        </w:rPr>
        <w:t xml:space="preserve"> </w:t>
      </w:r>
      <w:r>
        <w:rPr>
          <w:rFonts w:ascii="Traditional Arabic" w:hAnsi="Traditional Arabic" w:hint="cs"/>
          <w:sz w:val="36"/>
          <w:rtl/>
          <w:lang w:bidi="ar-KW"/>
        </w:rPr>
        <w:t>جناب</w:t>
      </w:r>
      <w:r w:rsidRPr="002F7405">
        <w:rPr>
          <w:rFonts w:ascii="Traditional Arabic" w:hAnsi="Traditional Arabic"/>
          <w:sz w:val="36"/>
          <w:rtl/>
          <w:lang w:bidi="ar-KW"/>
        </w:rPr>
        <w:t xml:space="preserve"> </w:t>
      </w:r>
      <w:r>
        <w:rPr>
          <w:rFonts w:ascii="Traditional Arabic" w:hAnsi="Traditional Arabic" w:hint="cs"/>
          <w:sz w:val="36"/>
          <w:rtl/>
          <w:lang w:bidi="ar-KW"/>
        </w:rPr>
        <w:t xml:space="preserve">قد </w:t>
      </w:r>
      <w:r w:rsidRPr="002F7405">
        <w:rPr>
          <w:rFonts w:ascii="Traditional Arabic" w:hAnsi="Traditional Arabic"/>
          <w:sz w:val="36"/>
          <w:rtl/>
          <w:lang w:bidi="ar-KW"/>
        </w:rPr>
        <w:t>مات</w:t>
      </w:r>
      <w:r w:rsidRPr="002F7405">
        <w:rPr>
          <w:rFonts w:ascii="Traditional Arabic" w:hAnsi="Traditional Arabic" w:hint="cs"/>
          <w:sz w:val="36"/>
          <w:rtl/>
          <w:lang w:bidi="ar-KW"/>
        </w:rPr>
        <w:t xml:space="preserve"> </w:t>
      </w:r>
      <w:r w:rsidRPr="002F7405">
        <w:rPr>
          <w:rFonts w:ascii="Traditional Arabic" w:hAnsi="Traditional Arabic"/>
          <w:sz w:val="36"/>
          <w:rtl/>
          <w:lang w:bidi="ar-KW"/>
        </w:rPr>
        <w:t>سنة مئة وخمسين</w:t>
      </w:r>
      <w:r w:rsidRPr="002F7405">
        <w:rPr>
          <w:rFonts w:ascii="Traditional Arabic" w:hAnsi="Traditional Arabic"/>
          <w:sz w:val="36"/>
          <w:vertAlign w:val="superscript"/>
          <w:rtl/>
          <w:lang w:bidi="ar-KW"/>
        </w:rPr>
        <w:t>(</w:t>
      </w:r>
      <w:r w:rsidRPr="002F7405">
        <w:rPr>
          <w:rStyle w:val="a4"/>
          <w:rFonts w:ascii="Traditional Arabic" w:hAnsi="Traditional Arabic" w:cs="Traditional Arabic"/>
          <w:sz w:val="36"/>
          <w:rtl/>
          <w:lang w:bidi="ar-KW"/>
        </w:rPr>
        <w:footnoteReference w:id="224"/>
      </w:r>
      <w:r w:rsidRPr="002F7405">
        <w:rPr>
          <w:rFonts w:ascii="Traditional Arabic" w:hAnsi="Traditional Arabic"/>
          <w:sz w:val="36"/>
          <w:vertAlign w:val="superscript"/>
          <w:rtl/>
          <w:lang w:bidi="ar-KW"/>
        </w:rPr>
        <w:t>)</w:t>
      </w:r>
      <w:r>
        <w:rPr>
          <w:rFonts w:ascii="Traditional Arabic" w:hAnsi="Traditional Arabic" w:hint="cs"/>
          <w:sz w:val="36"/>
          <w:rtl/>
          <w:lang w:bidi="ar-KW"/>
        </w:rPr>
        <w:t>،</w:t>
      </w:r>
      <w:r w:rsidR="00DB2592">
        <w:rPr>
          <w:rFonts w:ascii="Traditional Arabic" w:hAnsi="Traditional Arabic" w:hint="cs"/>
          <w:sz w:val="36"/>
          <w:rtl/>
          <w:lang w:bidi="ar-KW"/>
        </w:rPr>
        <w:t xml:space="preserve"> وقصة التحكيم قد وقعت سنة (37ه)</w:t>
      </w:r>
      <w:r w:rsidR="00DB2592" w:rsidRPr="002F7405">
        <w:rPr>
          <w:rFonts w:ascii="Traditional Arabic" w:hAnsi="Traditional Arabic"/>
          <w:sz w:val="36"/>
          <w:vertAlign w:val="superscript"/>
          <w:rtl/>
          <w:lang w:bidi="ar-KW"/>
        </w:rPr>
        <w:t>(</w:t>
      </w:r>
      <w:r w:rsidR="00DB2592" w:rsidRPr="002F7405">
        <w:rPr>
          <w:rStyle w:val="a4"/>
          <w:rFonts w:ascii="Traditional Arabic" w:hAnsi="Traditional Arabic" w:cs="Traditional Arabic"/>
          <w:sz w:val="36"/>
          <w:rtl/>
          <w:lang w:bidi="ar-KW"/>
        </w:rPr>
        <w:footnoteReference w:id="225"/>
      </w:r>
      <w:r w:rsidR="00DB2592" w:rsidRPr="002F7405">
        <w:rPr>
          <w:rFonts w:ascii="Traditional Arabic" w:hAnsi="Traditional Arabic"/>
          <w:sz w:val="36"/>
          <w:vertAlign w:val="superscript"/>
          <w:rtl/>
          <w:lang w:bidi="ar-KW"/>
        </w:rPr>
        <w:t>)</w:t>
      </w:r>
      <w:r w:rsidR="00DB2592">
        <w:rPr>
          <w:rFonts w:ascii="Traditional Arabic" w:hAnsi="Traditional Arabic" w:hint="cs"/>
          <w:sz w:val="36"/>
          <w:rtl/>
          <w:lang w:bidi="ar-KW"/>
        </w:rPr>
        <w:t>، فكيف يحدث أبو جناب عن واقعة هو لم يحضرها ولم يكن موجوداً</w:t>
      </w:r>
      <w:r w:rsidRPr="002F7405">
        <w:rPr>
          <w:rFonts w:ascii="Traditional Arabic" w:hAnsi="Traditional Arabic"/>
          <w:sz w:val="36"/>
          <w:rtl/>
          <w:lang w:bidi="ar-KW"/>
        </w:rPr>
        <w:t>.</w:t>
      </w:r>
    </w:p>
    <w:p w:rsidR="00720C33" w:rsidRDefault="008451A5" w:rsidP="001D226A">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وأما من جهة المتن ففيها التحقير والتقليل بشأن أبي موسى </w:t>
      </w:r>
      <w:r w:rsidR="001D226A">
        <w:rPr>
          <w:rFonts w:ascii="AGA Arabesque" w:hAnsi="AGA Arabesque"/>
          <w:sz w:val="32"/>
          <w:szCs w:val="32"/>
        </w:rPr>
        <w:sym w:font="AGA Arabesque" w:char="F074"/>
      </w:r>
      <w:r>
        <w:rPr>
          <w:rFonts w:ascii="Traditional Arabic" w:hAnsi="Traditional Arabic" w:hint="cs"/>
          <w:sz w:val="36"/>
          <w:rtl/>
          <w:lang w:bidi="ar-KW"/>
        </w:rPr>
        <w:t xml:space="preserve">، وقد تقدمت الأحاديث والآثار في إثبات فضيلة أبي موسى </w:t>
      </w:r>
      <w:r w:rsidR="001D226A">
        <w:rPr>
          <w:rFonts w:ascii="AGA Arabesque" w:hAnsi="AGA Arabesque"/>
          <w:sz w:val="32"/>
          <w:szCs w:val="32"/>
        </w:rPr>
        <w:sym w:font="AGA Arabesque" w:char="F074"/>
      </w:r>
      <w:r>
        <w:rPr>
          <w:rFonts w:ascii="Traditional Arabic" w:hAnsi="Traditional Arabic" w:hint="cs"/>
          <w:sz w:val="36"/>
          <w:rtl/>
          <w:lang w:bidi="ar-KW"/>
        </w:rPr>
        <w:t>، وما وصف من العلم والذكاء والورع والتقوى وحسن التصرف،وقد تولى القضاء والإمرة في زمن خير القرون فكيف يقال عنه هذا الكلام أو ينسب إليه</w:t>
      </w:r>
      <w:r w:rsidR="00720C33">
        <w:rPr>
          <w:rFonts w:ascii="Traditional Arabic" w:hAnsi="Traditional Arabic" w:hint="cs"/>
          <w:sz w:val="36"/>
          <w:rtl/>
          <w:lang w:bidi="ar-KW"/>
        </w:rPr>
        <w:t xml:space="preserve"> من هذه الافتراءات.</w:t>
      </w:r>
    </w:p>
    <w:p w:rsidR="00D50DC4" w:rsidRDefault="00720C33" w:rsidP="00B452CC">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وكذلك ماوُصِف به عمرو بن العاص، فكله كذب وزور، افتعله الحاقدون وأعداء </w:t>
      </w:r>
      <w:r>
        <w:rPr>
          <w:rFonts w:ascii="Traditional Arabic" w:hAnsi="Traditional Arabic" w:hint="cs"/>
          <w:sz w:val="36"/>
          <w:rtl/>
          <w:lang w:bidi="ar-KW"/>
        </w:rPr>
        <w:lastRenderedPageBreak/>
        <w:t>الإسلام</w:t>
      </w:r>
      <w:r w:rsidRPr="002F7405">
        <w:rPr>
          <w:rFonts w:ascii="Traditional Arabic" w:hAnsi="Traditional Arabic"/>
          <w:sz w:val="36"/>
          <w:vertAlign w:val="superscript"/>
          <w:rtl/>
          <w:lang w:bidi="ar-KW"/>
        </w:rPr>
        <w:t>(</w:t>
      </w:r>
      <w:r w:rsidRPr="002F7405">
        <w:rPr>
          <w:rStyle w:val="a4"/>
          <w:rFonts w:ascii="Traditional Arabic" w:hAnsi="Traditional Arabic" w:cs="Traditional Arabic"/>
          <w:sz w:val="36"/>
          <w:rtl/>
          <w:lang w:bidi="ar-KW"/>
        </w:rPr>
        <w:footnoteReference w:id="226"/>
      </w:r>
      <w:r w:rsidRPr="002F7405">
        <w:rPr>
          <w:rFonts w:ascii="Traditional Arabic" w:hAnsi="Traditional Arabic"/>
          <w:sz w:val="36"/>
          <w:vertAlign w:val="superscript"/>
          <w:rtl/>
          <w:lang w:bidi="ar-KW"/>
        </w:rPr>
        <w:t>)</w:t>
      </w:r>
      <w:r>
        <w:rPr>
          <w:rFonts w:ascii="Traditional Arabic" w:hAnsi="Traditional Arabic" w:hint="cs"/>
          <w:sz w:val="36"/>
          <w:rtl/>
          <w:lang w:bidi="ar-KW"/>
        </w:rPr>
        <w:t>،</w:t>
      </w:r>
      <w:r w:rsidR="00A571D4">
        <w:rPr>
          <w:rFonts w:ascii="Traditional Arabic" w:hAnsi="Traditional Arabic" w:hint="cs"/>
          <w:sz w:val="36"/>
          <w:rtl/>
          <w:lang w:bidi="ar-KW"/>
        </w:rPr>
        <w:t xml:space="preserve"> وهو من فضلاء الصحابة</w:t>
      </w:r>
      <w:r w:rsidR="00417D7C">
        <w:rPr>
          <w:rFonts w:ascii="Traditional Arabic" w:hAnsi="Traditional Arabic" w:hint="cs"/>
          <w:sz w:val="36"/>
          <w:rtl/>
          <w:lang w:bidi="ar-KW"/>
        </w:rPr>
        <w:t>، قال</w:t>
      </w:r>
      <w:r w:rsidR="00417D7C">
        <w:rPr>
          <w:rFonts w:ascii="Traditional Arabic" w:hAnsi="Traditional Arabic"/>
          <w:sz w:val="36"/>
          <w:rtl/>
          <w:lang w:bidi="ar-KW"/>
        </w:rPr>
        <w:t xml:space="preserve"> عمرو بن العاص</w:t>
      </w:r>
      <w:r w:rsidR="005A0708" w:rsidRPr="005A0708">
        <w:rPr>
          <w:rFonts w:ascii="Traditional Arabic" w:hAnsi="Traditional Arabic"/>
          <w:sz w:val="36"/>
          <w:rtl/>
          <w:lang w:bidi="ar-KW"/>
        </w:rPr>
        <w:t xml:space="preserve">: قال لي رسول الله </w:t>
      </w:r>
      <w:r w:rsidR="001A4560">
        <w:rPr>
          <w:sz w:val="32"/>
          <w:szCs w:val="32"/>
        </w:rPr>
        <w:sym w:font="AGA Arabesque" w:char="F065"/>
      </w:r>
      <w:r w:rsidR="005A0708" w:rsidRPr="005A0708">
        <w:rPr>
          <w:rFonts w:ascii="Traditional Arabic" w:hAnsi="Traditional Arabic"/>
          <w:sz w:val="36"/>
          <w:rtl/>
          <w:lang w:bidi="ar-KW"/>
        </w:rPr>
        <w:t>:</w:t>
      </w:r>
    </w:p>
    <w:p w:rsidR="005A0708" w:rsidRDefault="00B452CC" w:rsidP="00B452CC">
      <w:pPr>
        <w:widowControl w:val="0"/>
        <w:ind w:left="0" w:firstLine="340"/>
        <w:rPr>
          <w:rFonts w:ascii="Traditional Arabic" w:hAnsi="Traditional Arabic"/>
          <w:sz w:val="36"/>
          <w:rtl/>
          <w:lang w:bidi="ar-KW"/>
        </w:rPr>
      </w:pPr>
      <w:r w:rsidRPr="00B452CC">
        <w:rPr>
          <w:rFonts w:ascii="Traditional Arabic" w:hAnsi="Traditional Arabic"/>
          <w:w w:val="80"/>
          <w:sz w:val="22"/>
          <w:szCs w:val="22"/>
          <w:rtl/>
          <w:lang w:bidi="ar-KW"/>
        </w:rPr>
        <w:t xml:space="preserve">(( </w:t>
      </w:r>
      <w:r w:rsidR="005A0708" w:rsidRPr="00417D7C">
        <w:rPr>
          <w:rFonts w:ascii="Traditional Arabic" w:hAnsi="Traditional Arabic"/>
          <w:b/>
          <w:bCs/>
          <w:sz w:val="36"/>
          <w:rtl/>
          <w:lang w:bidi="ar-KW"/>
        </w:rPr>
        <w:t>يا عمرو اشدد عليك سلاحك، وثيابك، وأتني</w:t>
      </w:r>
      <w:r w:rsidRPr="00B452CC">
        <w:rPr>
          <w:rFonts w:ascii="Traditional Arabic" w:hAnsi="Traditional Arabic"/>
          <w:w w:val="80"/>
          <w:sz w:val="22"/>
          <w:szCs w:val="22"/>
          <w:rtl/>
          <w:lang w:bidi="ar-KW"/>
        </w:rPr>
        <w:t xml:space="preserve"> ))</w:t>
      </w:r>
      <w:r w:rsidR="005A0708" w:rsidRPr="005A0708">
        <w:rPr>
          <w:rFonts w:ascii="Traditional Arabic" w:hAnsi="Traditional Arabic"/>
          <w:sz w:val="36"/>
          <w:rtl/>
          <w:lang w:bidi="ar-KW"/>
        </w:rPr>
        <w:t xml:space="preserve"> ففعلت فجئته وهو يتوضأ، فص</w:t>
      </w:r>
      <w:r w:rsidR="00417D7C">
        <w:rPr>
          <w:rFonts w:ascii="Traditional Arabic" w:hAnsi="Traditional Arabic" w:hint="cs"/>
          <w:sz w:val="36"/>
          <w:rtl/>
          <w:lang w:bidi="ar-KW"/>
        </w:rPr>
        <w:t>ّ</w:t>
      </w:r>
      <w:r w:rsidR="005A0708" w:rsidRPr="005A0708">
        <w:rPr>
          <w:rFonts w:ascii="Traditional Arabic" w:hAnsi="Traditional Arabic"/>
          <w:sz w:val="36"/>
          <w:rtl/>
          <w:lang w:bidi="ar-KW"/>
        </w:rPr>
        <w:t>عد في</w:t>
      </w:r>
      <w:r w:rsidR="00417D7C">
        <w:rPr>
          <w:rFonts w:ascii="Traditional Arabic" w:hAnsi="Traditional Arabic" w:hint="cs"/>
          <w:sz w:val="36"/>
          <w:rtl/>
          <w:lang w:bidi="ar-KW"/>
        </w:rPr>
        <w:t>ّ</w:t>
      </w:r>
      <w:r>
        <w:rPr>
          <w:rFonts w:ascii="Traditional Arabic" w:hAnsi="Traditional Arabic"/>
          <w:sz w:val="36"/>
          <w:rtl/>
          <w:lang w:bidi="ar-KW"/>
        </w:rPr>
        <w:t xml:space="preserve"> البصر وصوبه، وقال: </w:t>
      </w:r>
      <w:r w:rsidRPr="00B452CC">
        <w:rPr>
          <w:rFonts w:ascii="Traditional Arabic" w:hAnsi="Traditional Arabic"/>
          <w:w w:val="80"/>
          <w:sz w:val="22"/>
          <w:szCs w:val="22"/>
          <w:rtl/>
          <w:lang w:bidi="ar-KW"/>
        </w:rPr>
        <w:t xml:space="preserve">(( </w:t>
      </w:r>
      <w:r w:rsidR="005A0708" w:rsidRPr="00417D7C">
        <w:rPr>
          <w:rFonts w:ascii="Traditional Arabic" w:hAnsi="Traditional Arabic"/>
          <w:b/>
          <w:bCs/>
          <w:sz w:val="36"/>
          <w:rtl/>
          <w:lang w:bidi="ar-KW"/>
        </w:rPr>
        <w:t>يا عمرو، إني أريد أن أبعثك وجها</w:t>
      </w:r>
      <w:r w:rsidR="00417D7C" w:rsidRPr="00417D7C">
        <w:rPr>
          <w:rFonts w:ascii="Traditional Arabic" w:hAnsi="Traditional Arabic" w:hint="cs"/>
          <w:b/>
          <w:bCs/>
          <w:sz w:val="36"/>
          <w:rtl/>
          <w:lang w:bidi="ar-KW"/>
        </w:rPr>
        <w:t>ً</w:t>
      </w:r>
      <w:r w:rsidR="005A0708" w:rsidRPr="00417D7C">
        <w:rPr>
          <w:rFonts w:ascii="Traditional Arabic" w:hAnsi="Traditional Arabic"/>
          <w:b/>
          <w:bCs/>
          <w:sz w:val="36"/>
          <w:rtl/>
          <w:lang w:bidi="ar-KW"/>
        </w:rPr>
        <w:t>، فيسلمك الله ويغنمك، وأزعب</w:t>
      </w:r>
      <w:r w:rsidR="00611774" w:rsidRPr="00611774">
        <w:rPr>
          <w:rStyle w:val="a4"/>
          <w:rFonts w:cs="Traditional Arabic" w:hint="cs"/>
          <w:rtl/>
        </w:rPr>
        <w:t>(</w:t>
      </w:r>
      <w:r w:rsidR="00417D7C" w:rsidRPr="00611774">
        <w:rPr>
          <w:rStyle w:val="a4"/>
          <w:rFonts w:ascii="Traditional Arabic" w:hAnsi="Traditional Arabic" w:cs="Traditional Arabic"/>
          <w:sz w:val="36"/>
          <w:rtl/>
          <w:lang w:bidi="ar-KW"/>
        </w:rPr>
        <w:footnoteReference w:id="227"/>
      </w:r>
      <w:r w:rsidR="00611774" w:rsidRPr="00611774">
        <w:rPr>
          <w:rStyle w:val="a4"/>
          <w:rFonts w:cs="Traditional Arabic" w:hint="cs"/>
          <w:rtl/>
        </w:rPr>
        <w:t>)</w:t>
      </w:r>
      <w:r w:rsidR="005A0708" w:rsidRPr="00417D7C">
        <w:rPr>
          <w:rFonts w:ascii="Traditional Arabic" w:hAnsi="Traditional Arabic"/>
          <w:b/>
          <w:bCs/>
          <w:sz w:val="36"/>
          <w:rtl/>
          <w:lang w:bidi="ar-KW"/>
        </w:rPr>
        <w:t xml:space="preserve"> لك من المال</w:t>
      </w:r>
      <w:r w:rsidR="00417D7C" w:rsidRPr="00417D7C">
        <w:rPr>
          <w:rFonts w:ascii="Traditional Arabic" w:hAnsi="Traditional Arabic" w:hint="cs"/>
          <w:b/>
          <w:bCs/>
          <w:sz w:val="36"/>
          <w:rtl/>
          <w:lang w:bidi="ar-KW"/>
        </w:rPr>
        <w:t xml:space="preserve"> </w:t>
      </w:r>
      <w:r w:rsidR="005A0708" w:rsidRPr="00417D7C">
        <w:rPr>
          <w:rFonts w:ascii="Traditional Arabic" w:hAnsi="Traditional Arabic"/>
          <w:b/>
          <w:bCs/>
          <w:sz w:val="36"/>
          <w:rtl/>
          <w:lang w:bidi="ar-KW"/>
        </w:rPr>
        <w:t>زعبة صالحة</w:t>
      </w:r>
      <w:r w:rsidRPr="00B452CC">
        <w:rPr>
          <w:rFonts w:ascii="Traditional Arabic" w:hAnsi="Traditional Arabic"/>
          <w:w w:val="80"/>
          <w:sz w:val="22"/>
          <w:szCs w:val="22"/>
          <w:rtl/>
          <w:lang w:bidi="ar-KW"/>
        </w:rPr>
        <w:t xml:space="preserve"> ))</w:t>
      </w:r>
      <w:r w:rsidR="005A0708" w:rsidRPr="005A0708">
        <w:rPr>
          <w:rFonts w:ascii="Traditional Arabic" w:hAnsi="Traditional Arabic"/>
          <w:sz w:val="36"/>
          <w:rtl/>
          <w:lang w:bidi="ar-KW"/>
        </w:rPr>
        <w:t xml:space="preserve">، قال: قلت: يا رسول الله إني لم أسلم رغبة في المال، إنما أسلمت رغبة في الجهاد، والكينونة معك، قال: </w:t>
      </w:r>
      <w:r w:rsidRPr="00B452CC">
        <w:rPr>
          <w:rFonts w:ascii="Traditional Arabic" w:hAnsi="Traditional Arabic"/>
          <w:w w:val="80"/>
          <w:sz w:val="22"/>
          <w:szCs w:val="22"/>
          <w:rtl/>
          <w:lang w:bidi="ar-KW"/>
        </w:rPr>
        <w:t xml:space="preserve">(( </w:t>
      </w:r>
      <w:r w:rsidR="005A0708" w:rsidRPr="00417D7C">
        <w:rPr>
          <w:rFonts w:ascii="Traditional Arabic" w:hAnsi="Traditional Arabic"/>
          <w:b/>
          <w:bCs/>
          <w:sz w:val="36"/>
          <w:rtl/>
          <w:lang w:bidi="ar-KW"/>
        </w:rPr>
        <w:t>يا عمرو، نعما بالمال الصالح، للرجل الصالح</w:t>
      </w:r>
      <w:r w:rsidRPr="00B452CC">
        <w:rPr>
          <w:rFonts w:ascii="Traditional Arabic" w:hAnsi="Traditional Arabic"/>
          <w:w w:val="80"/>
          <w:sz w:val="22"/>
          <w:szCs w:val="22"/>
          <w:rtl/>
          <w:lang w:bidi="ar-KW"/>
        </w:rPr>
        <w:t xml:space="preserve"> ))</w:t>
      </w:r>
      <w:r w:rsidR="005A0708" w:rsidRPr="007A0426">
        <w:rPr>
          <w:rFonts w:ascii="Traditional Arabic" w:hAnsi="Traditional Arabic"/>
          <w:sz w:val="36"/>
          <w:vertAlign w:val="superscript"/>
          <w:rtl/>
          <w:lang w:bidi="ar-KW"/>
        </w:rPr>
        <w:t>(</w:t>
      </w:r>
      <w:r w:rsidR="005A0708" w:rsidRPr="007A0426">
        <w:rPr>
          <w:rStyle w:val="a4"/>
          <w:rFonts w:ascii="Traditional Arabic" w:hAnsi="Traditional Arabic" w:cs="Traditional Arabic"/>
          <w:sz w:val="36"/>
          <w:rtl/>
          <w:lang w:bidi="ar-KW"/>
        </w:rPr>
        <w:footnoteReference w:id="228"/>
      </w:r>
      <w:r w:rsidR="005A0708" w:rsidRPr="007A0426">
        <w:rPr>
          <w:rFonts w:ascii="Traditional Arabic" w:hAnsi="Traditional Arabic"/>
          <w:sz w:val="36"/>
          <w:vertAlign w:val="superscript"/>
          <w:rtl/>
          <w:lang w:bidi="ar-KW"/>
        </w:rPr>
        <w:t>)</w:t>
      </w:r>
      <w:r w:rsidR="00A94ECD">
        <w:rPr>
          <w:rFonts w:ascii="Traditional Arabic" w:hAnsi="Traditional Arabic" w:hint="cs"/>
          <w:sz w:val="36"/>
          <w:rtl/>
          <w:lang w:bidi="ar-KW"/>
        </w:rPr>
        <w:t xml:space="preserve">، فكان عمرو </w:t>
      </w:r>
      <w:r w:rsidR="001D226A">
        <w:rPr>
          <w:rFonts w:ascii="AGA Arabesque" w:hAnsi="AGA Arabesque"/>
          <w:sz w:val="32"/>
          <w:szCs w:val="32"/>
        </w:rPr>
        <w:sym w:font="AGA Arabesque" w:char="F074"/>
      </w:r>
      <w:r w:rsidR="00A94ECD">
        <w:rPr>
          <w:rFonts w:ascii="Traditional Arabic" w:hAnsi="Traditional Arabic" w:hint="cs"/>
          <w:sz w:val="36"/>
          <w:rtl/>
          <w:lang w:bidi="ar-KW"/>
        </w:rPr>
        <w:t xml:space="preserve"> يشفق على الأمة، ويريد من لها الخروج من المنحنة</w:t>
      </w:r>
      <w:r w:rsidRPr="00B452CC">
        <w:rPr>
          <w:rStyle w:val="a4"/>
          <w:rFonts w:cs="Traditional Arabic" w:hint="cs"/>
          <w:sz w:val="36"/>
          <w:rtl/>
        </w:rPr>
        <w:t>(</w:t>
      </w:r>
      <w:r w:rsidR="00A94ECD" w:rsidRPr="00B452CC">
        <w:rPr>
          <w:rStyle w:val="a4"/>
          <w:rFonts w:ascii="Traditional Arabic" w:hAnsi="Traditional Arabic" w:cs="Traditional Arabic"/>
          <w:sz w:val="36"/>
          <w:rtl/>
          <w:lang w:bidi="ar-KW"/>
        </w:rPr>
        <w:footnoteReference w:id="229"/>
      </w:r>
      <w:r w:rsidRPr="00B452CC">
        <w:rPr>
          <w:rStyle w:val="a4"/>
          <w:rFonts w:cs="Traditional Arabic" w:hint="cs"/>
          <w:rtl/>
        </w:rPr>
        <w:t>)</w:t>
      </w:r>
      <w:r w:rsidR="005A0708">
        <w:rPr>
          <w:rFonts w:ascii="Traditional Arabic" w:hAnsi="Traditional Arabic" w:hint="cs"/>
          <w:sz w:val="36"/>
          <w:rtl/>
          <w:lang w:bidi="ar-KW"/>
        </w:rPr>
        <w:t>.</w:t>
      </w:r>
    </w:p>
    <w:p w:rsidR="005514BD" w:rsidRPr="005A0708" w:rsidRDefault="005514BD" w:rsidP="00417D7C">
      <w:pPr>
        <w:widowControl w:val="0"/>
        <w:ind w:left="0" w:firstLine="340"/>
        <w:rPr>
          <w:rFonts w:ascii="Traditional Arabic" w:hAnsi="Traditional Arabic"/>
          <w:sz w:val="36"/>
          <w:rtl/>
          <w:lang w:bidi="ar-KW"/>
        </w:rPr>
      </w:pPr>
      <w:r>
        <w:rPr>
          <w:rFonts w:ascii="Traditional Arabic" w:hAnsi="Traditional Arabic" w:hint="cs"/>
          <w:sz w:val="36"/>
          <w:rtl/>
          <w:lang w:bidi="ar-KW"/>
        </w:rPr>
        <w:t>وكذلك سائر الصحابة رضي الله عنهم كان همهم الإصلاح وتحاشي الفتن ولم يكن مقصد واحد منهم الإفساد أو الإضرار بمصلحة المسلمين</w:t>
      </w:r>
      <w:r w:rsidR="00611774" w:rsidRPr="00611774">
        <w:rPr>
          <w:rStyle w:val="a4"/>
          <w:rFonts w:cs="Traditional Arabic" w:hint="cs"/>
          <w:rtl/>
        </w:rPr>
        <w:t>(</w:t>
      </w:r>
      <w:r w:rsidRPr="00611774">
        <w:rPr>
          <w:rStyle w:val="a4"/>
          <w:rFonts w:ascii="Traditional Arabic" w:hAnsi="Traditional Arabic" w:cs="Traditional Arabic"/>
          <w:sz w:val="36"/>
          <w:rtl/>
          <w:lang w:bidi="ar-KW"/>
        </w:rPr>
        <w:footnoteReference w:id="230"/>
      </w:r>
      <w:r w:rsidR="00611774" w:rsidRPr="00611774">
        <w:rPr>
          <w:rStyle w:val="a4"/>
          <w:rFonts w:cs="Traditional Arabic" w:hint="cs"/>
          <w:rtl/>
        </w:rPr>
        <w:t>)</w:t>
      </w:r>
      <w:r>
        <w:rPr>
          <w:rFonts w:ascii="Traditional Arabic" w:hAnsi="Traditional Arabic" w:hint="cs"/>
          <w:sz w:val="36"/>
          <w:rtl/>
          <w:lang w:bidi="ar-KW"/>
        </w:rPr>
        <w:t>.</w:t>
      </w:r>
    </w:p>
    <w:p w:rsidR="00A94ECD" w:rsidRDefault="00720C33" w:rsidP="008B288D">
      <w:pPr>
        <w:widowControl w:val="0"/>
        <w:ind w:left="0" w:firstLine="340"/>
        <w:rPr>
          <w:rFonts w:ascii="Traditional Arabic" w:hAnsi="Traditional Arabic"/>
          <w:sz w:val="36"/>
          <w:rtl/>
          <w:lang w:bidi="ar-KW"/>
        </w:rPr>
      </w:pPr>
      <w:r>
        <w:rPr>
          <w:rFonts w:ascii="Traditional Arabic" w:hAnsi="Traditional Arabic" w:hint="cs"/>
          <w:sz w:val="36"/>
          <w:rtl/>
          <w:lang w:bidi="ar-KW"/>
        </w:rPr>
        <w:lastRenderedPageBreak/>
        <w:t>وأما باقي ما اشتملت عليه القصة من خلع معاوية وعلي، ولعن</w:t>
      </w:r>
      <w:r w:rsidR="00417D7C">
        <w:rPr>
          <w:rFonts w:ascii="Traditional Arabic" w:hAnsi="Traditional Arabic" w:hint="cs"/>
          <w:sz w:val="36"/>
          <w:rtl/>
          <w:lang w:bidi="ar-KW"/>
        </w:rPr>
        <w:t xml:space="preserve"> كل واحد منهما الآخر، فكله لم يثب</w:t>
      </w:r>
      <w:r w:rsidR="008B288D">
        <w:rPr>
          <w:rFonts w:ascii="Traditional Arabic" w:hAnsi="Traditional Arabic" w:hint="cs"/>
          <w:sz w:val="36"/>
          <w:rtl/>
          <w:lang w:bidi="ar-KW"/>
        </w:rPr>
        <w:t>ت ذلك، وإنما هو محض الافتراء عليهما</w:t>
      </w:r>
      <w:r w:rsidR="00417D7C">
        <w:rPr>
          <w:rFonts w:ascii="Traditional Arabic" w:hAnsi="Traditional Arabic" w:hint="cs"/>
          <w:sz w:val="36"/>
          <w:rtl/>
          <w:lang w:bidi="ar-KW"/>
        </w:rPr>
        <w:t>.</w:t>
      </w:r>
    </w:p>
    <w:p w:rsidR="00A94ECD" w:rsidRDefault="00A94ECD" w:rsidP="00611774">
      <w:pPr>
        <w:widowControl w:val="0"/>
        <w:ind w:left="0" w:firstLine="340"/>
        <w:rPr>
          <w:rFonts w:ascii="Traditional Arabic" w:hAnsi="Traditional Arabic"/>
          <w:sz w:val="36"/>
          <w:rtl/>
          <w:lang w:bidi="ar-KW"/>
        </w:rPr>
      </w:pPr>
      <w:r>
        <w:rPr>
          <w:rFonts w:ascii="Traditional Arabic" w:hAnsi="Traditional Arabic" w:hint="cs"/>
          <w:sz w:val="36"/>
          <w:rtl/>
          <w:lang w:bidi="ar-KW"/>
        </w:rPr>
        <w:t>بل كان الصحابة رضي الله عنهم فيما بينهم من المحبة والألفة والمودة ما لا يكون عند غيرهم، ف</w:t>
      </w:r>
      <w:r>
        <w:rPr>
          <w:rtl/>
          <w:lang w:bidi="ar-KW"/>
        </w:rPr>
        <w:t>عن أبي بردة، قال: دخلت على معاوية بن أبي سفيان حين أصابته قرحته، فقال: هلم يا ابن أخي، تحول فانظر، قال: فتحولت فنظرت فإذا هي قد سبرت - يعني: قرحته ، فقلت: ليس عليك بأس يا أمير المؤمنين، قال إذ دخل يزيد بن معاوية، فقال له معاوية: إن وليت من أمر الناس شيئا فاس</w:t>
      </w:r>
      <w:r w:rsidR="00611774">
        <w:rPr>
          <w:rtl/>
          <w:lang w:bidi="ar-KW"/>
        </w:rPr>
        <w:t>توص بهذا، فإن أباه كان أخا لي -أو خليلا أو نحو هذا من القول</w:t>
      </w:r>
      <w:r>
        <w:rPr>
          <w:rtl/>
          <w:lang w:bidi="ar-KW"/>
        </w:rPr>
        <w:t>- غير أني قد رأيت في القتال ما لم ير</w:t>
      </w:r>
      <w:r w:rsidRPr="007A0426">
        <w:rPr>
          <w:rFonts w:ascii="Traditional Arabic" w:hAnsi="Traditional Arabic"/>
          <w:sz w:val="36"/>
          <w:vertAlign w:val="superscript"/>
          <w:rtl/>
          <w:lang w:bidi="ar-KW"/>
        </w:rPr>
        <w:t>(</w:t>
      </w:r>
      <w:r w:rsidRPr="007A0426">
        <w:rPr>
          <w:rStyle w:val="a4"/>
          <w:rFonts w:ascii="Traditional Arabic" w:hAnsi="Traditional Arabic" w:cs="Traditional Arabic"/>
          <w:sz w:val="36"/>
          <w:rtl/>
          <w:lang w:bidi="ar-KW"/>
        </w:rPr>
        <w:footnoteReference w:id="231"/>
      </w:r>
      <w:r w:rsidRPr="007A0426">
        <w:rPr>
          <w:rFonts w:ascii="Traditional Arabic" w:hAnsi="Traditional Arabic"/>
          <w:sz w:val="36"/>
          <w:vertAlign w:val="superscript"/>
          <w:rtl/>
          <w:lang w:bidi="ar-KW"/>
        </w:rPr>
        <w:t>)</w:t>
      </w:r>
      <w:r>
        <w:rPr>
          <w:rFonts w:hint="cs"/>
          <w:rtl/>
          <w:lang w:bidi="ar-KW"/>
        </w:rPr>
        <w:t>.</w:t>
      </w:r>
    </w:p>
    <w:p w:rsidR="007A4AC8" w:rsidRPr="007A4AC8" w:rsidRDefault="007A0426" w:rsidP="00926C54">
      <w:pPr>
        <w:widowControl w:val="0"/>
        <w:ind w:left="0" w:firstLine="340"/>
        <w:rPr>
          <w:rFonts w:ascii="Traditional Arabic" w:hAnsi="Traditional Arabic"/>
          <w:sz w:val="36"/>
          <w:rtl/>
          <w:lang w:bidi="ar-KW"/>
        </w:rPr>
      </w:pPr>
      <w:r>
        <w:rPr>
          <w:rFonts w:ascii="Traditional Arabic" w:hAnsi="Traditional Arabic" w:hint="cs"/>
          <w:sz w:val="36"/>
          <w:rtl/>
          <w:lang w:bidi="ar-KW"/>
        </w:rPr>
        <w:t>قال رجل للإمام أحمد</w:t>
      </w:r>
      <w:r w:rsidR="007A4AC8" w:rsidRPr="007A4AC8">
        <w:rPr>
          <w:rFonts w:ascii="Traditional Arabic" w:hAnsi="Traditional Arabic"/>
          <w:sz w:val="36"/>
          <w:rtl/>
          <w:lang w:bidi="ar-KW"/>
        </w:rPr>
        <w:t xml:space="preserve">: أليس نترحم على أصحاب رسول الله </w:t>
      </w:r>
      <w:r w:rsidR="001A4560">
        <w:rPr>
          <w:sz w:val="32"/>
          <w:szCs w:val="32"/>
        </w:rPr>
        <w:sym w:font="AGA Arabesque" w:char="F065"/>
      </w:r>
      <w:r w:rsidR="007A4AC8" w:rsidRPr="007A4AC8">
        <w:rPr>
          <w:rFonts w:ascii="Traditional Arabic" w:hAnsi="Traditional Arabic"/>
          <w:sz w:val="36"/>
          <w:rtl/>
          <w:lang w:bidi="ar-KW"/>
        </w:rPr>
        <w:t xml:space="preserve"> كلهم: معاوية، وعمرو </w:t>
      </w:r>
      <w:r w:rsidR="00611774">
        <w:rPr>
          <w:rFonts w:ascii="Traditional Arabic" w:hAnsi="Traditional Arabic" w:hint="cs"/>
          <w:sz w:val="36"/>
          <w:rtl/>
          <w:lang w:bidi="ar-KW"/>
        </w:rPr>
        <w:t>ا</w:t>
      </w:r>
      <w:r w:rsidR="007A4AC8" w:rsidRPr="007A4AC8">
        <w:rPr>
          <w:rFonts w:ascii="Traditional Arabic" w:hAnsi="Traditional Arabic"/>
          <w:sz w:val="36"/>
          <w:rtl/>
          <w:lang w:bidi="ar-KW"/>
        </w:rPr>
        <w:t xml:space="preserve">بن العاص، وعلى أبي موسى الأشعري والمغيرة؟ قال: "نعم، كلهم وصفهم الله في كتابه فقال: </w:t>
      </w:r>
      <w:r w:rsidR="00926C54">
        <w:rPr>
          <w:rFonts w:ascii="QCF_BSML" w:eastAsia="Calibri" w:hAnsi="QCF_BSML" w:cs="QCF_BSML"/>
          <w:color w:val="000000"/>
          <w:sz w:val="32"/>
          <w:szCs w:val="32"/>
          <w:rtl/>
        </w:rPr>
        <w:t>ﮋ</w:t>
      </w:r>
      <w:r w:rsidR="00926C54">
        <w:rPr>
          <w:rFonts w:ascii="QCF_BSML" w:eastAsia="Calibri" w:hAnsi="QCF_BSML" w:cs="QCF_BSML"/>
          <w:color w:val="000000"/>
          <w:sz w:val="2"/>
          <w:szCs w:val="2"/>
          <w:rtl/>
        </w:rPr>
        <w:t xml:space="preserve"> </w:t>
      </w:r>
      <w:r w:rsidR="00926C54">
        <w:rPr>
          <w:rFonts w:ascii="QCF_P515" w:eastAsia="Calibri" w:hAnsi="QCF_P515" w:cs="QCF_P515"/>
          <w:color w:val="000000"/>
          <w:sz w:val="32"/>
          <w:szCs w:val="32"/>
          <w:rtl/>
        </w:rPr>
        <w:t>ﭦ</w:t>
      </w:r>
      <w:r w:rsidR="00926C54">
        <w:rPr>
          <w:rFonts w:ascii="QCF_P515" w:eastAsia="Calibri" w:hAnsi="QCF_P515" w:cs="QCF_P515"/>
          <w:color w:val="000000"/>
          <w:sz w:val="2"/>
          <w:szCs w:val="2"/>
          <w:rtl/>
        </w:rPr>
        <w:t xml:space="preserve">  </w:t>
      </w:r>
      <w:r w:rsidR="00926C54">
        <w:rPr>
          <w:rFonts w:ascii="QCF_P515" w:eastAsia="Calibri" w:hAnsi="QCF_P515" w:cs="QCF_P515"/>
          <w:color w:val="000000"/>
          <w:sz w:val="32"/>
          <w:szCs w:val="32"/>
          <w:rtl/>
        </w:rPr>
        <w:t>ﭧ</w:t>
      </w:r>
      <w:r w:rsidR="00926C54">
        <w:rPr>
          <w:rFonts w:ascii="QCF_P515" w:eastAsia="Calibri" w:hAnsi="QCF_P515" w:cs="QCF_P515"/>
          <w:color w:val="000000"/>
          <w:sz w:val="2"/>
          <w:szCs w:val="2"/>
          <w:rtl/>
        </w:rPr>
        <w:t xml:space="preserve"> </w:t>
      </w:r>
      <w:r w:rsidR="00926C54">
        <w:rPr>
          <w:rFonts w:ascii="QCF_P515" w:eastAsia="Calibri" w:hAnsi="QCF_P515" w:cs="QCF_P515"/>
          <w:color w:val="000000"/>
          <w:sz w:val="32"/>
          <w:szCs w:val="32"/>
          <w:rtl/>
        </w:rPr>
        <w:t>ﭨ</w:t>
      </w:r>
      <w:r w:rsidR="00926C54">
        <w:rPr>
          <w:rFonts w:ascii="QCF_P515" w:eastAsia="Calibri" w:hAnsi="QCF_P515" w:cs="QCF_P515"/>
          <w:color w:val="000000"/>
          <w:sz w:val="2"/>
          <w:szCs w:val="2"/>
          <w:rtl/>
        </w:rPr>
        <w:t xml:space="preserve"> </w:t>
      </w:r>
      <w:r w:rsidR="00926C54">
        <w:rPr>
          <w:rFonts w:ascii="QCF_P515" w:eastAsia="Calibri" w:hAnsi="QCF_P515" w:cs="QCF_P515"/>
          <w:color w:val="000000"/>
          <w:sz w:val="32"/>
          <w:szCs w:val="32"/>
          <w:rtl/>
        </w:rPr>
        <w:t>ﭩ</w:t>
      </w:r>
      <w:r w:rsidR="00926C54">
        <w:rPr>
          <w:rFonts w:ascii="QCF_P515" w:eastAsia="Calibri" w:hAnsi="QCF_P515" w:cs="QCF_P515"/>
          <w:color w:val="000000"/>
          <w:sz w:val="2"/>
          <w:szCs w:val="2"/>
          <w:rtl/>
        </w:rPr>
        <w:t xml:space="preserve"> </w:t>
      </w:r>
      <w:r w:rsidR="00926C54">
        <w:rPr>
          <w:rFonts w:ascii="QCF_P515" w:eastAsia="Calibri" w:hAnsi="QCF_P515" w:cs="QCF_P515"/>
          <w:color w:val="000000"/>
          <w:sz w:val="32"/>
          <w:szCs w:val="32"/>
          <w:rtl/>
        </w:rPr>
        <w:t>ﭪ</w:t>
      </w:r>
      <w:r w:rsidR="00926C54">
        <w:rPr>
          <w:rFonts w:ascii="QCF_P515" w:eastAsia="Calibri" w:hAnsi="QCF_P515" w:cs="QCF_P515"/>
          <w:color w:val="000000"/>
          <w:sz w:val="2"/>
          <w:szCs w:val="2"/>
          <w:rtl/>
        </w:rPr>
        <w:t xml:space="preserve">   </w:t>
      </w:r>
      <w:r w:rsidR="00926C54">
        <w:rPr>
          <w:rFonts w:ascii="QCF_P515" w:eastAsia="Calibri" w:hAnsi="QCF_P515" w:cs="QCF_P515"/>
          <w:color w:val="000000"/>
          <w:sz w:val="32"/>
          <w:szCs w:val="32"/>
          <w:rtl/>
        </w:rPr>
        <w:t>ﭫ</w:t>
      </w:r>
      <w:r w:rsidR="00926C54">
        <w:rPr>
          <w:rFonts w:ascii="Arial" w:eastAsia="Calibri" w:hAnsi="Arial" w:cs="Arial"/>
          <w:color w:val="000000"/>
          <w:sz w:val="2"/>
          <w:szCs w:val="2"/>
          <w:rtl/>
        </w:rPr>
        <w:t xml:space="preserve"> </w:t>
      </w:r>
      <w:r w:rsidR="00926C54">
        <w:rPr>
          <w:rFonts w:ascii="QCF_BSML" w:eastAsia="Calibri" w:hAnsi="QCF_BSML" w:cs="QCF_BSML"/>
          <w:color w:val="000000"/>
          <w:sz w:val="32"/>
          <w:szCs w:val="32"/>
          <w:rtl/>
        </w:rPr>
        <w:t>ﮊ</w:t>
      </w:r>
      <w:r w:rsidR="00926C54">
        <w:rPr>
          <w:rFonts w:ascii="QCF_BSML" w:eastAsia="Calibri" w:hAnsi="QCF_BSML" w:cs="QCF_BSML"/>
          <w:color w:val="000000"/>
          <w:sz w:val="2"/>
          <w:szCs w:val="2"/>
        </w:rPr>
        <w:t xml:space="preserve"> </w:t>
      </w:r>
      <w:r w:rsidR="007A4AC8" w:rsidRPr="007A4AC8">
        <w:rPr>
          <w:rFonts w:ascii="Traditional Arabic" w:hAnsi="Traditional Arabic"/>
          <w:sz w:val="36"/>
          <w:rtl/>
          <w:lang w:bidi="ar-KW"/>
        </w:rPr>
        <w:t xml:space="preserve"> [الفتح: 29]"</w:t>
      </w:r>
      <w:r w:rsidRPr="007A0426">
        <w:rPr>
          <w:rFonts w:ascii="Traditional Arabic" w:hAnsi="Traditional Arabic"/>
          <w:sz w:val="36"/>
          <w:vertAlign w:val="superscript"/>
          <w:rtl/>
          <w:lang w:bidi="ar-KW"/>
        </w:rPr>
        <w:t>(</w:t>
      </w:r>
      <w:r w:rsidRPr="007A0426">
        <w:rPr>
          <w:rStyle w:val="a4"/>
          <w:rFonts w:ascii="Traditional Arabic" w:hAnsi="Traditional Arabic" w:cs="Traditional Arabic"/>
          <w:sz w:val="36"/>
          <w:rtl/>
          <w:lang w:bidi="ar-KW"/>
        </w:rPr>
        <w:footnoteReference w:id="232"/>
      </w:r>
      <w:r w:rsidRPr="007A0426">
        <w:rPr>
          <w:rFonts w:ascii="Traditional Arabic" w:hAnsi="Traditional Arabic"/>
          <w:sz w:val="36"/>
          <w:vertAlign w:val="superscript"/>
          <w:rtl/>
          <w:lang w:bidi="ar-KW"/>
        </w:rPr>
        <w:t>)</w:t>
      </w:r>
      <w:r w:rsidR="00611774">
        <w:rPr>
          <w:rFonts w:ascii="Traditional Arabic" w:hAnsi="Traditional Arabic" w:hint="cs"/>
          <w:sz w:val="36"/>
          <w:rtl/>
          <w:lang w:bidi="ar-KW"/>
        </w:rPr>
        <w:t>.</w:t>
      </w:r>
    </w:p>
    <w:p w:rsidR="007A0426" w:rsidRDefault="007A0426" w:rsidP="00A54608">
      <w:pPr>
        <w:widowControl w:val="0"/>
        <w:ind w:left="0" w:firstLine="340"/>
        <w:rPr>
          <w:rFonts w:ascii="Traditional Arabic" w:hAnsi="Traditional Arabic"/>
          <w:sz w:val="36"/>
          <w:rtl/>
          <w:lang w:bidi="ar-KW"/>
        </w:rPr>
      </w:pPr>
      <w:r>
        <w:rPr>
          <w:rFonts w:ascii="Traditional Arabic" w:hAnsi="Traditional Arabic" w:hint="cs"/>
          <w:sz w:val="36"/>
          <w:rtl/>
          <w:lang w:bidi="ar-KW"/>
        </w:rPr>
        <w:t xml:space="preserve"> </w:t>
      </w:r>
    </w:p>
    <w:p w:rsidR="00EF1388" w:rsidRDefault="00EF1388" w:rsidP="00EF1388">
      <w:pPr>
        <w:widowControl w:val="0"/>
        <w:ind w:left="0" w:firstLine="340"/>
        <w:rPr>
          <w:rtl/>
          <w:lang w:bidi="ar-KW"/>
        </w:rPr>
      </w:pPr>
    </w:p>
    <w:p w:rsidR="00366518" w:rsidRDefault="00366518" w:rsidP="00F75EE6">
      <w:pPr>
        <w:widowControl w:val="0"/>
        <w:ind w:left="0"/>
        <w:jc w:val="center"/>
        <w:rPr>
          <w:sz w:val="36"/>
        </w:rPr>
      </w:pPr>
      <w:r>
        <w:rPr>
          <w:sz w:val="36"/>
        </w:rPr>
        <w:sym w:font="AGA Arabesque" w:char="0024"/>
      </w:r>
      <w:r>
        <w:rPr>
          <w:sz w:val="36"/>
        </w:rPr>
        <w:sym w:font="AGA Arabesque" w:char="0024"/>
      </w:r>
      <w:r>
        <w:rPr>
          <w:sz w:val="36"/>
        </w:rPr>
        <w:sym w:font="AGA Arabesque" w:char="0024"/>
      </w:r>
    </w:p>
    <w:p w:rsidR="00DE00ED" w:rsidRPr="00223E49" w:rsidRDefault="00DE00ED" w:rsidP="00675E12">
      <w:pPr>
        <w:widowControl w:val="0"/>
        <w:ind w:left="0" w:firstLine="454"/>
        <w:rPr>
          <w:rtl/>
        </w:rPr>
      </w:pPr>
    </w:p>
    <w:p w:rsidR="00DE00ED" w:rsidRPr="00223E49" w:rsidRDefault="00DE00ED" w:rsidP="00675E12">
      <w:pPr>
        <w:widowControl w:val="0"/>
        <w:ind w:left="0" w:firstLine="454"/>
        <w:rPr>
          <w:rtl/>
        </w:rPr>
      </w:pPr>
    </w:p>
    <w:sectPr w:rsidR="00DE00ED" w:rsidRPr="00223E49" w:rsidSect="00D16549">
      <w:headerReference w:type="default" r:id="rId9"/>
      <w:footnotePr>
        <w:numRestart w:val="eachPage"/>
      </w:footnotePr>
      <w:pgSz w:w="11906" w:h="16838" w:code="9"/>
      <w:pgMar w:top="1701" w:right="1985" w:bottom="1701" w:left="1701" w:header="851" w:footer="709" w:gutter="0"/>
      <w:pgNumType w:start="19"/>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DCC" w:rsidRDefault="00AB6DCC" w:rsidP="00454A10">
      <w:r>
        <w:separator/>
      </w:r>
    </w:p>
  </w:endnote>
  <w:endnote w:type="continuationSeparator" w:id="0">
    <w:p w:rsidR="00AB6DCC" w:rsidRDefault="00AB6DCC" w:rsidP="0045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Mateen">
    <w:panose1 w:val="0000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AL-Hotham">
    <w:charset w:val="B2"/>
    <w:family w:val="auto"/>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AGA Arabesque">
    <w:panose1 w:val="05010101010101010101"/>
    <w:charset w:val="02"/>
    <w:family w:val="auto"/>
    <w:pitch w:val="variable"/>
    <w:sig w:usb0="00000000" w:usb1="10000000" w:usb2="00000000" w:usb3="00000000" w:csb0="80000000" w:csb1="00000000"/>
  </w:font>
  <w:font w:name="QCF_P366">
    <w:panose1 w:val="02000400000000000000"/>
    <w:charset w:val="00"/>
    <w:family w:val="auto"/>
    <w:pitch w:val="variable"/>
    <w:sig w:usb0="80002003" w:usb1="90000000" w:usb2="00000008" w:usb3="00000000" w:csb0="80000041" w:csb1="00000000"/>
  </w:font>
  <w:font w:name="QCF_BSML">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078">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203">
    <w:panose1 w:val="02000400000000000000"/>
    <w:charset w:val="00"/>
    <w:family w:val="auto"/>
    <w:pitch w:val="variable"/>
    <w:sig w:usb0="80002003" w:usb1="90000000" w:usb2="00000008" w:usb3="00000000" w:csb0="80000041" w:csb1="00000000"/>
  </w:font>
  <w:font w:name="QCF_P515">
    <w:panose1 w:val="02000400000000000000"/>
    <w:charset w:val="00"/>
    <w:family w:val="auto"/>
    <w:pitch w:val="variable"/>
    <w:sig w:usb0="80002003" w:usb1="90000000" w:usb2="00000008" w:usb3="00000000" w:csb0="80000041" w:csb1="00000000"/>
  </w:font>
  <w:font w:name="KFGQPC Uthman Taha Naskh">
    <w:panose1 w:val="02000000000000000000"/>
    <w:charset w:val="B2"/>
    <w:family w:val="auto"/>
    <w:pitch w:val="variable"/>
    <w:sig w:usb0="80002001" w:usb1="90000000" w:usb2="00000008" w:usb3="00000000" w:csb0="00000040"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DCC" w:rsidRDefault="00AB6DCC" w:rsidP="00127801">
      <w:pPr>
        <w:spacing w:line="192" w:lineRule="auto"/>
        <w:ind w:left="0"/>
        <w:rPr>
          <w:rFonts w:ascii="Traditional Arabic" w:hAnsi="Traditional Arabic"/>
          <w:szCs w:val="24"/>
        </w:rPr>
      </w:pPr>
      <w:r>
        <w:rPr>
          <w:rFonts w:ascii="Traditional Arabic" w:hAnsi="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rsidR="00AB6DCC" w:rsidRDefault="00AB6DCC" w:rsidP="00127801">
      <w:pPr>
        <w:spacing w:line="192" w:lineRule="auto"/>
        <w:ind w:left="0"/>
        <w:rPr>
          <w:rFonts w:ascii="Traditional Arabic" w:hAnsi="Traditional Arabic"/>
          <w:szCs w:val="24"/>
        </w:rPr>
      </w:pPr>
      <w:r>
        <w:rPr>
          <w:rFonts w:ascii="Traditional Arabic" w:hAnsi="Traditional Arabic"/>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B6DCC" w:rsidRPr="00373F05" w:rsidRDefault="00AB6DCC" w:rsidP="00127801">
      <w:pPr>
        <w:spacing w:line="192" w:lineRule="auto"/>
        <w:ind w:left="0"/>
        <w:rPr>
          <w:rFonts w:ascii="Tahoma" w:hAnsi="Tahoma"/>
          <w:szCs w:val="24"/>
        </w:rPr>
      </w:pPr>
      <w:r w:rsidRPr="00373F05">
        <w:rPr>
          <w:rFonts w:hint="cs"/>
          <w:szCs w:val="24"/>
          <w:rtl/>
        </w:rPr>
        <w:t>=</w:t>
      </w:r>
    </w:p>
  </w:footnote>
  <w:footnote w:type="continuationNotice" w:id="1">
    <w:p w:rsidR="00AB6DCC" w:rsidRPr="00373F05" w:rsidRDefault="00AB6DCC" w:rsidP="00E60EBA">
      <w:pPr>
        <w:pStyle w:val="a6"/>
        <w:spacing w:line="192" w:lineRule="auto"/>
        <w:ind w:left="0"/>
        <w:jc w:val="right"/>
        <w:rPr>
          <w:szCs w:val="24"/>
        </w:rPr>
      </w:pPr>
      <w:r w:rsidRPr="00373F05">
        <w:rPr>
          <w:rFonts w:ascii="Tahoma" w:hAnsi="Tahoma" w:hint="cs"/>
          <w:szCs w:val="24"/>
          <w:rtl/>
        </w:rPr>
        <w:t>=</w:t>
      </w:r>
    </w:p>
  </w:footnote>
  <w:footnote w:id="2">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تهذيب الكمال (15/446).</w:t>
      </w:r>
    </w:p>
  </w:footnote>
  <w:footnote w:id="3">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الأنساب للسمعاني (1/166), الطبقات الكبرى (4/357).</w:t>
      </w:r>
    </w:p>
  </w:footnote>
  <w:footnote w:id="4">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الطبقات لابن سعد (4</w:t>
      </w:r>
      <w:r>
        <w:rPr>
          <w:rFonts w:ascii="Traditional Arabic" w:hAnsi="Traditional Arabic"/>
          <w:sz w:val="32"/>
          <w:szCs w:val="32"/>
          <w:rtl/>
        </w:rPr>
        <w:t>/</w:t>
      </w:r>
      <w:r w:rsidRPr="001A4560">
        <w:rPr>
          <w:rFonts w:ascii="Traditional Arabic" w:hAnsi="Traditional Arabic"/>
          <w:sz w:val="32"/>
          <w:szCs w:val="32"/>
          <w:rtl/>
        </w:rPr>
        <w:t>105)</w:t>
      </w:r>
      <w:r w:rsidRPr="001A4560">
        <w:rPr>
          <w:rFonts w:ascii="Traditional Arabic" w:hAnsi="Traditional Arabic"/>
          <w:sz w:val="32"/>
          <w:szCs w:val="32"/>
          <w:rtl/>
          <w:lang w:bidi="ar-KW"/>
        </w:rPr>
        <w:t xml:space="preserve"> معجم الصحابة للبغوي (4</w:t>
      </w:r>
      <w:r>
        <w:rPr>
          <w:rFonts w:ascii="Traditional Arabic" w:hAnsi="Traditional Arabic"/>
          <w:sz w:val="32"/>
          <w:szCs w:val="32"/>
          <w:rtl/>
          <w:lang w:bidi="ar-KW"/>
        </w:rPr>
        <w:t>/</w:t>
      </w:r>
      <w:r w:rsidRPr="001A4560">
        <w:rPr>
          <w:rFonts w:ascii="Traditional Arabic" w:hAnsi="Traditional Arabic"/>
          <w:sz w:val="32"/>
          <w:szCs w:val="32"/>
          <w:rtl/>
          <w:lang w:bidi="ar-KW"/>
        </w:rPr>
        <w:t>41).</w:t>
      </w:r>
    </w:p>
  </w:footnote>
  <w:footnote w:id="5">
    <w:p w:rsidR="00926C54" w:rsidRPr="001A4560" w:rsidRDefault="00926C54" w:rsidP="001A4560">
      <w:pPr>
        <w:pStyle w:val="a3"/>
        <w:ind w:left="340" w:hanging="340"/>
        <w:jc w:val="lowKashida"/>
        <w:rPr>
          <w:sz w:val="32"/>
          <w:szCs w:val="32"/>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sz w:val="32"/>
          <w:szCs w:val="32"/>
          <w:rtl/>
        </w:rPr>
        <w:t xml:space="preserve">  الطبقات الكبرى </w:t>
      </w:r>
      <w:r w:rsidRPr="001A4560">
        <w:rPr>
          <w:rFonts w:hint="cs"/>
          <w:sz w:val="32"/>
          <w:szCs w:val="32"/>
          <w:rtl/>
        </w:rPr>
        <w:t>لابن سعد</w:t>
      </w:r>
      <w:r w:rsidRPr="001A4560">
        <w:rPr>
          <w:sz w:val="32"/>
          <w:szCs w:val="32"/>
          <w:rtl/>
        </w:rPr>
        <w:t xml:space="preserve"> </w:t>
      </w:r>
      <w:r w:rsidRPr="001A4560">
        <w:rPr>
          <w:rFonts w:hint="cs"/>
          <w:sz w:val="32"/>
          <w:szCs w:val="32"/>
          <w:rtl/>
        </w:rPr>
        <w:t>(</w:t>
      </w:r>
      <w:r w:rsidRPr="001A4560">
        <w:rPr>
          <w:sz w:val="32"/>
          <w:szCs w:val="32"/>
          <w:rtl/>
        </w:rPr>
        <w:t>6</w:t>
      </w:r>
      <w:r>
        <w:rPr>
          <w:sz w:val="32"/>
          <w:szCs w:val="32"/>
          <w:rtl/>
        </w:rPr>
        <w:t>/</w:t>
      </w:r>
      <w:r w:rsidRPr="001A4560">
        <w:rPr>
          <w:sz w:val="32"/>
          <w:szCs w:val="32"/>
          <w:rtl/>
        </w:rPr>
        <w:t>26</w:t>
      </w:r>
      <w:r w:rsidRPr="001A4560">
        <w:rPr>
          <w:rFonts w:hint="cs"/>
          <w:sz w:val="32"/>
          <w:szCs w:val="32"/>
          <w:rtl/>
        </w:rPr>
        <w:t>9)</w:t>
      </w:r>
      <w:r w:rsidRPr="001A4560">
        <w:rPr>
          <w:rFonts w:hint="cs"/>
          <w:sz w:val="32"/>
          <w:szCs w:val="32"/>
          <w:rtl/>
          <w:lang w:bidi="ar-KW"/>
        </w:rPr>
        <w:t>.</w:t>
      </w:r>
    </w:p>
  </w:footnote>
  <w:footnote w:id="6">
    <w:p w:rsidR="00926C54" w:rsidRPr="001A4560" w:rsidRDefault="00926C54" w:rsidP="001A4560">
      <w:pPr>
        <w:pStyle w:val="a3"/>
        <w:ind w:left="340" w:hanging="340"/>
        <w:jc w:val="lowKashida"/>
        <w:rPr>
          <w:rFonts w:ascii="Traditional Arabic" w:hAnsi="Traditional Arabic"/>
          <w:sz w:val="32"/>
          <w:szCs w:val="32"/>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 xml:space="preserve">وفيات الأعيان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3/10</w:t>
      </w:r>
      <w:r w:rsidRPr="001A4560">
        <w:rPr>
          <w:rFonts w:hint="cs"/>
          <w:sz w:val="32"/>
          <w:szCs w:val="32"/>
          <w:rtl/>
          <w:lang w:bidi="ar-KW"/>
        </w:rPr>
        <w:t xml:space="preserve">). قد استفدت هذه الفائدة من الرسالة الجامعية للدكتور سليمان بن </w:t>
      </w:r>
      <w:r w:rsidRPr="001A4560">
        <w:rPr>
          <w:rFonts w:ascii="Traditional Arabic" w:hAnsi="Traditional Arabic" w:hint="cs"/>
          <w:sz w:val="32"/>
          <w:szCs w:val="32"/>
          <w:rtl/>
          <w:lang w:bidi="ar-KW"/>
        </w:rPr>
        <w:t>عبد</w:t>
      </w:r>
      <w:r w:rsidRPr="001A4560">
        <w:rPr>
          <w:rFonts w:ascii="Traditional Arabic" w:hAnsi="Traditional Arabic" w:hint="eastAsia"/>
          <w:sz w:val="32"/>
          <w:szCs w:val="32"/>
          <w:rtl/>
          <w:lang w:bidi="ar-KW"/>
        </w:rPr>
        <w:t> </w:t>
      </w:r>
      <w:r w:rsidRPr="001A4560">
        <w:rPr>
          <w:rFonts w:ascii="Traditional Arabic" w:hAnsi="Traditional Arabic" w:hint="cs"/>
          <w:sz w:val="32"/>
          <w:szCs w:val="32"/>
          <w:rtl/>
          <w:lang w:bidi="ar-KW"/>
        </w:rPr>
        <w:t>الله بن حمود أبا الخيل، للمرحلة الماجستير بعنوان: أبو موسى الأشعري ودوره في العلم والدعوة (ص20) .</w:t>
      </w:r>
    </w:p>
  </w:footnote>
  <w:footnote w:id="7">
    <w:p w:rsidR="00926C54" w:rsidRPr="001A4560" w:rsidRDefault="00926C54" w:rsidP="001A4560">
      <w:pPr>
        <w:pStyle w:val="a3"/>
        <w:ind w:left="340" w:hanging="340"/>
        <w:jc w:val="lowKashida"/>
        <w:rPr>
          <w:sz w:val="32"/>
          <w:szCs w:val="32"/>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sz w:val="32"/>
          <w:szCs w:val="32"/>
          <w:rtl/>
        </w:rPr>
        <w:t xml:space="preserve">  الطبقات الكبرى </w:t>
      </w:r>
      <w:r w:rsidRPr="001A4560">
        <w:rPr>
          <w:rFonts w:hint="cs"/>
          <w:sz w:val="32"/>
          <w:szCs w:val="32"/>
          <w:rtl/>
        </w:rPr>
        <w:t>لابن سعد</w:t>
      </w:r>
      <w:r w:rsidRPr="001A4560">
        <w:rPr>
          <w:sz w:val="32"/>
          <w:szCs w:val="32"/>
          <w:rtl/>
        </w:rPr>
        <w:t xml:space="preserve"> </w:t>
      </w:r>
      <w:r w:rsidRPr="001A4560">
        <w:rPr>
          <w:rFonts w:hint="cs"/>
          <w:sz w:val="32"/>
          <w:szCs w:val="32"/>
          <w:rtl/>
        </w:rPr>
        <w:t>(</w:t>
      </w:r>
      <w:r w:rsidRPr="001A4560">
        <w:rPr>
          <w:sz w:val="32"/>
          <w:szCs w:val="32"/>
          <w:rtl/>
        </w:rPr>
        <w:t>6</w:t>
      </w:r>
      <w:r>
        <w:rPr>
          <w:sz w:val="32"/>
          <w:szCs w:val="32"/>
          <w:rtl/>
        </w:rPr>
        <w:t>/</w:t>
      </w:r>
      <w:r w:rsidRPr="001A4560">
        <w:rPr>
          <w:sz w:val="32"/>
          <w:szCs w:val="32"/>
          <w:rtl/>
        </w:rPr>
        <w:t>268</w:t>
      </w:r>
      <w:r w:rsidRPr="001A4560">
        <w:rPr>
          <w:rFonts w:hint="cs"/>
          <w:sz w:val="32"/>
          <w:szCs w:val="32"/>
          <w:rtl/>
        </w:rPr>
        <w:t>)</w:t>
      </w:r>
      <w:r w:rsidRPr="001A4560">
        <w:rPr>
          <w:szCs w:val="32"/>
          <w:rtl/>
        </w:rPr>
        <w:t xml:space="preserve"> </w:t>
      </w:r>
      <w:r w:rsidRPr="001A4560">
        <w:rPr>
          <w:sz w:val="32"/>
          <w:szCs w:val="32"/>
          <w:rtl/>
          <w:lang w:bidi="ar-KW"/>
        </w:rPr>
        <w:t>مات أبو بردة سنة أربع ومائة</w:t>
      </w:r>
      <w:r w:rsidRPr="001A4560">
        <w:rPr>
          <w:rFonts w:hint="cs"/>
          <w:sz w:val="32"/>
          <w:szCs w:val="32"/>
          <w:rtl/>
          <w:lang w:bidi="ar-KW"/>
        </w:rPr>
        <w:t>.</w:t>
      </w:r>
    </w:p>
  </w:footnote>
  <w:footnote w:id="8">
    <w:p w:rsidR="00926C54" w:rsidRPr="001A4560" w:rsidRDefault="00926C54" w:rsidP="002B2747">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rPr>
        <w:t xml:space="preserve"> </w:t>
      </w:r>
      <w:r w:rsidRPr="001A4560">
        <w:rPr>
          <w:sz w:val="32"/>
          <w:szCs w:val="32"/>
          <w:rtl/>
        </w:rPr>
        <w:t>إبراهيم بن أبي موسى الأشعري</w:t>
      </w:r>
      <w:r w:rsidRPr="001A4560">
        <w:rPr>
          <w:rFonts w:hint="cs"/>
          <w:sz w:val="32"/>
          <w:szCs w:val="32"/>
          <w:rtl/>
        </w:rPr>
        <w:t>,</w:t>
      </w:r>
      <w:r w:rsidRPr="001A4560">
        <w:rPr>
          <w:sz w:val="32"/>
          <w:szCs w:val="32"/>
          <w:rtl/>
        </w:rPr>
        <w:t xml:space="preserve"> له رؤية ولم يثبت له سماع إلا من بعض الصحابة</w:t>
      </w:r>
      <w:r w:rsidRPr="001A4560">
        <w:rPr>
          <w:rFonts w:hint="cs"/>
          <w:sz w:val="32"/>
          <w:szCs w:val="32"/>
          <w:rtl/>
        </w:rPr>
        <w:t>,</w:t>
      </w:r>
      <w:r w:rsidRPr="001A4560">
        <w:rPr>
          <w:sz w:val="32"/>
          <w:szCs w:val="32"/>
          <w:rtl/>
        </w:rPr>
        <w:t xml:space="preserve"> ووثقه العجلي</w:t>
      </w:r>
      <w:r w:rsidRPr="001A4560">
        <w:rPr>
          <w:rFonts w:hint="cs"/>
          <w:sz w:val="32"/>
          <w:szCs w:val="32"/>
          <w:rtl/>
        </w:rPr>
        <w:t>.</w:t>
      </w:r>
      <w:r w:rsidRPr="001A4560">
        <w:rPr>
          <w:sz w:val="32"/>
          <w:szCs w:val="32"/>
          <w:rtl/>
        </w:rPr>
        <w:t xml:space="preserve"> مات في حدود السبعين</w:t>
      </w:r>
      <w:r w:rsidRPr="001A4560">
        <w:rPr>
          <w:rFonts w:hint="cs"/>
          <w:sz w:val="32"/>
          <w:szCs w:val="32"/>
          <w:rtl/>
        </w:rPr>
        <w:t>.</w:t>
      </w:r>
      <w:r w:rsidRPr="001A4560">
        <w:rPr>
          <w:sz w:val="32"/>
          <w:szCs w:val="32"/>
          <w:rtl/>
        </w:rPr>
        <w:t xml:space="preserve"> الجرح والتعديل </w:t>
      </w:r>
      <w:r>
        <w:rPr>
          <w:rFonts w:hint="cs"/>
          <w:sz w:val="32"/>
          <w:szCs w:val="32"/>
          <w:rtl/>
        </w:rPr>
        <w:t>(</w:t>
      </w:r>
      <w:r w:rsidRPr="001A4560">
        <w:rPr>
          <w:sz w:val="32"/>
          <w:szCs w:val="32"/>
          <w:rtl/>
        </w:rPr>
        <w:t>2</w:t>
      </w:r>
      <w:r>
        <w:rPr>
          <w:sz w:val="32"/>
          <w:szCs w:val="32"/>
          <w:rtl/>
        </w:rPr>
        <w:t>/</w:t>
      </w:r>
      <w:r w:rsidRPr="001A4560">
        <w:rPr>
          <w:sz w:val="32"/>
          <w:szCs w:val="32"/>
          <w:rtl/>
        </w:rPr>
        <w:t>108</w:t>
      </w:r>
      <w:r>
        <w:rPr>
          <w:rFonts w:hint="cs"/>
          <w:sz w:val="32"/>
          <w:szCs w:val="32"/>
          <w:rtl/>
        </w:rPr>
        <w:t>),</w:t>
      </w:r>
      <w:r w:rsidRPr="001A4560">
        <w:rPr>
          <w:sz w:val="32"/>
          <w:szCs w:val="32"/>
          <w:rtl/>
        </w:rPr>
        <w:t xml:space="preserve"> الثقات لابن حبان </w:t>
      </w:r>
      <w:r>
        <w:rPr>
          <w:rFonts w:hint="cs"/>
          <w:sz w:val="32"/>
          <w:szCs w:val="32"/>
          <w:rtl/>
        </w:rPr>
        <w:t>(</w:t>
      </w:r>
      <w:r w:rsidRPr="001A4560">
        <w:rPr>
          <w:sz w:val="32"/>
          <w:szCs w:val="32"/>
          <w:rtl/>
        </w:rPr>
        <w:t>3</w:t>
      </w:r>
      <w:r>
        <w:rPr>
          <w:sz w:val="32"/>
          <w:szCs w:val="32"/>
          <w:rtl/>
        </w:rPr>
        <w:t>/</w:t>
      </w:r>
      <w:r w:rsidRPr="001A4560">
        <w:rPr>
          <w:sz w:val="32"/>
          <w:szCs w:val="32"/>
          <w:rtl/>
        </w:rPr>
        <w:t>20</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1</w:t>
      </w:r>
      <w:r>
        <w:rPr>
          <w:sz w:val="32"/>
          <w:szCs w:val="32"/>
          <w:rtl/>
        </w:rPr>
        <w:t>/</w:t>
      </w:r>
      <w:r w:rsidRPr="001A4560">
        <w:rPr>
          <w:sz w:val="32"/>
          <w:szCs w:val="32"/>
          <w:rtl/>
        </w:rPr>
        <w:t>323</w:t>
      </w:r>
      <w:r>
        <w:rPr>
          <w:rFonts w:hint="cs"/>
          <w:sz w:val="32"/>
          <w:szCs w:val="32"/>
          <w:rtl/>
        </w:rPr>
        <w:t>)</w:t>
      </w:r>
      <w:r w:rsidRPr="001A4560">
        <w:rPr>
          <w:rFonts w:hint="cs"/>
          <w:sz w:val="32"/>
          <w:szCs w:val="32"/>
          <w:rtl/>
        </w:rPr>
        <w:t>.</w:t>
      </w:r>
    </w:p>
  </w:footnote>
  <w:footnote w:id="9">
    <w:p w:rsidR="00926C54" w:rsidRPr="001A4560" w:rsidRDefault="00926C54" w:rsidP="0015412C">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أخرجه مسلم</w:t>
      </w:r>
      <w:r w:rsidRPr="001A4560">
        <w:rPr>
          <w:rFonts w:ascii="Traditional Arabic" w:hAnsi="Traditional Arabic" w:hint="cs"/>
          <w:sz w:val="32"/>
          <w:szCs w:val="32"/>
          <w:rtl/>
        </w:rPr>
        <w:t xml:space="preserve"> </w:t>
      </w:r>
      <w:r w:rsidRPr="001A4560">
        <w:rPr>
          <w:rFonts w:ascii="Traditional Arabic" w:hAnsi="Traditional Arabic"/>
          <w:sz w:val="32"/>
          <w:szCs w:val="32"/>
          <w:rtl/>
        </w:rPr>
        <w:t>(2145) (4</w:t>
      </w:r>
      <w:r>
        <w:rPr>
          <w:rFonts w:ascii="Traditional Arabic" w:hAnsi="Traditional Arabic"/>
          <w:sz w:val="32"/>
          <w:szCs w:val="32"/>
          <w:rtl/>
        </w:rPr>
        <w:t>/</w:t>
      </w:r>
      <w:r w:rsidRPr="001A4560">
        <w:rPr>
          <w:rFonts w:ascii="Traditional Arabic" w:hAnsi="Traditional Arabic"/>
          <w:sz w:val="32"/>
          <w:szCs w:val="32"/>
          <w:rtl/>
        </w:rPr>
        <w:t>107)كتاب الآداب باب استحباب تحنيك المولود عند ولادته وحمله إلى صالح يحنكه، وابن سعد في الطبقات واللفظ له</w:t>
      </w:r>
      <w:r>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cs"/>
          <w:sz w:val="32"/>
          <w:szCs w:val="32"/>
          <w:rtl/>
          <w:lang w:bidi="ar-KW"/>
        </w:rPr>
        <w:t xml:space="preserve"> وقد يشكل: كيف يكنى عبد الله بن قيس بأبي موسى ولم يكنى بأكبر أبنائه إبراهيم: والجواب ربما غلب على عبد الله بن قيس كنيته بأبي موسى قبل أن يأتي إبراهيم يولد إبراهيم.</w:t>
      </w:r>
      <w:r w:rsidRPr="001A4560">
        <w:rPr>
          <w:rFonts w:hint="cs"/>
          <w:sz w:val="32"/>
          <w:szCs w:val="32"/>
          <w:rtl/>
          <w:lang w:bidi="ar-KW"/>
        </w:rPr>
        <w:t xml:space="preserve"> أبو موسى الأشعري ودوره في العلم والدعوة</w:t>
      </w:r>
      <w:r>
        <w:rPr>
          <w:rFonts w:hint="cs"/>
          <w:sz w:val="32"/>
          <w:szCs w:val="32"/>
          <w:rtl/>
          <w:lang w:bidi="ar-KW"/>
        </w:rPr>
        <w:t xml:space="preserve"> </w:t>
      </w:r>
      <w:r w:rsidRPr="001A4560">
        <w:rPr>
          <w:rFonts w:hint="cs"/>
          <w:sz w:val="32"/>
          <w:szCs w:val="32"/>
          <w:rtl/>
          <w:lang w:bidi="ar-KW"/>
        </w:rPr>
        <w:t>(ص20)</w:t>
      </w:r>
      <w:r w:rsidRPr="001A4560">
        <w:rPr>
          <w:rFonts w:ascii="Traditional Arabic" w:hAnsi="Traditional Arabic"/>
          <w:sz w:val="32"/>
          <w:szCs w:val="32"/>
          <w:rtl/>
          <w:lang w:bidi="ar-KW"/>
        </w:rPr>
        <w:t>.</w:t>
      </w:r>
    </w:p>
  </w:footnote>
  <w:footnote w:id="10">
    <w:p w:rsidR="00926C54" w:rsidRPr="001A4560" w:rsidRDefault="00926C54" w:rsidP="001A4560">
      <w:pPr>
        <w:pStyle w:val="a3"/>
        <w:ind w:left="340" w:hanging="340"/>
        <w:jc w:val="lowKashida"/>
        <w:rPr>
          <w:sz w:val="32"/>
          <w:szCs w:val="32"/>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sz w:val="32"/>
          <w:szCs w:val="32"/>
          <w:rtl/>
        </w:rPr>
        <w:t xml:space="preserve"> </w:t>
      </w:r>
      <w:r w:rsidRPr="001A4560">
        <w:rPr>
          <w:sz w:val="32"/>
          <w:szCs w:val="32"/>
          <w:rtl/>
          <w:lang w:bidi="ar-KW"/>
        </w:rPr>
        <w:t>وروى عن أبيه وغيره، وكان قليل الحديث يستضعف ومات في ولاية خالد بن عبد الله وكان أكبر من أبي بردة</w:t>
      </w:r>
      <w:r w:rsidRPr="001A4560">
        <w:rPr>
          <w:rFonts w:hint="cs"/>
          <w:sz w:val="32"/>
          <w:szCs w:val="32"/>
          <w:rtl/>
        </w:rPr>
        <w:t>.</w:t>
      </w:r>
      <w:r w:rsidRPr="001A4560">
        <w:rPr>
          <w:sz w:val="32"/>
          <w:szCs w:val="32"/>
          <w:rtl/>
        </w:rPr>
        <w:t xml:space="preserve"> الطبقات الكبرى </w:t>
      </w:r>
      <w:r w:rsidRPr="001A4560">
        <w:rPr>
          <w:rFonts w:hint="cs"/>
          <w:sz w:val="32"/>
          <w:szCs w:val="32"/>
          <w:rtl/>
        </w:rPr>
        <w:t>لابن سعد</w:t>
      </w:r>
      <w:r w:rsidRPr="001A4560">
        <w:rPr>
          <w:sz w:val="32"/>
          <w:szCs w:val="32"/>
          <w:rtl/>
        </w:rPr>
        <w:t xml:space="preserve"> </w:t>
      </w:r>
      <w:r w:rsidRPr="001A4560">
        <w:rPr>
          <w:rFonts w:hint="cs"/>
          <w:sz w:val="32"/>
          <w:szCs w:val="32"/>
          <w:rtl/>
        </w:rPr>
        <w:t>(</w:t>
      </w:r>
      <w:r w:rsidRPr="001A4560">
        <w:rPr>
          <w:sz w:val="32"/>
          <w:szCs w:val="32"/>
          <w:rtl/>
        </w:rPr>
        <w:t>6</w:t>
      </w:r>
      <w:r>
        <w:rPr>
          <w:sz w:val="32"/>
          <w:szCs w:val="32"/>
          <w:rtl/>
        </w:rPr>
        <w:t>/</w:t>
      </w:r>
      <w:r w:rsidRPr="001A4560">
        <w:rPr>
          <w:sz w:val="32"/>
          <w:szCs w:val="32"/>
          <w:rtl/>
        </w:rPr>
        <w:t>26</w:t>
      </w:r>
      <w:r w:rsidRPr="001A4560">
        <w:rPr>
          <w:rFonts w:hint="cs"/>
          <w:sz w:val="32"/>
          <w:szCs w:val="32"/>
          <w:rtl/>
        </w:rPr>
        <w:t>9)</w:t>
      </w:r>
      <w:r w:rsidRPr="001A4560">
        <w:rPr>
          <w:rFonts w:hint="cs"/>
          <w:sz w:val="32"/>
          <w:szCs w:val="32"/>
          <w:rtl/>
          <w:lang w:bidi="ar-KW"/>
        </w:rPr>
        <w:t>.</w:t>
      </w:r>
    </w:p>
  </w:footnote>
  <w:footnote w:id="1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int="eastAsia"/>
          <w:sz w:val="32"/>
          <w:szCs w:val="32"/>
          <w:rtl/>
        </w:rPr>
        <w:t>أبو</w:t>
      </w:r>
      <w:r w:rsidRPr="001A4560">
        <w:rPr>
          <w:rFonts w:ascii="Traditional Arabic"/>
          <w:sz w:val="32"/>
          <w:szCs w:val="32"/>
          <w:rtl/>
        </w:rPr>
        <w:t xml:space="preserve"> </w:t>
      </w:r>
      <w:r w:rsidRPr="001A4560">
        <w:rPr>
          <w:rFonts w:ascii="Traditional Arabic" w:hint="eastAsia"/>
          <w:sz w:val="32"/>
          <w:szCs w:val="32"/>
          <w:rtl/>
        </w:rPr>
        <w:t>بردة</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أبي</w:t>
      </w:r>
      <w:r w:rsidRPr="001A4560">
        <w:rPr>
          <w:rFonts w:ascii="Traditional Arabic"/>
          <w:sz w:val="32"/>
          <w:szCs w:val="32"/>
          <w:rtl/>
        </w:rPr>
        <w:t xml:space="preserve"> </w:t>
      </w:r>
      <w:r w:rsidRPr="001A4560">
        <w:rPr>
          <w:rFonts w:ascii="Traditional Arabic" w:hint="eastAsia"/>
          <w:sz w:val="32"/>
          <w:szCs w:val="32"/>
          <w:rtl/>
        </w:rPr>
        <w:t>موسى</w:t>
      </w:r>
      <w:r w:rsidRPr="001A4560">
        <w:rPr>
          <w:rFonts w:ascii="Traditional Arabic"/>
          <w:sz w:val="32"/>
          <w:szCs w:val="32"/>
          <w:rtl/>
        </w:rPr>
        <w:t xml:space="preserve"> </w:t>
      </w:r>
      <w:r w:rsidRPr="001A4560">
        <w:rPr>
          <w:rFonts w:ascii="Traditional Arabic" w:hint="eastAsia"/>
          <w:sz w:val="32"/>
          <w:szCs w:val="32"/>
          <w:rtl/>
        </w:rPr>
        <w:t>الأشعري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قيل</w:t>
      </w:r>
      <w:r w:rsidRPr="001A4560">
        <w:rPr>
          <w:rFonts w:ascii="Traditional Arabic"/>
          <w:sz w:val="32"/>
          <w:szCs w:val="32"/>
          <w:rtl/>
        </w:rPr>
        <w:t xml:space="preserve"> </w:t>
      </w:r>
      <w:r w:rsidRPr="001A4560">
        <w:rPr>
          <w:rFonts w:ascii="Traditional Arabic" w:hint="eastAsia"/>
          <w:sz w:val="32"/>
          <w:szCs w:val="32"/>
          <w:rtl/>
        </w:rPr>
        <w:t>اسمه</w:t>
      </w:r>
      <w:r w:rsidRPr="001A4560">
        <w:rPr>
          <w:rFonts w:ascii="Traditional Arabic"/>
          <w:sz w:val="32"/>
          <w:szCs w:val="32"/>
          <w:rtl/>
        </w:rPr>
        <w:t xml:space="preserve"> </w:t>
      </w:r>
      <w:r w:rsidRPr="001A4560">
        <w:rPr>
          <w:rFonts w:ascii="Traditional Arabic" w:hint="eastAsia"/>
          <w:sz w:val="32"/>
          <w:szCs w:val="32"/>
          <w:rtl/>
        </w:rPr>
        <w:t>عامر</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وقيل</w:t>
      </w:r>
      <w:r w:rsidRPr="001A4560">
        <w:rPr>
          <w:rFonts w:ascii="Traditional Arabic"/>
          <w:sz w:val="32"/>
          <w:szCs w:val="32"/>
          <w:rtl/>
        </w:rPr>
        <w:t xml:space="preserve"> </w:t>
      </w:r>
      <w:r w:rsidRPr="001A4560">
        <w:rPr>
          <w:rFonts w:ascii="Traditional Arabic" w:hint="eastAsia"/>
          <w:sz w:val="32"/>
          <w:szCs w:val="32"/>
          <w:rtl/>
        </w:rPr>
        <w:t>الحارث</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ثقة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مات</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أربع</w:t>
      </w:r>
      <w:r w:rsidRPr="001A4560">
        <w:rPr>
          <w:rFonts w:ascii="Traditional Arabic"/>
          <w:sz w:val="32"/>
          <w:szCs w:val="32"/>
          <w:rtl/>
        </w:rPr>
        <w:t xml:space="preserve"> </w:t>
      </w:r>
      <w:r w:rsidRPr="001A4560">
        <w:rPr>
          <w:rFonts w:ascii="Traditional Arabic" w:hint="eastAsia"/>
          <w:sz w:val="32"/>
          <w:szCs w:val="32"/>
          <w:rtl/>
        </w:rPr>
        <w:t>ومائة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وقيل</w:t>
      </w:r>
      <w:r w:rsidRPr="001A4560">
        <w:rPr>
          <w:rFonts w:ascii="Traditional Arabic"/>
          <w:sz w:val="32"/>
          <w:szCs w:val="32"/>
          <w:rtl/>
        </w:rPr>
        <w:t xml:space="preserve"> </w:t>
      </w:r>
      <w:r w:rsidRPr="001A4560">
        <w:rPr>
          <w:rFonts w:ascii="Traditional Arabic" w:hint="eastAsia"/>
          <w:sz w:val="32"/>
          <w:szCs w:val="32"/>
          <w:rtl/>
        </w:rPr>
        <w:t>غير</w:t>
      </w:r>
      <w:r w:rsidRPr="001A4560">
        <w:rPr>
          <w:rFonts w:ascii="Traditional Arabic"/>
          <w:sz w:val="32"/>
          <w:szCs w:val="32"/>
          <w:rtl/>
        </w:rPr>
        <w:t xml:space="preserve"> </w:t>
      </w:r>
      <w:r w:rsidRPr="001A4560">
        <w:rPr>
          <w:rFonts w:ascii="Traditional Arabic" w:hint="eastAsia"/>
          <w:sz w:val="32"/>
          <w:szCs w:val="32"/>
          <w:rtl/>
        </w:rPr>
        <w:t>ذلك</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جاز</w:t>
      </w:r>
      <w:r w:rsidRPr="001A4560">
        <w:rPr>
          <w:rFonts w:ascii="Traditional Arabic"/>
          <w:sz w:val="32"/>
          <w:szCs w:val="32"/>
          <w:rtl/>
        </w:rPr>
        <w:t xml:space="preserve"> </w:t>
      </w:r>
      <w:r w:rsidRPr="001A4560">
        <w:rPr>
          <w:rFonts w:ascii="Traditional Arabic" w:hint="eastAsia"/>
          <w:sz w:val="32"/>
          <w:szCs w:val="32"/>
          <w:rtl/>
        </w:rPr>
        <w:t>الثمانين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التاريخ</w:t>
      </w:r>
      <w:r w:rsidRPr="001A4560">
        <w:rPr>
          <w:rFonts w:ascii="Traditional Arabic"/>
          <w:sz w:val="32"/>
          <w:szCs w:val="32"/>
          <w:rtl/>
        </w:rPr>
        <w:t xml:space="preserve"> </w:t>
      </w:r>
      <w:r w:rsidRPr="001A4560">
        <w:rPr>
          <w:rFonts w:ascii="Traditional Arabic" w:hint="eastAsia"/>
          <w:sz w:val="32"/>
          <w:szCs w:val="32"/>
          <w:rtl/>
        </w:rPr>
        <w:t>الكبير</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6</w:t>
      </w:r>
      <w:r>
        <w:rPr>
          <w:rFonts w:ascii="Traditional Arabic"/>
          <w:sz w:val="32"/>
          <w:szCs w:val="32"/>
          <w:rtl/>
        </w:rPr>
        <w:t>/</w:t>
      </w:r>
      <w:r w:rsidRPr="001A4560">
        <w:rPr>
          <w:rFonts w:ascii="Traditional Arabic"/>
          <w:sz w:val="32"/>
          <w:szCs w:val="32"/>
          <w:rtl/>
        </w:rPr>
        <w:t>447</w:t>
      </w:r>
      <w:r>
        <w:rPr>
          <w:rFonts w:ascii="Traditional Arabic"/>
          <w:sz w:val="32"/>
          <w:szCs w:val="32"/>
          <w:rtl/>
        </w:rPr>
        <w:t>)</w:t>
      </w:r>
      <w:r>
        <w:rPr>
          <w:rFonts w:ascii="Traditional Arabic" w:hint="cs"/>
          <w:sz w:val="32"/>
          <w:szCs w:val="32"/>
          <w:rtl/>
        </w:rPr>
        <w:t xml:space="preserve">, </w:t>
      </w:r>
      <w:r w:rsidRPr="001A4560">
        <w:rPr>
          <w:rFonts w:ascii="Traditional Arabic" w:hint="eastAsia"/>
          <w:sz w:val="32"/>
          <w:szCs w:val="32"/>
          <w:rtl/>
        </w:rPr>
        <w:t>الجرح</w:t>
      </w:r>
      <w:r w:rsidRPr="001A4560">
        <w:rPr>
          <w:rFonts w:ascii="Traditional Arabic"/>
          <w:sz w:val="32"/>
          <w:szCs w:val="32"/>
          <w:rtl/>
        </w:rPr>
        <w:t xml:space="preserve"> </w:t>
      </w:r>
      <w:r w:rsidRPr="001A4560">
        <w:rPr>
          <w:rFonts w:ascii="Traditional Arabic" w:hint="eastAsia"/>
          <w:sz w:val="32"/>
          <w:szCs w:val="32"/>
          <w:rtl/>
        </w:rPr>
        <w:t>والتعديل</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6</w:t>
      </w:r>
      <w:r>
        <w:rPr>
          <w:rFonts w:ascii="Traditional Arabic"/>
          <w:sz w:val="32"/>
          <w:szCs w:val="32"/>
          <w:rtl/>
        </w:rPr>
        <w:t>/</w:t>
      </w:r>
      <w:r w:rsidRPr="001A4560">
        <w:rPr>
          <w:rFonts w:ascii="Traditional Arabic"/>
          <w:sz w:val="32"/>
          <w:szCs w:val="32"/>
          <w:rtl/>
        </w:rPr>
        <w:t>325</w:t>
      </w:r>
      <w:r>
        <w:rPr>
          <w:rFonts w:ascii="Traditional Arabic"/>
          <w:sz w:val="32"/>
          <w:szCs w:val="32"/>
          <w:rtl/>
        </w:rPr>
        <w:t>)</w:t>
      </w:r>
      <w:r>
        <w:rPr>
          <w:rFonts w:ascii="Traditional Arabic" w:hint="cs"/>
          <w:sz w:val="32"/>
          <w:szCs w:val="32"/>
          <w:rtl/>
        </w:rPr>
        <w:t>,</w:t>
      </w:r>
      <w:r w:rsidRPr="001A4560">
        <w:rPr>
          <w:rFonts w:ascii="Traditional Arabic" w:hint="cs"/>
          <w:sz w:val="32"/>
          <w:szCs w:val="32"/>
          <w:rtl/>
        </w:rPr>
        <w:t xml:space="preserve"> تقريب التهذيب</w:t>
      </w:r>
      <w:r w:rsidRPr="001A4560">
        <w:rPr>
          <w:rFonts w:ascii="Traditional Arabic" w:hAnsi="Traditional Arabic" w:hint="cs"/>
          <w:sz w:val="32"/>
          <w:szCs w:val="32"/>
          <w:rtl/>
          <w:lang w:bidi="ar-KW"/>
        </w:rPr>
        <w:t xml:space="preserve"> (621).</w:t>
      </w:r>
    </w:p>
  </w:footnote>
  <w:footnote w:id="12">
    <w:p w:rsidR="00926C54" w:rsidRPr="001A4560" w:rsidRDefault="00926C54" w:rsidP="0015412C">
      <w:pPr>
        <w:pStyle w:val="a3"/>
        <w:ind w:left="340" w:hanging="340"/>
        <w:jc w:val="lowKashida"/>
        <w:rPr>
          <w:sz w:val="32"/>
          <w:szCs w:val="32"/>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sz w:val="32"/>
          <w:szCs w:val="32"/>
          <w:rtl/>
        </w:rPr>
        <w:t xml:space="preserve">  </w:t>
      </w:r>
      <w:r w:rsidRPr="001A4560">
        <w:rPr>
          <w:rFonts w:ascii="Traditional Arabic" w:hAnsi="Traditional Arabic"/>
          <w:sz w:val="32"/>
          <w:szCs w:val="32"/>
          <w:rtl/>
          <w:lang w:bidi="ar-KW"/>
        </w:rPr>
        <w:t xml:space="preserve">الطبقات الكبرى </w:t>
      </w:r>
      <w:r w:rsidRPr="001A4560">
        <w:rPr>
          <w:rFonts w:ascii="Traditional Arabic" w:hAnsi="Traditional Arabic" w:hint="cs"/>
          <w:sz w:val="32"/>
          <w:szCs w:val="32"/>
          <w:rtl/>
          <w:lang w:bidi="ar-KW"/>
        </w:rPr>
        <w:t>لابن سعد</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 xml:space="preserve">-متمم التابعين–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ص 393</w:t>
      </w:r>
      <w:r w:rsidRPr="001A4560">
        <w:rPr>
          <w:rFonts w:ascii="Traditional Arabic" w:hAnsi="Traditional Arabic" w:hint="cs"/>
          <w:sz w:val="32"/>
          <w:szCs w:val="32"/>
          <w:rtl/>
          <w:lang w:bidi="ar-KW"/>
        </w:rPr>
        <w:t>)</w:t>
      </w:r>
      <w:r w:rsidRPr="001A4560">
        <w:rPr>
          <w:rFonts w:hint="cs"/>
          <w:sz w:val="32"/>
          <w:szCs w:val="32"/>
          <w:rtl/>
          <w:lang w:bidi="ar-KW"/>
        </w:rPr>
        <w:t>.</w:t>
      </w:r>
    </w:p>
  </w:footnote>
  <w:footnote w:id="13">
    <w:p w:rsidR="00926C54" w:rsidRPr="001A4560" w:rsidRDefault="00926C54" w:rsidP="001A4560">
      <w:pPr>
        <w:pStyle w:val="a3"/>
        <w:ind w:left="340" w:hanging="340"/>
        <w:jc w:val="lowKashida"/>
        <w:rPr>
          <w:sz w:val="32"/>
          <w:szCs w:val="32"/>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sz w:val="32"/>
          <w:szCs w:val="32"/>
          <w:rtl/>
        </w:rPr>
        <w:t xml:space="preserve">  </w:t>
      </w:r>
      <w:r w:rsidRPr="001A4560">
        <w:rPr>
          <w:sz w:val="32"/>
          <w:szCs w:val="32"/>
          <w:rtl/>
          <w:lang w:bidi="ar-KW"/>
        </w:rPr>
        <w:t xml:space="preserve">أبو رهم بن قيس الأشعري وكان ممن قدم مع أبي موسى الأشعري من الأشعريين على رسول الله </w:t>
      </w:r>
      <w:r w:rsidRPr="001A4560">
        <w:rPr>
          <w:sz w:val="32"/>
          <w:szCs w:val="32"/>
        </w:rPr>
        <w:sym w:font="AGA Arabesque" w:char="F065"/>
      </w:r>
      <w:r w:rsidRPr="001A4560">
        <w:rPr>
          <w:sz w:val="32"/>
          <w:szCs w:val="32"/>
          <w:rtl/>
          <w:lang w:bidi="ar-KW"/>
        </w:rPr>
        <w:t xml:space="preserve"> وهو بخيبر، وكانوا أربعة وخمسين رجلا، فيهم من إخوتهم من عك ستة نفر، فأسلموا، وصحبوا رسول الله </w:t>
      </w:r>
      <w:r w:rsidRPr="001A4560">
        <w:rPr>
          <w:sz w:val="32"/>
          <w:szCs w:val="32"/>
        </w:rPr>
        <w:sym w:font="AGA Arabesque" w:char="F065"/>
      </w:r>
      <w:r w:rsidRPr="001A4560">
        <w:rPr>
          <w:sz w:val="32"/>
          <w:szCs w:val="32"/>
          <w:rtl/>
          <w:lang w:bidi="ar-KW"/>
        </w:rPr>
        <w:t xml:space="preserve">، وخرج أبو رهم إلى الشام بعد ما قبض رسول الله </w:t>
      </w:r>
      <w:r w:rsidRPr="001A4560">
        <w:rPr>
          <w:sz w:val="32"/>
          <w:szCs w:val="32"/>
        </w:rPr>
        <w:sym w:font="AGA Arabesque" w:char="F065"/>
      </w:r>
      <w:r w:rsidRPr="001A4560">
        <w:rPr>
          <w:sz w:val="32"/>
          <w:szCs w:val="32"/>
          <w:rtl/>
          <w:lang w:bidi="ar-KW"/>
        </w:rPr>
        <w:t>، فنزلها</w:t>
      </w:r>
      <w:r w:rsidRPr="001A4560">
        <w:rPr>
          <w:rFonts w:hint="cs"/>
          <w:sz w:val="32"/>
          <w:szCs w:val="32"/>
          <w:rtl/>
          <w:lang w:bidi="ar-KW"/>
        </w:rPr>
        <w:t>.</w:t>
      </w:r>
      <w:r w:rsidRPr="001A4560">
        <w:rPr>
          <w:sz w:val="32"/>
          <w:szCs w:val="32"/>
          <w:rtl/>
          <w:lang w:bidi="ar-KW"/>
        </w:rPr>
        <w:t xml:space="preserve"> الطبقات الكبرى</w:t>
      </w:r>
      <w:r w:rsidRPr="001A4560">
        <w:rPr>
          <w:rFonts w:hint="cs"/>
          <w:sz w:val="32"/>
          <w:szCs w:val="32"/>
          <w:rtl/>
          <w:lang w:bidi="ar-KW"/>
        </w:rPr>
        <w:t xml:space="preserve"> لابن سعد</w:t>
      </w:r>
      <w:r w:rsidRPr="001A4560">
        <w:rPr>
          <w:sz w:val="32"/>
          <w:szCs w:val="32"/>
          <w:rtl/>
          <w:lang w:bidi="ar-KW"/>
        </w:rPr>
        <w:t xml:space="preserve"> </w:t>
      </w:r>
      <w:r w:rsidRPr="001A4560">
        <w:rPr>
          <w:rFonts w:hint="cs"/>
          <w:sz w:val="32"/>
          <w:szCs w:val="32"/>
          <w:rtl/>
          <w:lang w:bidi="ar-KW"/>
        </w:rPr>
        <w:t>(</w:t>
      </w:r>
      <w:r w:rsidRPr="001A4560">
        <w:rPr>
          <w:sz w:val="32"/>
          <w:szCs w:val="32"/>
          <w:rtl/>
          <w:lang w:bidi="ar-KW"/>
        </w:rPr>
        <w:t>7</w:t>
      </w:r>
      <w:r>
        <w:rPr>
          <w:sz w:val="32"/>
          <w:szCs w:val="32"/>
          <w:rtl/>
          <w:lang w:bidi="ar-KW"/>
        </w:rPr>
        <w:t>/</w:t>
      </w:r>
      <w:r w:rsidRPr="001A4560">
        <w:rPr>
          <w:sz w:val="32"/>
          <w:szCs w:val="32"/>
          <w:rtl/>
          <w:lang w:bidi="ar-KW"/>
        </w:rPr>
        <w:t>434</w:t>
      </w:r>
      <w:r w:rsidRPr="001A4560">
        <w:rPr>
          <w:rFonts w:hint="cs"/>
          <w:sz w:val="32"/>
          <w:szCs w:val="32"/>
          <w:rtl/>
          <w:lang w:bidi="ar-KW"/>
        </w:rPr>
        <w:t>)</w:t>
      </w:r>
      <w:r>
        <w:rPr>
          <w:rFonts w:hint="cs"/>
          <w:sz w:val="32"/>
          <w:szCs w:val="32"/>
          <w:rtl/>
          <w:lang w:bidi="ar-KW"/>
        </w:rPr>
        <w:t>.</w:t>
      </w:r>
    </w:p>
  </w:footnote>
  <w:footnote w:id="14">
    <w:p w:rsidR="00926C54" w:rsidRPr="001A4560" w:rsidRDefault="00926C54" w:rsidP="00BE4D94">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 xml:space="preserve">أبو بردة بن قيس بن سليم ، أسلم , وهاجر من بلاد قومه , فوافق قدومه المدينة مع من هاجر من الأشعريين، وروى أبو بردة بن قيس عن النبي </w:t>
      </w:r>
      <w:r w:rsidRPr="001A4560">
        <w:rPr>
          <w:sz w:val="32"/>
          <w:szCs w:val="32"/>
        </w:rPr>
        <w:sym w:font="AGA Arabesque" w:char="F065"/>
      </w:r>
      <w:r w:rsidRPr="001A4560">
        <w:rPr>
          <w:rFonts w:ascii="Traditional Arabic" w:hAnsi="Traditional Arabic"/>
          <w:sz w:val="32"/>
          <w:szCs w:val="32"/>
          <w:rtl/>
        </w:rPr>
        <w:t xml:space="preserve"> </w:t>
      </w:r>
      <w:r w:rsidRPr="001A4560">
        <w:rPr>
          <w:rFonts w:ascii="Traditional Arabic" w:hAnsi="Traditional Arabic" w:hint="cs"/>
          <w:sz w:val="32"/>
          <w:szCs w:val="32"/>
          <w:rtl/>
        </w:rPr>
        <w:t xml:space="preserve"> </w:t>
      </w:r>
      <w:r w:rsidRPr="001A4560">
        <w:rPr>
          <w:rFonts w:ascii="Traditional Arabic" w:hAnsi="Traditional Arabic"/>
          <w:sz w:val="32"/>
          <w:szCs w:val="32"/>
          <w:rtl/>
        </w:rPr>
        <w:t>الطبقات لابن سعد (4</w:t>
      </w:r>
      <w:r>
        <w:rPr>
          <w:rFonts w:ascii="Traditional Arabic" w:hAnsi="Traditional Arabic"/>
          <w:sz w:val="32"/>
          <w:szCs w:val="32"/>
          <w:rtl/>
        </w:rPr>
        <w:t>/</w:t>
      </w:r>
      <w:r w:rsidRPr="001A4560">
        <w:rPr>
          <w:rFonts w:ascii="Traditional Arabic" w:hAnsi="Traditional Arabic"/>
          <w:sz w:val="32"/>
          <w:szCs w:val="32"/>
          <w:rtl/>
        </w:rPr>
        <w:t>105</w:t>
      </w:r>
      <w:r>
        <w:rPr>
          <w:rFonts w:ascii="Traditional Arabic" w:hAnsi="Traditional Arabic" w:hint="cs"/>
          <w:sz w:val="32"/>
          <w:szCs w:val="32"/>
          <w:rtl/>
        </w:rPr>
        <w:t>, 357),</w:t>
      </w:r>
      <w:r w:rsidRPr="001A4560">
        <w:rPr>
          <w:rFonts w:ascii="Traditional Arabic" w:hAnsi="Traditional Arabic" w:hint="cs"/>
          <w:sz w:val="32"/>
          <w:szCs w:val="32"/>
          <w:rtl/>
        </w:rPr>
        <w:t xml:space="preserve"> </w:t>
      </w:r>
      <w:r w:rsidRPr="001A4560">
        <w:rPr>
          <w:sz w:val="32"/>
          <w:szCs w:val="32"/>
          <w:rtl/>
        </w:rPr>
        <w:t xml:space="preserve">الاستيعاب في معرفة الأصحاب </w:t>
      </w:r>
      <w:r>
        <w:rPr>
          <w:rFonts w:hint="cs"/>
          <w:sz w:val="32"/>
          <w:szCs w:val="32"/>
          <w:rtl/>
        </w:rPr>
        <w:t>(</w:t>
      </w:r>
      <w:r w:rsidRPr="001A4560">
        <w:rPr>
          <w:sz w:val="32"/>
          <w:szCs w:val="32"/>
          <w:rtl/>
        </w:rPr>
        <w:t>4</w:t>
      </w:r>
      <w:r>
        <w:rPr>
          <w:sz w:val="32"/>
          <w:szCs w:val="32"/>
          <w:rtl/>
        </w:rPr>
        <w:t>/</w:t>
      </w:r>
      <w:r w:rsidRPr="001A4560">
        <w:rPr>
          <w:sz w:val="32"/>
          <w:szCs w:val="32"/>
          <w:rtl/>
        </w:rPr>
        <w:t>1608</w:t>
      </w:r>
      <w:r>
        <w:rPr>
          <w:sz w:val="32"/>
          <w:szCs w:val="32"/>
          <w:rtl/>
        </w:rPr>
        <w:t>)</w:t>
      </w:r>
      <w:r w:rsidRPr="001A4560">
        <w:rPr>
          <w:rFonts w:ascii="Traditional Arabic" w:hAnsi="Traditional Arabic"/>
          <w:sz w:val="32"/>
          <w:szCs w:val="32"/>
          <w:rtl/>
          <w:lang w:bidi="ar-KW"/>
        </w:rPr>
        <w:t>.</w:t>
      </w:r>
    </w:p>
  </w:footnote>
  <w:footnote w:id="15">
    <w:p w:rsidR="00926C54" w:rsidRPr="001A4560" w:rsidRDefault="00926C54" w:rsidP="001A4560">
      <w:pPr>
        <w:pStyle w:val="a3"/>
        <w:ind w:left="340" w:hanging="340"/>
        <w:jc w:val="lowKashida"/>
        <w:rPr>
          <w:sz w:val="32"/>
          <w:szCs w:val="32"/>
          <w:rtl/>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rPr>
        <w:t xml:space="preserve">) </w:t>
      </w:r>
      <w:r w:rsidRPr="001A4560">
        <w:rPr>
          <w:rFonts w:hint="cs"/>
          <w:sz w:val="32"/>
          <w:szCs w:val="32"/>
          <w:rtl/>
        </w:rPr>
        <w:t xml:space="preserve">أرملوا: </w:t>
      </w:r>
      <w:r w:rsidRPr="001A4560">
        <w:rPr>
          <w:sz w:val="32"/>
          <w:szCs w:val="32"/>
          <w:rtl/>
          <w:lang w:bidi="ar-KW"/>
        </w:rPr>
        <w:t xml:space="preserve">أي نفد زادهم والأرملة التي لا زوج لها وقيل تختص بمن مات زوجها وقد يطلق على المحتاجة فتح الباري لابن حجر </w:t>
      </w:r>
      <w:r>
        <w:rPr>
          <w:rFonts w:hint="cs"/>
          <w:sz w:val="32"/>
          <w:szCs w:val="32"/>
          <w:rtl/>
          <w:lang w:bidi="ar-KW"/>
        </w:rPr>
        <w:t>(</w:t>
      </w:r>
      <w:r w:rsidRPr="001A4560">
        <w:rPr>
          <w:sz w:val="32"/>
          <w:szCs w:val="32"/>
          <w:rtl/>
          <w:lang w:bidi="ar-KW"/>
        </w:rPr>
        <w:t>1</w:t>
      </w:r>
      <w:r>
        <w:rPr>
          <w:sz w:val="32"/>
          <w:szCs w:val="32"/>
          <w:rtl/>
          <w:lang w:bidi="ar-KW"/>
        </w:rPr>
        <w:t>/</w:t>
      </w:r>
      <w:r w:rsidRPr="001A4560">
        <w:rPr>
          <w:sz w:val="32"/>
          <w:szCs w:val="32"/>
          <w:rtl/>
          <w:lang w:bidi="ar-KW"/>
        </w:rPr>
        <w:t>125</w:t>
      </w:r>
      <w:r>
        <w:rPr>
          <w:sz w:val="32"/>
          <w:szCs w:val="32"/>
          <w:rtl/>
          <w:lang w:bidi="ar-KW"/>
        </w:rPr>
        <w:t>)</w:t>
      </w:r>
      <w:r>
        <w:rPr>
          <w:rFonts w:hint="cs"/>
          <w:sz w:val="32"/>
          <w:szCs w:val="32"/>
          <w:rtl/>
          <w:lang w:bidi="ar-KW"/>
        </w:rPr>
        <w:t>.</w:t>
      </w:r>
    </w:p>
  </w:footnote>
  <w:footnote w:id="16">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أخرجه البخاري (2486) كتاب الشركة باب الشركة في الطعام والنهد والعروض.</w:t>
      </w:r>
      <w:r w:rsidRPr="001A4560">
        <w:rPr>
          <w:rFonts w:ascii="Traditional Arabic" w:hAnsi="Traditional Arabic"/>
          <w:sz w:val="32"/>
          <w:szCs w:val="32"/>
          <w:rtl/>
        </w:rPr>
        <w:t xml:space="preserve"> ومسلم</w:t>
      </w:r>
      <w:r>
        <w:rPr>
          <w:rFonts w:ascii="Traditional Arabic" w:hAnsi="Traditional Arabic" w:hint="cs"/>
          <w:sz w:val="32"/>
          <w:szCs w:val="32"/>
          <w:rtl/>
        </w:rPr>
        <w:t xml:space="preserve"> </w:t>
      </w:r>
      <w:r w:rsidRPr="001A4560">
        <w:rPr>
          <w:rFonts w:ascii="Traditional Arabic" w:hAnsi="Traditional Arabic"/>
          <w:sz w:val="32"/>
          <w:szCs w:val="32"/>
          <w:rtl/>
        </w:rPr>
        <w:t>(2500) كتاب فضائل الصحابة باب من فضائل الأشعريين رضي الله عنهم.</w:t>
      </w:r>
    </w:p>
  </w:footnote>
  <w:footnote w:id="17">
    <w:p w:rsidR="00926C54" w:rsidRPr="001A4560" w:rsidRDefault="00926C54" w:rsidP="001A4560">
      <w:pPr>
        <w:pStyle w:val="a3"/>
        <w:ind w:left="340" w:hanging="340"/>
        <w:jc w:val="lowKashida"/>
        <w:rPr>
          <w:sz w:val="32"/>
          <w:szCs w:val="32"/>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lang w:bidi="ar-KW"/>
        </w:rPr>
        <w:t xml:space="preserve">) </w:t>
      </w:r>
      <w:r w:rsidRPr="001A4560">
        <w:rPr>
          <w:sz w:val="32"/>
          <w:szCs w:val="32"/>
          <w:rtl/>
          <w:lang w:bidi="ar-KW"/>
        </w:rPr>
        <w:t>ذود غر الذرى</w:t>
      </w:r>
      <w:r w:rsidRPr="001A4560">
        <w:rPr>
          <w:rFonts w:hint="cs"/>
          <w:sz w:val="32"/>
          <w:szCs w:val="32"/>
          <w:rtl/>
          <w:lang w:bidi="ar-KW"/>
        </w:rPr>
        <w:t>:</w:t>
      </w:r>
      <w:r w:rsidRPr="001A4560">
        <w:rPr>
          <w:sz w:val="32"/>
          <w:szCs w:val="32"/>
          <w:rtl/>
          <w:lang w:bidi="ar-KW"/>
        </w:rPr>
        <w:t xml:space="preserve"> الغر بضم المعجمة جمع أغر والأغر الأبيض والذرى بضم المعجمة والقصر جمع ذروة وذروة كل شيء أعلاه والمراد هنا أسنمة الإبل ولعلها كانت بيضاء حقيقة أو أراد وصفها بأنها لا علة فيها</w:t>
      </w:r>
      <w:r w:rsidRPr="001A4560">
        <w:rPr>
          <w:rFonts w:hint="cs"/>
          <w:sz w:val="32"/>
          <w:szCs w:val="32"/>
          <w:rtl/>
          <w:lang w:bidi="ar-KW"/>
        </w:rPr>
        <w:t>.</w:t>
      </w:r>
      <w:r w:rsidRPr="001A4560">
        <w:rPr>
          <w:sz w:val="32"/>
          <w:szCs w:val="32"/>
          <w:rtl/>
          <w:lang w:bidi="ar-KW"/>
        </w:rPr>
        <w:t xml:space="preserve"> فتح الباري لابن حجر </w:t>
      </w:r>
      <w:r>
        <w:rPr>
          <w:rFonts w:hint="cs"/>
          <w:sz w:val="32"/>
          <w:szCs w:val="32"/>
          <w:rtl/>
          <w:lang w:bidi="ar-KW"/>
        </w:rPr>
        <w:t>(</w:t>
      </w:r>
      <w:r w:rsidRPr="001A4560">
        <w:rPr>
          <w:sz w:val="32"/>
          <w:szCs w:val="32"/>
          <w:rtl/>
          <w:lang w:bidi="ar-KW"/>
        </w:rPr>
        <w:t>9</w:t>
      </w:r>
      <w:r>
        <w:rPr>
          <w:sz w:val="32"/>
          <w:szCs w:val="32"/>
          <w:rtl/>
          <w:lang w:bidi="ar-KW"/>
        </w:rPr>
        <w:t>/</w:t>
      </w:r>
      <w:r w:rsidRPr="001A4560">
        <w:rPr>
          <w:sz w:val="32"/>
          <w:szCs w:val="32"/>
          <w:rtl/>
          <w:lang w:bidi="ar-KW"/>
        </w:rPr>
        <w:t>647</w:t>
      </w:r>
      <w:r>
        <w:rPr>
          <w:sz w:val="32"/>
          <w:szCs w:val="32"/>
          <w:rtl/>
          <w:lang w:bidi="ar-KW"/>
        </w:rPr>
        <w:t>)</w:t>
      </w:r>
      <w:r>
        <w:rPr>
          <w:rFonts w:hint="cs"/>
          <w:sz w:val="32"/>
          <w:szCs w:val="32"/>
          <w:rtl/>
          <w:lang w:bidi="ar-KW"/>
        </w:rPr>
        <w:t>.</w:t>
      </w:r>
    </w:p>
  </w:footnote>
  <w:footnote w:id="18">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أخرجه البخاري (3133) كتاب فرض الخمس باب: ومن الدليل على أن الخمس لنوائب المسلمين.</w:t>
      </w:r>
      <w:r w:rsidRPr="001A4560">
        <w:rPr>
          <w:rFonts w:ascii="Traditional Arabic" w:hAnsi="Traditional Arabic"/>
          <w:sz w:val="32"/>
          <w:szCs w:val="32"/>
          <w:rtl/>
        </w:rPr>
        <w:t xml:space="preserve"> ومسلم (1649) كتاب الأيمان باب ندب من حلف يمينا فرأى غيرها خيرا منها، أن يأتي الذي هو خير، ويكفر عن يمينه.</w:t>
      </w:r>
    </w:p>
  </w:footnote>
  <w:footnote w:id="19">
    <w:p w:rsidR="00926C54" w:rsidRPr="001A4560" w:rsidRDefault="00926C54" w:rsidP="001A4560">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rFonts w:hint="cs"/>
          <w:sz w:val="32"/>
          <w:szCs w:val="32"/>
          <w:rtl/>
        </w:rPr>
        <w:t>قوله (</w:t>
      </w:r>
      <w:r w:rsidRPr="001A4560">
        <w:rPr>
          <w:sz w:val="32"/>
          <w:szCs w:val="32"/>
          <w:rtl/>
        </w:rPr>
        <w:t>ومنهم حكيم</w:t>
      </w:r>
      <w:r w:rsidRPr="001A4560">
        <w:rPr>
          <w:rFonts w:hint="cs"/>
          <w:sz w:val="32"/>
          <w:szCs w:val="32"/>
          <w:rtl/>
        </w:rPr>
        <w:t>):</w:t>
      </w:r>
      <w:r w:rsidRPr="001A4560">
        <w:rPr>
          <w:sz w:val="32"/>
          <w:szCs w:val="32"/>
          <w:rtl/>
        </w:rPr>
        <w:t xml:space="preserve"> هو صفة لرجل منهم </w:t>
      </w:r>
      <w:r w:rsidRPr="001A4560">
        <w:rPr>
          <w:rFonts w:hint="cs"/>
          <w:sz w:val="32"/>
          <w:szCs w:val="32"/>
          <w:rtl/>
        </w:rPr>
        <w:t>أو</w:t>
      </w:r>
      <w:r w:rsidRPr="001A4560">
        <w:rPr>
          <w:sz w:val="32"/>
          <w:szCs w:val="32"/>
          <w:rtl/>
        </w:rPr>
        <w:t xml:space="preserve"> هو اسم علم على رجل من الأشعريين</w:t>
      </w:r>
      <w:r w:rsidRPr="001A4560">
        <w:rPr>
          <w:rFonts w:hint="cs"/>
          <w:sz w:val="32"/>
          <w:szCs w:val="32"/>
          <w:rtl/>
        </w:rPr>
        <w:t>.</w:t>
      </w:r>
      <w:r w:rsidRPr="001A4560">
        <w:rPr>
          <w:sz w:val="32"/>
          <w:szCs w:val="32"/>
          <w:rtl/>
        </w:rPr>
        <w:t xml:space="preserve"> قال لهم إن أصحابي يأمرونكم أن تنظروهم أي تنتظروهم من الانتظار ومعناه أنه لفرط شجاعته كان لا يفر من العدو بل يواجههم ويقول لهم إذا أرادوا الانصراف مثلا انتظروا الفرسان حتى يأتوكم ليثبتهم على القتال</w:t>
      </w:r>
      <w:r w:rsidRPr="001A4560">
        <w:rPr>
          <w:rFonts w:hint="cs"/>
          <w:sz w:val="32"/>
          <w:szCs w:val="32"/>
          <w:rtl/>
        </w:rPr>
        <w:t>.</w:t>
      </w:r>
      <w:r w:rsidRPr="001A4560">
        <w:rPr>
          <w:szCs w:val="32"/>
          <w:rtl/>
        </w:rPr>
        <w:t xml:space="preserve"> </w:t>
      </w:r>
      <w:r w:rsidRPr="001A4560">
        <w:rPr>
          <w:sz w:val="32"/>
          <w:szCs w:val="32"/>
          <w:rtl/>
        </w:rPr>
        <w:t xml:space="preserve">فتح الباري لابن حجر </w:t>
      </w:r>
      <w:r>
        <w:rPr>
          <w:rFonts w:hint="cs"/>
          <w:sz w:val="32"/>
          <w:szCs w:val="32"/>
          <w:rtl/>
        </w:rPr>
        <w:t>(</w:t>
      </w:r>
      <w:r w:rsidRPr="001A4560">
        <w:rPr>
          <w:sz w:val="32"/>
          <w:szCs w:val="32"/>
          <w:rtl/>
        </w:rPr>
        <w:t>7</w:t>
      </w:r>
      <w:r>
        <w:rPr>
          <w:sz w:val="32"/>
          <w:szCs w:val="32"/>
          <w:rtl/>
        </w:rPr>
        <w:t>/</w:t>
      </w:r>
      <w:r w:rsidRPr="001A4560">
        <w:rPr>
          <w:sz w:val="32"/>
          <w:szCs w:val="32"/>
          <w:rtl/>
        </w:rPr>
        <w:t>487</w:t>
      </w:r>
      <w:r>
        <w:rPr>
          <w:sz w:val="32"/>
          <w:szCs w:val="32"/>
          <w:rtl/>
        </w:rPr>
        <w:t>)</w:t>
      </w:r>
      <w:r>
        <w:rPr>
          <w:rFonts w:hint="cs"/>
          <w:sz w:val="32"/>
          <w:szCs w:val="32"/>
          <w:rtl/>
        </w:rPr>
        <w:t>.</w:t>
      </w:r>
    </w:p>
  </w:footnote>
  <w:footnote w:id="20">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أخرجه البخاري (4232) كتاب المغازي باب غزوة خيبر</w:t>
      </w:r>
      <w:r w:rsidRPr="001A4560">
        <w:rPr>
          <w:rFonts w:ascii="Traditional Arabic" w:hAnsi="Traditional Arabic"/>
          <w:sz w:val="32"/>
          <w:szCs w:val="32"/>
          <w:rtl/>
          <w:lang w:bidi="ar-KW"/>
        </w:rPr>
        <w:t>.</w:t>
      </w:r>
      <w:r w:rsidRPr="001A4560">
        <w:rPr>
          <w:rFonts w:ascii="Traditional Arabic" w:hAnsi="Traditional Arabic"/>
          <w:sz w:val="32"/>
          <w:szCs w:val="32"/>
          <w:rtl/>
        </w:rPr>
        <w:t xml:space="preserve"> ومسلم</w:t>
      </w:r>
      <w:r>
        <w:rPr>
          <w:rFonts w:ascii="Traditional Arabic" w:hAnsi="Traditional Arabic" w:hint="cs"/>
          <w:sz w:val="32"/>
          <w:szCs w:val="32"/>
          <w:rtl/>
        </w:rPr>
        <w:t xml:space="preserve"> </w:t>
      </w:r>
      <w:r w:rsidRPr="001A4560">
        <w:rPr>
          <w:rFonts w:ascii="Traditional Arabic" w:hAnsi="Traditional Arabic"/>
          <w:sz w:val="32"/>
          <w:szCs w:val="32"/>
          <w:rtl/>
        </w:rPr>
        <w:t>(2499) كتاب فضائل الصحابة باب من فضائل الأشعريين رضي الله عنهم.</w:t>
      </w:r>
    </w:p>
  </w:footnote>
  <w:footnote w:id="21">
    <w:p w:rsidR="00926C54" w:rsidRPr="001A4560" w:rsidRDefault="00926C54" w:rsidP="001A4560">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سعيد بن العاص بن أمية بن عبد شمس ابن عبد مناف بن قصي أبو أحيحة القرشي الأموي جاهلي شاعر وكان من وجوه قريش قدم في تجارة له إلى الشام فحبسه عمرو بن جفنة في شأن عثمان بن الحويرث فقال في ذلك شعرا</w:t>
      </w:r>
      <w:r w:rsidRPr="001A4560">
        <w:rPr>
          <w:rFonts w:hint="cs"/>
          <w:sz w:val="32"/>
          <w:szCs w:val="32"/>
          <w:rtl/>
        </w:rPr>
        <w:t>.</w:t>
      </w:r>
      <w:r w:rsidRPr="001A4560">
        <w:rPr>
          <w:sz w:val="32"/>
          <w:szCs w:val="32"/>
          <w:rtl/>
        </w:rPr>
        <w:t xml:space="preserve"> تاريخ دمشق لابن عساكر </w:t>
      </w:r>
      <w:r>
        <w:rPr>
          <w:rFonts w:hint="cs"/>
          <w:sz w:val="32"/>
          <w:szCs w:val="32"/>
          <w:rtl/>
        </w:rPr>
        <w:t>(</w:t>
      </w:r>
      <w:r w:rsidRPr="001A4560">
        <w:rPr>
          <w:sz w:val="32"/>
          <w:szCs w:val="32"/>
          <w:rtl/>
        </w:rPr>
        <w:t>21</w:t>
      </w:r>
      <w:r>
        <w:rPr>
          <w:sz w:val="32"/>
          <w:szCs w:val="32"/>
          <w:rtl/>
        </w:rPr>
        <w:t>/</w:t>
      </w:r>
      <w:r w:rsidRPr="001A4560">
        <w:rPr>
          <w:sz w:val="32"/>
          <w:szCs w:val="32"/>
          <w:rtl/>
        </w:rPr>
        <w:t>105</w:t>
      </w:r>
      <w:r>
        <w:rPr>
          <w:sz w:val="32"/>
          <w:szCs w:val="32"/>
          <w:rtl/>
        </w:rPr>
        <w:t>)</w:t>
      </w:r>
      <w:r>
        <w:rPr>
          <w:rFonts w:hint="cs"/>
          <w:sz w:val="32"/>
          <w:szCs w:val="32"/>
          <w:rtl/>
        </w:rPr>
        <w:t>.</w:t>
      </w:r>
    </w:p>
  </w:footnote>
  <w:footnote w:id="22">
    <w:p w:rsidR="00926C54" w:rsidRPr="001A4560" w:rsidRDefault="00926C54" w:rsidP="00AB4CB0">
      <w:pPr>
        <w:pStyle w:val="a3"/>
        <w:widowControl w:val="0"/>
        <w:ind w:left="340" w:hanging="340"/>
        <w:jc w:val="lowKashida"/>
        <w:rPr>
          <w:sz w:val="32"/>
          <w:szCs w:val="32"/>
        </w:rPr>
      </w:pPr>
      <w:r w:rsidRPr="001A4560">
        <w:rPr>
          <w:sz w:val="32"/>
          <w:szCs w:val="32"/>
          <w:rtl/>
        </w:rPr>
        <w:t>(</w:t>
      </w:r>
      <w:r w:rsidRPr="001A4560">
        <w:rPr>
          <w:rStyle w:val="a4"/>
          <w:rFonts w:cs="Traditional Arabic"/>
          <w:sz w:val="32"/>
          <w:szCs w:val="32"/>
          <w:vertAlign w:val="baseline"/>
        </w:rPr>
        <w:footnoteRef/>
      </w:r>
      <w:r w:rsidRPr="001A4560">
        <w:rPr>
          <w:sz w:val="32"/>
          <w:szCs w:val="32"/>
          <w:rtl/>
        </w:rPr>
        <w:t>)</w:t>
      </w:r>
      <w:r>
        <w:rPr>
          <w:rFonts w:hint="cs"/>
          <w:sz w:val="32"/>
          <w:szCs w:val="32"/>
          <w:rtl/>
        </w:rPr>
        <w:t xml:space="preserve"> </w:t>
      </w:r>
      <w:r w:rsidRPr="001A4560">
        <w:rPr>
          <w:sz w:val="32"/>
          <w:szCs w:val="32"/>
          <w:rtl/>
        </w:rPr>
        <w:t xml:space="preserve">جعفر بن أبي طالب بن عبد المطّلب بن هاشم، أبو عبد اللَّه، أحد السّابقين إلى الإسلام، </w:t>
      </w:r>
      <w:r w:rsidRPr="001A4560">
        <w:rPr>
          <w:rFonts w:hint="cs"/>
          <w:sz w:val="32"/>
          <w:szCs w:val="32"/>
          <w:rtl/>
        </w:rPr>
        <w:t>و</w:t>
      </w:r>
      <w:r w:rsidRPr="001A4560">
        <w:rPr>
          <w:sz w:val="32"/>
          <w:szCs w:val="32"/>
          <w:rtl/>
        </w:rPr>
        <w:t>كان جعفر أشبه الناس خ</w:t>
      </w:r>
      <w:r w:rsidRPr="001A4560">
        <w:rPr>
          <w:rFonts w:hint="cs"/>
          <w:sz w:val="32"/>
          <w:szCs w:val="32"/>
          <w:rtl/>
        </w:rPr>
        <w:t>ِ</w:t>
      </w:r>
      <w:r w:rsidRPr="001A4560">
        <w:rPr>
          <w:sz w:val="32"/>
          <w:szCs w:val="32"/>
          <w:rtl/>
        </w:rPr>
        <w:t>لقا وخ</w:t>
      </w:r>
      <w:r w:rsidRPr="001A4560">
        <w:rPr>
          <w:rFonts w:hint="cs"/>
          <w:sz w:val="32"/>
          <w:szCs w:val="32"/>
          <w:rtl/>
        </w:rPr>
        <w:t>ُ</w:t>
      </w:r>
      <w:r w:rsidRPr="001A4560">
        <w:rPr>
          <w:sz w:val="32"/>
          <w:szCs w:val="32"/>
          <w:rtl/>
        </w:rPr>
        <w:t xml:space="preserve">لقا برسول الله </w:t>
      </w:r>
      <w:r w:rsidRPr="001A4560">
        <w:rPr>
          <w:sz w:val="32"/>
          <w:szCs w:val="32"/>
        </w:rPr>
        <w:sym w:font="AGA Arabesque" w:char="F065"/>
      </w:r>
      <w:r w:rsidRPr="001A4560">
        <w:rPr>
          <w:sz w:val="32"/>
          <w:szCs w:val="32"/>
          <w:rtl/>
        </w:rPr>
        <w:t xml:space="preserve">، وكان جعفر أكبر من علي رضي الله عنهما بعشر سنين، ومن المهاجرين الأولين، هاجر إلى أرض الحبشة، وقدم منها على رسول الله </w:t>
      </w:r>
      <w:r w:rsidRPr="001A4560">
        <w:rPr>
          <w:sz w:val="32"/>
          <w:szCs w:val="32"/>
        </w:rPr>
        <w:sym w:font="AGA Arabesque" w:char="F065"/>
      </w:r>
      <w:r w:rsidRPr="001A4560">
        <w:rPr>
          <w:sz w:val="32"/>
          <w:szCs w:val="32"/>
          <w:rtl/>
        </w:rPr>
        <w:t xml:space="preserve"> حين فتح خيبر</w:t>
      </w:r>
      <w:r w:rsidRPr="001A4560">
        <w:rPr>
          <w:rFonts w:hint="cs"/>
          <w:sz w:val="32"/>
          <w:szCs w:val="32"/>
          <w:rtl/>
        </w:rPr>
        <w:t>.</w:t>
      </w:r>
      <w:r w:rsidRPr="001A4560">
        <w:rPr>
          <w:sz w:val="32"/>
          <w:szCs w:val="32"/>
          <w:rtl/>
        </w:rPr>
        <w:t xml:space="preserve"> ثم غزا غزوة مؤتة، وذلك سنة ثمان من الهجرة، فقتل فيها </w:t>
      </w:r>
      <w:r>
        <w:rPr>
          <w:rFonts w:cs="AGA Arabesque"/>
          <w:sz w:val="32"/>
          <w:szCs w:val="32"/>
        </w:rPr>
        <w:sym w:font="AGA Arabesque" w:char="0074"/>
      </w:r>
      <w:r w:rsidRPr="001A4560">
        <w:rPr>
          <w:sz w:val="32"/>
          <w:szCs w:val="32"/>
          <w:rtl/>
        </w:rPr>
        <w:t xml:space="preserve">. الاستيعاب في معرفة الأصحاب </w:t>
      </w:r>
      <w:r w:rsidRPr="001A4560">
        <w:rPr>
          <w:rFonts w:hint="cs"/>
          <w:sz w:val="32"/>
          <w:szCs w:val="32"/>
          <w:rtl/>
        </w:rPr>
        <w:t>(</w:t>
      </w:r>
      <w:r w:rsidRPr="001A4560">
        <w:rPr>
          <w:sz w:val="32"/>
          <w:szCs w:val="32"/>
          <w:rtl/>
        </w:rPr>
        <w:t>1</w:t>
      </w:r>
      <w:r>
        <w:rPr>
          <w:sz w:val="32"/>
          <w:szCs w:val="32"/>
          <w:rtl/>
        </w:rPr>
        <w:t>/</w:t>
      </w:r>
      <w:r w:rsidRPr="001A4560">
        <w:rPr>
          <w:sz w:val="32"/>
          <w:szCs w:val="32"/>
          <w:rtl/>
        </w:rPr>
        <w:t>242</w:t>
      </w:r>
      <w:r w:rsidRPr="001A4560">
        <w:rPr>
          <w:rFonts w:hint="cs"/>
          <w:sz w:val="32"/>
          <w:szCs w:val="32"/>
          <w:rtl/>
        </w:rPr>
        <w:t>)</w:t>
      </w:r>
      <w:r>
        <w:rPr>
          <w:rFonts w:hint="cs"/>
          <w:sz w:val="32"/>
          <w:szCs w:val="32"/>
          <w:rtl/>
        </w:rPr>
        <w:t xml:space="preserve">, </w:t>
      </w:r>
      <w:r w:rsidRPr="001A4560">
        <w:rPr>
          <w:sz w:val="32"/>
          <w:szCs w:val="32"/>
          <w:rtl/>
        </w:rPr>
        <w:t xml:space="preserve">الإصابة في تمييز الصحابة </w:t>
      </w:r>
      <w:r w:rsidRPr="001A4560">
        <w:rPr>
          <w:rFonts w:hint="cs"/>
          <w:sz w:val="32"/>
          <w:szCs w:val="32"/>
          <w:rtl/>
        </w:rPr>
        <w:t>(</w:t>
      </w:r>
      <w:r w:rsidRPr="001A4560">
        <w:rPr>
          <w:sz w:val="32"/>
          <w:szCs w:val="32"/>
          <w:rtl/>
        </w:rPr>
        <w:t>1</w:t>
      </w:r>
      <w:r>
        <w:rPr>
          <w:sz w:val="32"/>
          <w:szCs w:val="32"/>
          <w:rtl/>
        </w:rPr>
        <w:t>/</w:t>
      </w:r>
      <w:r w:rsidRPr="001A4560">
        <w:rPr>
          <w:sz w:val="32"/>
          <w:szCs w:val="32"/>
          <w:rtl/>
        </w:rPr>
        <w:t>592</w:t>
      </w:r>
      <w:r w:rsidRPr="001A4560">
        <w:rPr>
          <w:rFonts w:hint="cs"/>
          <w:sz w:val="32"/>
          <w:szCs w:val="32"/>
          <w:rtl/>
        </w:rPr>
        <w:t>).</w:t>
      </w:r>
    </w:p>
  </w:footnote>
  <w:footnote w:id="23">
    <w:p w:rsidR="00926C54" w:rsidRPr="001A4560" w:rsidRDefault="00926C54" w:rsidP="001A4560">
      <w:pPr>
        <w:widowControl w:val="0"/>
        <w:ind w:left="340" w:hanging="340"/>
        <w:jc w:val="lowKashida"/>
        <w:rPr>
          <w:sz w:val="32"/>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rPr>
        <w:t xml:space="preserve"> خيبر:</w:t>
      </w:r>
      <w:r w:rsidRPr="001A4560">
        <w:rPr>
          <w:rFonts w:hint="cs"/>
          <w:sz w:val="32"/>
          <w:szCs w:val="32"/>
          <w:rtl/>
          <w:lang w:bidi="ar-KW"/>
        </w:rPr>
        <w:t xml:space="preserve"> </w:t>
      </w:r>
      <w:r w:rsidRPr="001A4560">
        <w:rPr>
          <w:sz w:val="32"/>
          <w:szCs w:val="32"/>
          <w:rtl/>
          <w:lang w:bidi="ar-KW"/>
        </w:rPr>
        <w:t>هي ناحية على ثمانية برد من المدينة لمن يريد الشام، يطلق هذا الاسم على الولاية وتشتمل هذه الولاية على سبعة حصون ومزارع ونخل كثير،</w:t>
      </w:r>
      <w:r w:rsidRPr="001A4560">
        <w:rPr>
          <w:rFonts w:hint="cs"/>
          <w:sz w:val="32"/>
          <w:szCs w:val="32"/>
          <w:rtl/>
          <w:lang w:bidi="ar-KW"/>
        </w:rPr>
        <w:t xml:space="preserve"> وهي تقع الآن على بعد (171) كيلاً من المدينة على طريق تبوك.</w:t>
      </w:r>
      <w:r w:rsidRPr="001A4560">
        <w:rPr>
          <w:sz w:val="32"/>
          <w:szCs w:val="32"/>
          <w:rtl/>
          <w:lang w:bidi="ar-KW"/>
        </w:rPr>
        <w:t xml:space="preserve"> معجم البلدان </w:t>
      </w:r>
      <w:r w:rsidRPr="001A4560">
        <w:rPr>
          <w:rFonts w:hint="cs"/>
          <w:sz w:val="32"/>
          <w:szCs w:val="32"/>
          <w:rtl/>
          <w:lang w:bidi="ar-KW"/>
        </w:rPr>
        <w:t>(</w:t>
      </w:r>
      <w:r w:rsidRPr="001A4560">
        <w:rPr>
          <w:sz w:val="32"/>
          <w:szCs w:val="32"/>
          <w:rtl/>
          <w:lang w:bidi="ar-KW"/>
        </w:rPr>
        <w:t>2</w:t>
      </w:r>
      <w:r>
        <w:rPr>
          <w:sz w:val="32"/>
          <w:szCs w:val="32"/>
          <w:rtl/>
          <w:lang w:bidi="ar-KW"/>
        </w:rPr>
        <w:t>/</w:t>
      </w:r>
      <w:r w:rsidRPr="001A4560">
        <w:rPr>
          <w:sz w:val="32"/>
          <w:szCs w:val="32"/>
          <w:rtl/>
          <w:lang w:bidi="ar-KW"/>
        </w:rPr>
        <w:t>409</w:t>
      </w:r>
      <w:r w:rsidRPr="001A4560">
        <w:rPr>
          <w:rFonts w:hint="cs"/>
          <w:sz w:val="32"/>
          <w:szCs w:val="32"/>
          <w:rtl/>
          <w:lang w:bidi="ar-KW"/>
        </w:rPr>
        <w:t>)</w:t>
      </w:r>
      <w:r>
        <w:rPr>
          <w:rFonts w:hint="cs"/>
          <w:sz w:val="32"/>
          <w:szCs w:val="32"/>
          <w:rtl/>
          <w:lang w:bidi="ar-KW"/>
        </w:rPr>
        <w:t>,</w:t>
      </w:r>
      <w:r w:rsidRPr="001A4560">
        <w:rPr>
          <w:rFonts w:hint="cs"/>
          <w:sz w:val="32"/>
          <w:szCs w:val="32"/>
          <w:rtl/>
          <w:lang w:bidi="ar-KW"/>
        </w:rPr>
        <w:t xml:space="preserve"> معجم الأمكنة الوارد ذكرها في صحيح البخاري</w:t>
      </w:r>
      <w:r>
        <w:rPr>
          <w:rFonts w:hint="cs"/>
          <w:sz w:val="32"/>
          <w:szCs w:val="32"/>
          <w:rtl/>
          <w:lang w:bidi="ar-KW"/>
        </w:rPr>
        <w:t xml:space="preserve"> (ص215), </w:t>
      </w:r>
      <w:r w:rsidRPr="001A4560">
        <w:rPr>
          <w:rFonts w:ascii="Traditional Arabic" w:hAnsi="Traditional Arabic"/>
          <w:sz w:val="32"/>
          <w:szCs w:val="32"/>
          <w:rtl/>
          <w:lang w:bidi="ar-KW"/>
        </w:rPr>
        <w:t>تاريخ دمشق (32/18)</w:t>
      </w:r>
      <w:r w:rsidRPr="001A4560">
        <w:rPr>
          <w:rFonts w:ascii="Traditional Arabic" w:hAnsi="Traditional Arabic"/>
          <w:sz w:val="32"/>
          <w:szCs w:val="32"/>
          <w:rtl/>
        </w:rPr>
        <w:t>, و</w:t>
      </w:r>
      <w:r w:rsidRPr="001A4560">
        <w:rPr>
          <w:rFonts w:ascii="Traditional Arabic" w:hAnsi="Traditional Arabic"/>
          <w:sz w:val="32"/>
          <w:szCs w:val="32"/>
          <w:rtl/>
          <w:lang w:bidi="ar-KW"/>
        </w:rPr>
        <w:t>تهذيب الكمال (15/447)</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أسد الغابة (3</w:t>
      </w:r>
      <w:r>
        <w:rPr>
          <w:rFonts w:ascii="Traditional Arabic" w:hAnsi="Traditional Arabic"/>
          <w:sz w:val="32"/>
          <w:szCs w:val="32"/>
          <w:rtl/>
          <w:lang w:bidi="ar-KW"/>
        </w:rPr>
        <w:t>/</w:t>
      </w:r>
      <w:r w:rsidRPr="001A4560">
        <w:rPr>
          <w:rFonts w:ascii="Traditional Arabic" w:hAnsi="Traditional Arabic"/>
          <w:sz w:val="32"/>
          <w:szCs w:val="32"/>
          <w:rtl/>
          <w:lang w:bidi="ar-KW"/>
        </w:rPr>
        <w:t>263).</w:t>
      </w:r>
    </w:p>
  </w:footnote>
  <w:footnote w:id="24">
    <w:p w:rsidR="00926C54" w:rsidRPr="001A4560" w:rsidRDefault="00926C54" w:rsidP="001A4560">
      <w:pPr>
        <w:autoSpaceDE w:val="0"/>
        <w:autoSpaceDN w:val="0"/>
        <w:adjustRightInd w:val="0"/>
        <w:ind w:left="340" w:hanging="340"/>
        <w:jc w:val="lowKashida"/>
        <w:rPr>
          <w:sz w:val="32"/>
          <w:szCs w:val="32"/>
        </w:rPr>
      </w:pPr>
      <w:r w:rsidRPr="001A4560">
        <w:rPr>
          <w:rFonts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sz w:val="32"/>
          <w:szCs w:val="32"/>
          <w:rtl/>
        </w:rPr>
        <w:t>)</w:t>
      </w:r>
      <w:r w:rsidRPr="001A4560">
        <w:rPr>
          <w:rFonts w:hint="cs"/>
          <w:sz w:val="32"/>
          <w:szCs w:val="32"/>
          <w:rtl/>
        </w:rPr>
        <w:t xml:space="preserve"> </w:t>
      </w:r>
      <w:r w:rsidRPr="001A4560">
        <w:rPr>
          <w:rFonts w:hint="eastAsia"/>
          <w:sz w:val="32"/>
          <w:szCs w:val="32"/>
          <w:rtl/>
        </w:rPr>
        <w:t>يوسف</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عبد</w:t>
      </w:r>
      <w:r w:rsidRPr="001A4560">
        <w:rPr>
          <w:sz w:val="32"/>
          <w:szCs w:val="32"/>
          <w:rtl/>
        </w:rPr>
        <w:t xml:space="preserve"> </w:t>
      </w:r>
      <w:r w:rsidRPr="001A4560">
        <w:rPr>
          <w:rFonts w:hint="eastAsia"/>
          <w:sz w:val="32"/>
          <w:szCs w:val="32"/>
          <w:rtl/>
        </w:rPr>
        <w:t>الله</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محمد</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عبد</w:t>
      </w:r>
      <w:r w:rsidRPr="001A4560">
        <w:rPr>
          <w:sz w:val="32"/>
          <w:szCs w:val="32"/>
          <w:rtl/>
        </w:rPr>
        <w:t xml:space="preserve"> </w:t>
      </w:r>
      <w:r w:rsidRPr="001A4560">
        <w:rPr>
          <w:rFonts w:hint="eastAsia"/>
          <w:sz w:val="32"/>
          <w:szCs w:val="32"/>
          <w:rtl/>
        </w:rPr>
        <w:t>البر</w:t>
      </w:r>
      <w:r w:rsidRPr="001A4560">
        <w:rPr>
          <w:sz w:val="32"/>
          <w:szCs w:val="32"/>
          <w:rtl/>
        </w:rPr>
        <w:t xml:space="preserve"> </w:t>
      </w:r>
      <w:r w:rsidRPr="001A4560">
        <w:rPr>
          <w:rFonts w:hint="eastAsia"/>
          <w:sz w:val="32"/>
          <w:szCs w:val="32"/>
          <w:rtl/>
        </w:rPr>
        <w:t>النمري</w:t>
      </w:r>
      <w:r w:rsidRPr="001A4560">
        <w:rPr>
          <w:rFonts w:hint="cs"/>
          <w:sz w:val="32"/>
          <w:szCs w:val="32"/>
          <w:rtl/>
        </w:rPr>
        <w:t>,</w:t>
      </w:r>
      <w:r w:rsidRPr="001A4560">
        <w:rPr>
          <w:sz w:val="32"/>
          <w:szCs w:val="32"/>
          <w:rtl/>
        </w:rPr>
        <w:t xml:space="preserve"> </w:t>
      </w:r>
      <w:r w:rsidRPr="001A4560">
        <w:rPr>
          <w:rFonts w:hint="eastAsia"/>
          <w:sz w:val="32"/>
          <w:szCs w:val="32"/>
          <w:rtl/>
        </w:rPr>
        <w:t>القرطبي،</w:t>
      </w:r>
      <w:r w:rsidRPr="001A4560">
        <w:rPr>
          <w:sz w:val="32"/>
          <w:szCs w:val="32"/>
          <w:rtl/>
        </w:rPr>
        <w:t xml:space="preserve"> </w:t>
      </w:r>
      <w:r w:rsidRPr="001A4560">
        <w:rPr>
          <w:rFonts w:hint="eastAsia"/>
          <w:sz w:val="32"/>
          <w:szCs w:val="32"/>
          <w:rtl/>
        </w:rPr>
        <w:t>المالكي</w:t>
      </w:r>
      <w:r w:rsidRPr="001A4560">
        <w:rPr>
          <w:rFonts w:hint="cs"/>
          <w:sz w:val="32"/>
          <w:szCs w:val="32"/>
          <w:rtl/>
        </w:rPr>
        <w:t>,</w:t>
      </w:r>
      <w:r w:rsidRPr="001A4560">
        <w:rPr>
          <w:rFonts w:hint="eastAsia"/>
          <w:sz w:val="32"/>
          <w:szCs w:val="32"/>
          <w:rtl/>
        </w:rPr>
        <w:t xml:space="preserve"> الامام</w:t>
      </w:r>
      <w:r w:rsidRPr="001A4560">
        <w:rPr>
          <w:sz w:val="32"/>
          <w:szCs w:val="32"/>
          <w:rtl/>
        </w:rPr>
        <w:t xml:space="preserve"> </w:t>
      </w:r>
      <w:r w:rsidRPr="001A4560">
        <w:rPr>
          <w:rFonts w:hint="eastAsia"/>
          <w:sz w:val="32"/>
          <w:szCs w:val="32"/>
          <w:rtl/>
        </w:rPr>
        <w:t>العلامة،</w:t>
      </w:r>
      <w:r w:rsidRPr="001A4560">
        <w:rPr>
          <w:sz w:val="32"/>
          <w:szCs w:val="32"/>
          <w:rtl/>
        </w:rPr>
        <w:t xml:space="preserve"> </w:t>
      </w:r>
      <w:r w:rsidRPr="001A4560">
        <w:rPr>
          <w:rFonts w:hint="eastAsia"/>
          <w:sz w:val="32"/>
          <w:szCs w:val="32"/>
          <w:rtl/>
        </w:rPr>
        <w:t>حافظ</w:t>
      </w:r>
      <w:r w:rsidRPr="001A4560">
        <w:rPr>
          <w:sz w:val="32"/>
          <w:szCs w:val="32"/>
          <w:rtl/>
        </w:rPr>
        <w:t xml:space="preserve"> </w:t>
      </w:r>
      <w:r w:rsidRPr="001A4560">
        <w:rPr>
          <w:rFonts w:hint="eastAsia"/>
          <w:sz w:val="32"/>
          <w:szCs w:val="32"/>
          <w:rtl/>
        </w:rPr>
        <w:t>المغرب،</w:t>
      </w:r>
      <w:r w:rsidRPr="001A4560">
        <w:rPr>
          <w:sz w:val="32"/>
          <w:szCs w:val="32"/>
          <w:rtl/>
        </w:rPr>
        <w:t xml:space="preserve"> </w:t>
      </w:r>
      <w:r w:rsidRPr="001A4560">
        <w:rPr>
          <w:rFonts w:hint="eastAsia"/>
          <w:sz w:val="32"/>
          <w:szCs w:val="32"/>
          <w:rtl/>
        </w:rPr>
        <w:t>أبو</w:t>
      </w:r>
      <w:r w:rsidRPr="001A4560">
        <w:rPr>
          <w:sz w:val="32"/>
          <w:szCs w:val="32"/>
          <w:rtl/>
        </w:rPr>
        <w:t xml:space="preserve"> </w:t>
      </w:r>
      <w:r w:rsidRPr="001A4560">
        <w:rPr>
          <w:rFonts w:hint="eastAsia"/>
          <w:sz w:val="32"/>
          <w:szCs w:val="32"/>
          <w:rtl/>
        </w:rPr>
        <w:t>عمر،</w:t>
      </w:r>
      <w:r w:rsidRPr="001A4560">
        <w:rPr>
          <w:sz w:val="32"/>
          <w:szCs w:val="32"/>
          <w:rtl/>
        </w:rPr>
        <w:t xml:space="preserve"> </w:t>
      </w:r>
      <w:r w:rsidRPr="001A4560">
        <w:rPr>
          <w:rFonts w:hint="eastAsia"/>
          <w:sz w:val="32"/>
          <w:szCs w:val="32"/>
          <w:rtl/>
        </w:rPr>
        <w:t>صاحب</w:t>
      </w:r>
      <w:r w:rsidRPr="001A4560">
        <w:rPr>
          <w:sz w:val="32"/>
          <w:szCs w:val="32"/>
          <w:rtl/>
        </w:rPr>
        <w:t xml:space="preserve"> </w:t>
      </w:r>
      <w:r w:rsidRPr="001A4560">
        <w:rPr>
          <w:rFonts w:hint="eastAsia"/>
          <w:sz w:val="32"/>
          <w:szCs w:val="32"/>
          <w:rtl/>
        </w:rPr>
        <w:t>التصانيف</w:t>
      </w:r>
      <w:r w:rsidRPr="001A4560">
        <w:rPr>
          <w:sz w:val="32"/>
          <w:szCs w:val="32"/>
          <w:rtl/>
        </w:rPr>
        <w:t xml:space="preserve"> </w:t>
      </w:r>
      <w:r w:rsidRPr="001A4560">
        <w:rPr>
          <w:rFonts w:hint="eastAsia"/>
          <w:sz w:val="32"/>
          <w:szCs w:val="32"/>
          <w:rtl/>
        </w:rPr>
        <w:t>الفائقة</w:t>
      </w:r>
      <w:r w:rsidRPr="001A4560">
        <w:rPr>
          <w:sz w:val="32"/>
          <w:szCs w:val="32"/>
          <w:rtl/>
        </w:rPr>
        <w:t>.</w:t>
      </w:r>
      <w:r w:rsidRPr="001A4560">
        <w:rPr>
          <w:rFonts w:hint="cs"/>
          <w:sz w:val="32"/>
          <w:szCs w:val="32"/>
          <w:rtl/>
        </w:rPr>
        <w:t xml:space="preserve"> </w:t>
      </w:r>
      <w:r w:rsidRPr="001A4560">
        <w:rPr>
          <w:rFonts w:hint="eastAsia"/>
          <w:sz w:val="32"/>
          <w:szCs w:val="32"/>
          <w:rtl/>
        </w:rPr>
        <w:t>سارت</w:t>
      </w:r>
      <w:r w:rsidRPr="001A4560">
        <w:rPr>
          <w:sz w:val="32"/>
          <w:szCs w:val="32"/>
          <w:rtl/>
        </w:rPr>
        <w:t xml:space="preserve"> </w:t>
      </w:r>
      <w:r w:rsidRPr="001A4560">
        <w:rPr>
          <w:rFonts w:hint="eastAsia"/>
          <w:sz w:val="32"/>
          <w:szCs w:val="32"/>
          <w:rtl/>
        </w:rPr>
        <w:t>بتصانيفه</w:t>
      </w:r>
      <w:r w:rsidRPr="001A4560">
        <w:rPr>
          <w:sz w:val="32"/>
          <w:szCs w:val="32"/>
          <w:rtl/>
        </w:rPr>
        <w:t xml:space="preserve"> </w:t>
      </w:r>
      <w:r w:rsidRPr="001A4560">
        <w:rPr>
          <w:rFonts w:hint="eastAsia"/>
          <w:sz w:val="32"/>
          <w:szCs w:val="32"/>
          <w:rtl/>
        </w:rPr>
        <w:t>الركبان،</w:t>
      </w:r>
      <w:r w:rsidRPr="001A4560">
        <w:rPr>
          <w:sz w:val="32"/>
          <w:szCs w:val="32"/>
          <w:rtl/>
        </w:rPr>
        <w:t xml:space="preserve"> </w:t>
      </w:r>
      <w:r w:rsidRPr="001A4560">
        <w:rPr>
          <w:rFonts w:hint="eastAsia"/>
          <w:sz w:val="32"/>
          <w:szCs w:val="32"/>
          <w:rtl/>
        </w:rPr>
        <w:t>منها</w:t>
      </w:r>
      <w:r w:rsidRPr="001A4560">
        <w:rPr>
          <w:sz w:val="32"/>
          <w:szCs w:val="32"/>
          <w:rtl/>
        </w:rPr>
        <w:t>: "</w:t>
      </w:r>
      <w:r w:rsidRPr="001A4560">
        <w:rPr>
          <w:rFonts w:hint="eastAsia"/>
          <w:sz w:val="32"/>
          <w:szCs w:val="32"/>
          <w:rtl/>
        </w:rPr>
        <w:t>التمهيد</w:t>
      </w:r>
      <w:r w:rsidRPr="001A4560">
        <w:rPr>
          <w:sz w:val="32"/>
          <w:szCs w:val="32"/>
          <w:rtl/>
        </w:rPr>
        <w:t xml:space="preserve"> </w:t>
      </w:r>
      <w:r w:rsidRPr="001A4560">
        <w:rPr>
          <w:rFonts w:hint="eastAsia"/>
          <w:sz w:val="32"/>
          <w:szCs w:val="32"/>
          <w:rtl/>
        </w:rPr>
        <w:t>لما</w:t>
      </w:r>
      <w:r w:rsidRPr="001A4560">
        <w:rPr>
          <w:sz w:val="32"/>
          <w:szCs w:val="32"/>
          <w:rtl/>
        </w:rPr>
        <w:t xml:space="preserve"> </w:t>
      </w:r>
      <w:r w:rsidRPr="001A4560">
        <w:rPr>
          <w:rFonts w:hint="eastAsia"/>
          <w:sz w:val="32"/>
          <w:szCs w:val="32"/>
          <w:rtl/>
        </w:rPr>
        <w:t>في</w:t>
      </w:r>
      <w:r w:rsidRPr="001A4560">
        <w:rPr>
          <w:sz w:val="32"/>
          <w:szCs w:val="32"/>
          <w:rtl/>
        </w:rPr>
        <w:t xml:space="preserve"> </w:t>
      </w:r>
      <w:r w:rsidRPr="001A4560">
        <w:rPr>
          <w:rFonts w:hint="eastAsia"/>
          <w:sz w:val="32"/>
          <w:szCs w:val="32"/>
          <w:rtl/>
        </w:rPr>
        <w:t>الموطأ</w:t>
      </w:r>
      <w:r w:rsidRPr="001A4560">
        <w:rPr>
          <w:sz w:val="32"/>
          <w:szCs w:val="32"/>
          <w:rtl/>
        </w:rPr>
        <w:t xml:space="preserve"> </w:t>
      </w:r>
      <w:r w:rsidRPr="001A4560">
        <w:rPr>
          <w:rFonts w:hint="eastAsia"/>
          <w:sz w:val="32"/>
          <w:szCs w:val="32"/>
          <w:rtl/>
        </w:rPr>
        <w:t>من</w:t>
      </w:r>
      <w:r w:rsidRPr="001A4560">
        <w:rPr>
          <w:sz w:val="32"/>
          <w:szCs w:val="32"/>
          <w:rtl/>
        </w:rPr>
        <w:t xml:space="preserve"> </w:t>
      </w:r>
      <w:r w:rsidRPr="001A4560">
        <w:rPr>
          <w:rFonts w:hint="eastAsia"/>
          <w:sz w:val="32"/>
          <w:szCs w:val="32"/>
          <w:rtl/>
        </w:rPr>
        <w:t>المعاني</w:t>
      </w:r>
      <w:r w:rsidRPr="001A4560">
        <w:rPr>
          <w:sz w:val="32"/>
          <w:szCs w:val="32"/>
          <w:rtl/>
        </w:rPr>
        <w:t xml:space="preserve"> </w:t>
      </w:r>
      <w:r w:rsidRPr="001A4560">
        <w:rPr>
          <w:rFonts w:hint="eastAsia"/>
          <w:sz w:val="32"/>
          <w:szCs w:val="32"/>
          <w:rtl/>
        </w:rPr>
        <w:t>والاسانيد</w:t>
      </w:r>
      <w:r w:rsidRPr="001A4560">
        <w:rPr>
          <w:sz w:val="32"/>
          <w:szCs w:val="32"/>
          <w:rtl/>
        </w:rPr>
        <w:t xml:space="preserve">" </w:t>
      </w:r>
      <w:r w:rsidRPr="001A4560">
        <w:rPr>
          <w:rFonts w:hint="cs"/>
          <w:sz w:val="32"/>
          <w:szCs w:val="32"/>
          <w:rtl/>
        </w:rPr>
        <w:t>و "</w:t>
      </w:r>
      <w:r w:rsidRPr="001A4560">
        <w:rPr>
          <w:rFonts w:hint="eastAsia"/>
          <w:sz w:val="32"/>
          <w:szCs w:val="32"/>
          <w:rtl/>
        </w:rPr>
        <w:t>الاستذكار</w:t>
      </w:r>
      <w:r w:rsidRPr="001A4560">
        <w:rPr>
          <w:sz w:val="32"/>
          <w:szCs w:val="32"/>
          <w:rtl/>
        </w:rPr>
        <w:t xml:space="preserve"> </w:t>
      </w:r>
      <w:r w:rsidRPr="001A4560">
        <w:rPr>
          <w:rFonts w:hint="eastAsia"/>
          <w:sz w:val="32"/>
          <w:szCs w:val="32"/>
          <w:rtl/>
        </w:rPr>
        <w:t>لمذهب</w:t>
      </w:r>
      <w:r w:rsidRPr="001A4560">
        <w:rPr>
          <w:sz w:val="32"/>
          <w:szCs w:val="32"/>
          <w:rtl/>
        </w:rPr>
        <w:t xml:space="preserve"> </w:t>
      </w:r>
      <w:r w:rsidRPr="001A4560">
        <w:rPr>
          <w:rFonts w:hint="eastAsia"/>
          <w:sz w:val="32"/>
          <w:szCs w:val="32"/>
          <w:rtl/>
        </w:rPr>
        <w:t>علماء</w:t>
      </w:r>
      <w:r w:rsidRPr="001A4560">
        <w:rPr>
          <w:sz w:val="32"/>
          <w:szCs w:val="32"/>
          <w:rtl/>
        </w:rPr>
        <w:t xml:space="preserve"> </w:t>
      </w:r>
      <w:r w:rsidRPr="001A4560">
        <w:rPr>
          <w:rFonts w:hint="eastAsia"/>
          <w:sz w:val="32"/>
          <w:szCs w:val="32"/>
          <w:rtl/>
        </w:rPr>
        <w:t>الامصار</w:t>
      </w:r>
      <w:r w:rsidRPr="001A4560">
        <w:rPr>
          <w:sz w:val="32"/>
          <w:szCs w:val="32"/>
          <w:rtl/>
        </w:rPr>
        <w:t xml:space="preserve"> </w:t>
      </w:r>
      <w:r w:rsidRPr="001A4560">
        <w:rPr>
          <w:rFonts w:hint="eastAsia"/>
          <w:sz w:val="32"/>
          <w:szCs w:val="32"/>
          <w:rtl/>
        </w:rPr>
        <w:t>فيما</w:t>
      </w:r>
      <w:r w:rsidRPr="001A4560">
        <w:rPr>
          <w:sz w:val="32"/>
          <w:szCs w:val="32"/>
          <w:rtl/>
        </w:rPr>
        <w:t xml:space="preserve"> </w:t>
      </w:r>
      <w:r w:rsidRPr="001A4560">
        <w:rPr>
          <w:rFonts w:hint="eastAsia"/>
          <w:sz w:val="32"/>
          <w:szCs w:val="32"/>
          <w:rtl/>
        </w:rPr>
        <w:t>تضمنه</w:t>
      </w:r>
      <w:r w:rsidRPr="001A4560">
        <w:rPr>
          <w:sz w:val="32"/>
          <w:szCs w:val="32"/>
          <w:rtl/>
        </w:rPr>
        <w:t xml:space="preserve"> </w:t>
      </w:r>
      <w:r w:rsidRPr="001A4560">
        <w:rPr>
          <w:rFonts w:hint="eastAsia"/>
          <w:sz w:val="32"/>
          <w:szCs w:val="32"/>
          <w:rtl/>
        </w:rPr>
        <w:t>الموطأ</w:t>
      </w:r>
      <w:r w:rsidRPr="001A4560">
        <w:rPr>
          <w:sz w:val="32"/>
          <w:szCs w:val="32"/>
          <w:rtl/>
        </w:rPr>
        <w:t xml:space="preserve"> </w:t>
      </w:r>
      <w:r w:rsidRPr="001A4560">
        <w:rPr>
          <w:rFonts w:hint="eastAsia"/>
          <w:sz w:val="32"/>
          <w:szCs w:val="32"/>
          <w:rtl/>
        </w:rPr>
        <w:t>من</w:t>
      </w:r>
      <w:r w:rsidRPr="001A4560">
        <w:rPr>
          <w:sz w:val="32"/>
          <w:szCs w:val="32"/>
          <w:rtl/>
        </w:rPr>
        <w:t xml:space="preserve"> </w:t>
      </w:r>
      <w:r w:rsidRPr="001A4560">
        <w:rPr>
          <w:rFonts w:hint="eastAsia"/>
          <w:sz w:val="32"/>
          <w:szCs w:val="32"/>
          <w:rtl/>
        </w:rPr>
        <w:t>معاني</w:t>
      </w:r>
      <w:r w:rsidRPr="001A4560">
        <w:rPr>
          <w:sz w:val="32"/>
          <w:szCs w:val="32"/>
          <w:rtl/>
        </w:rPr>
        <w:t xml:space="preserve"> </w:t>
      </w:r>
      <w:r w:rsidRPr="001A4560">
        <w:rPr>
          <w:rFonts w:hint="eastAsia"/>
          <w:sz w:val="32"/>
          <w:szCs w:val="32"/>
          <w:rtl/>
        </w:rPr>
        <w:t>الرأي</w:t>
      </w:r>
      <w:r w:rsidRPr="001A4560">
        <w:rPr>
          <w:sz w:val="32"/>
          <w:szCs w:val="32"/>
          <w:rtl/>
        </w:rPr>
        <w:t xml:space="preserve"> </w:t>
      </w:r>
      <w:r w:rsidRPr="001A4560">
        <w:rPr>
          <w:rFonts w:hint="eastAsia"/>
          <w:sz w:val="32"/>
          <w:szCs w:val="32"/>
          <w:rtl/>
        </w:rPr>
        <w:t>والآثار</w:t>
      </w:r>
      <w:r w:rsidRPr="001A4560">
        <w:rPr>
          <w:sz w:val="32"/>
          <w:szCs w:val="32"/>
          <w:rtl/>
        </w:rPr>
        <w:t>"</w:t>
      </w:r>
      <w:r w:rsidRPr="001A4560">
        <w:rPr>
          <w:rFonts w:hint="cs"/>
          <w:sz w:val="32"/>
          <w:szCs w:val="32"/>
          <w:rtl/>
        </w:rPr>
        <w:t xml:space="preserve">. </w:t>
      </w:r>
      <w:r w:rsidRPr="001A4560">
        <w:rPr>
          <w:rFonts w:hint="eastAsia"/>
          <w:sz w:val="32"/>
          <w:szCs w:val="32"/>
          <w:rtl/>
        </w:rPr>
        <w:t>مات</w:t>
      </w:r>
      <w:r w:rsidRPr="001A4560">
        <w:rPr>
          <w:sz w:val="32"/>
          <w:szCs w:val="32"/>
          <w:rtl/>
        </w:rPr>
        <w:t xml:space="preserve"> </w:t>
      </w:r>
      <w:r w:rsidRPr="001A4560">
        <w:rPr>
          <w:rFonts w:hint="eastAsia"/>
          <w:sz w:val="32"/>
          <w:szCs w:val="32"/>
          <w:rtl/>
        </w:rPr>
        <w:t>سنة</w:t>
      </w:r>
      <w:r w:rsidRPr="001A4560">
        <w:rPr>
          <w:sz w:val="32"/>
          <w:szCs w:val="32"/>
          <w:rtl/>
        </w:rPr>
        <w:t xml:space="preserve"> </w:t>
      </w:r>
      <w:r w:rsidRPr="001A4560">
        <w:rPr>
          <w:rFonts w:hint="eastAsia"/>
          <w:sz w:val="32"/>
          <w:szCs w:val="32"/>
          <w:rtl/>
        </w:rPr>
        <w:t>ثلاث</w:t>
      </w:r>
      <w:r w:rsidRPr="001A4560">
        <w:rPr>
          <w:sz w:val="32"/>
          <w:szCs w:val="32"/>
          <w:rtl/>
        </w:rPr>
        <w:t xml:space="preserve"> </w:t>
      </w:r>
      <w:r w:rsidRPr="001A4560">
        <w:rPr>
          <w:rFonts w:hint="eastAsia"/>
          <w:sz w:val="32"/>
          <w:szCs w:val="32"/>
          <w:rtl/>
        </w:rPr>
        <w:t>وستين</w:t>
      </w:r>
      <w:r w:rsidRPr="001A4560">
        <w:rPr>
          <w:sz w:val="32"/>
          <w:szCs w:val="32"/>
          <w:rtl/>
        </w:rPr>
        <w:t xml:space="preserve"> </w:t>
      </w:r>
      <w:r w:rsidRPr="001A4560">
        <w:rPr>
          <w:rFonts w:hint="eastAsia"/>
          <w:sz w:val="32"/>
          <w:szCs w:val="32"/>
          <w:rtl/>
        </w:rPr>
        <w:t>وأربع</w:t>
      </w:r>
      <w:r w:rsidRPr="001A4560">
        <w:rPr>
          <w:sz w:val="32"/>
          <w:szCs w:val="32"/>
          <w:rtl/>
        </w:rPr>
        <w:t xml:space="preserve"> </w:t>
      </w:r>
      <w:r w:rsidRPr="001A4560">
        <w:rPr>
          <w:rFonts w:hint="eastAsia"/>
          <w:sz w:val="32"/>
          <w:szCs w:val="32"/>
          <w:rtl/>
        </w:rPr>
        <w:t>مئة،</w:t>
      </w:r>
      <w:r w:rsidRPr="001A4560">
        <w:rPr>
          <w:sz w:val="32"/>
          <w:szCs w:val="32"/>
          <w:rtl/>
        </w:rPr>
        <w:t xml:space="preserve"> </w:t>
      </w:r>
      <w:r w:rsidRPr="001A4560">
        <w:rPr>
          <w:rFonts w:hint="eastAsia"/>
          <w:sz w:val="32"/>
          <w:szCs w:val="32"/>
          <w:rtl/>
        </w:rPr>
        <w:t>واستكمل</w:t>
      </w:r>
      <w:r w:rsidRPr="001A4560">
        <w:rPr>
          <w:sz w:val="32"/>
          <w:szCs w:val="32"/>
          <w:rtl/>
        </w:rPr>
        <w:t xml:space="preserve"> </w:t>
      </w:r>
      <w:r w:rsidRPr="001A4560">
        <w:rPr>
          <w:rFonts w:hint="eastAsia"/>
          <w:sz w:val="32"/>
          <w:szCs w:val="32"/>
          <w:rtl/>
        </w:rPr>
        <w:t>خمسا</w:t>
      </w:r>
      <w:r w:rsidRPr="001A4560">
        <w:rPr>
          <w:rFonts w:hint="cs"/>
          <w:sz w:val="32"/>
          <w:szCs w:val="32"/>
          <w:rtl/>
        </w:rPr>
        <w:t>ً</w:t>
      </w:r>
      <w:r w:rsidRPr="001A4560">
        <w:rPr>
          <w:sz w:val="32"/>
          <w:szCs w:val="32"/>
          <w:rtl/>
        </w:rPr>
        <w:t xml:space="preserve"> </w:t>
      </w:r>
      <w:r w:rsidRPr="001A4560">
        <w:rPr>
          <w:rFonts w:hint="eastAsia"/>
          <w:sz w:val="32"/>
          <w:szCs w:val="32"/>
          <w:rtl/>
        </w:rPr>
        <w:t>وتسعين</w:t>
      </w:r>
      <w:r w:rsidRPr="001A4560">
        <w:rPr>
          <w:sz w:val="32"/>
          <w:szCs w:val="32"/>
          <w:rtl/>
        </w:rPr>
        <w:t xml:space="preserve"> </w:t>
      </w:r>
      <w:r w:rsidRPr="001A4560">
        <w:rPr>
          <w:rFonts w:hint="eastAsia"/>
          <w:sz w:val="32"/>
          <w:szCs w:val="32"/>
          <w:rtl/>
        </w:rPr>
        <w:t>سنة</w:t>
      </w:r>
      <w:r w:rsidRPr="001A4560">
        <w:rPr>
          <w:rFonts w:hint="cs"/>
          <w:sz w:val="32"/>
          <w:szCs w:val="32"/>
          <w:rtl/>
        </w:rPr>
        <w:t>. طبقات علماء الحديث</w:t>
      </w:r>
      <w:r>
        <w:rPr>
          <w:rFonts w:hint="cs"/>
          <w:sz w:val="32"/>
          <w:szCs w:val="32"/>
          <w:rtl/>
        </w:rPr>
        <w:t xml:space="preserve"> </w:t>
      </w:r>
      <w:r w:rsidRPr="001A4560">
        <w:rPr>
          <w:rFonts w:hint="cs"/>
          <w:sz w:val="32"/>
          <w:szCs w:val="32"/>
          <w:rtl/>
        </w:rPr>
        <w:t>(3/324)</w:t>
      </w:r>
      <w:r>
        <w:rPr>
          <w:rFonts w:hint="cs"/>
          <w:sz w:val="32"/>
          <w:szCs w:val="32"/>
          <w:rtl/>
        </w:rPr>
        <w:t xml:space="preserve">, </w:t>
      </w:r>
      <w:r w:rsidRPr="001A4560">
        <w:rPr>
          <w:rFonts w:hint="cs"/>
          <w:sz w:val="32"/>
          <w:szCs w:val="32"/>
          <w:rtl/>
        </w:rPr>
        <w:t>سير أعلام النبلاء (18/153)</w:t>
      </w:r>
      <w:r>
        <w:rPr>
          <w:rFonts w:hint="cs"/>
          <w:sz w:val="32"/>
          <w:szCs w:val="32"/>
          <w:rtl/>
        </w:rPr>
        <w:t>,</w:t>
      </w:r>
      <w:r w:rsidRPr="001A4560">
        <w:rPr>
          <w:rFonts w:hAnsi="Traditional Arabic" w:hint="eastAsia"/>
          <w:sz w:val="32"/>
          <w:szCs w:val="32"/>
          <w:rtl/>
        </w:rPr>
        <w:t xml:space="preserve"> طبقات</w:t>
      </w:r>
      <w:r w:rsidRPr="001A4560">
        <w:rPr>
          <w:rFonts w:hAnsi="Traditional Arabic"/>
          <w:sz w:val="32"/>
          <w:szCs w:val="32"/>
          <w:rtl/>
        </w:rPr>
        <w:t xml:space="preserve"> </w:t>
      </w:r>
      <w:r w:rsidRPr="001A4560">
        <w:rPr>
          <w:rFonts w:hAnsi="Traditional Arabic" w:hint="eastAsia"/>
          <w:sz w:val="32"/>
          <w:szCs w:val="32"/>
          <w:rtl/>
        </w:rPr>
        <w:t>الحفاظ</w:t>
      </w:r>
      <w:r w:rsidRPr="001A4560">
        <w:rPr>
          <w:rFonts w:hAnsi="Traditional Arabic"/>
          <w:sz w:val="32"/>
          <w:szCs w:val="32"/>
          <w:rtl/>
        </w:rPr>
        <w:t xml:space="preserve"> </w:t>
      </w:r>
      <w:r>
        <w:rPr>
          <w:rFonts w:hAnsi="Traditional Arabic"/>
          <w:sz w:val="32"/>
          <w:szCs w:val="32"/>
          <w:rtl/>
        </w:rPr>
        <w:t>(</w:t>
      </w:r>
      <w:r w:rsidRPr="001A4560">
        <w:rPr>
          <w:rFonts w:hAnsi="Traditional Arabic" w:hint="cs"/>
          <w:sz w:val="32"/>
          <w:szCs w:val="32"/>
          <w:rtl/>
        </w:rPr>
        <w:t>3/1128</w:t>
      </w:r>
      <w:r>
        <w:rPr>
          <w:rFonts w:hAnsi="Traditional Arabic"/>
          <w:sz w:val="32"/>
          <w:szCs w:val="32"/>
          <w:rtl/>
        </w:rPr>
        <w:t>)</w:t>
      </w:r>
      <w:r w:rsidRPr="001A4560">
        <w:rPr>
          <w:rFonts w:hAnsi="Traditional Arabic" w:hint="cs"/>
          <w:sz w:val="32"/>
          <w:szCs w:val="32"/>
          <w:rtl/>
        </w:rPr>
        <w:t>.</w:t>
      </w:r>
    </w:p>
  </w:footnote>
  <w:footnote w:id="25">
    <w:p w:rsidR="00926C54" w:rsidRPr="001A4560" w:rsidRDefault="00926C54" w:rsidP="00860D2E">
      <w:pPr>
        <w:pStyle w:val="a3"/>
        <w:widowControl w:val="0"/>
        <w:ind w:left="340" w:hanging="340"/>
        <w:jc w:val="lowKashida"/>
        <w:rPr>
          <w:rFonts w:ascii="Traditional Arabic" w:hAnsi="Traditional Arabic"/>
          <w:sz w:val="32"/>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hint="eastAsia"/>
          <w:sz w:val="32"/>
          <w:szCs w:val="32"/>
          <w:rtl/>
        </w:rPr>
        <w:t>أصحمة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بوزن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أربعة</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Pr>
          <w:rFonts w:ascii="Traditional Arabic" w:hAnsi="Traditional Arabic" w:hint="cs"/>
          <w:sz w:val="32"/>
          <w:szCs w:val="32"/>
          <w:rtl/>
        </w:rPr>
        <w:t>ا</w:t>
      </w:r>
      <w:r w:rsidRPr="001A4560">
        <w:rPr>
          <w:rFonts w:ascii="Traditional Arabic" w:hAnsi="Traditional Arabic" w:hint="eastAsia"/>
          <w:sz w:val="32"/>
          <w:szCs w:val="32"/>
          <w:rtl/>
        </w:rPr>
        <w:t>بن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أبحر</w:t>
      </w:r>
      <w:r w:rsidRPr="001A4560">
        <w:rPr>
          <w:rFonts w:ascii="Traditional Arabic" w:hAnsi="Traditional Arabic"/>
          <w:sz w:val="32"/>
          <w:szCs w:val="32"/>
          <w:rtl/>
        </w:rPr>
        <w:t xml:space="preserve"> </w:t>
      </w:r>
      <w:r w:rsidRPr="001A4560">
        <w:rPr>
          <w:rFonts w:ascii="Traditional Arabic" w:hAnsi="Traditional Arabic" w:hint="cs"/>
          <w:sz w:val="32"/>
          <w:szCs w:val="32"/>
          <w:rtl/>
        </w:rPr>
        <w:t xml:space="preserve"> </w:t>
      </w:r>
      <w:r w:rsidRPr="001A4560">
        <w:rPr>
          <w:rFonts w:ascii="Traditional Arabic" w:hAnsi="Traditional Arabic" w:hint="eastAsia"/>
          <w:sz w:val="32"/>
          <w:szCs w:val="32"/>
          <w:rtl/>
        </w:rPr>
        <w:t>النجاشيّ</w:t>
      </w:r>
      <w:r w:rsidRPr="001A4560">
        <w:rPr>
          <w:rFonts w:ascii="Traditional Arabic" w:hAnsi="Traditional Arabic" w:hint="cs"/>
          <w:sz w:val="32"/>
          <w:szCs w:val="32"/>
          <w:rtl/>
        </w:rPr>
        <w:t xml:space="preserve">، </w:t>
      </w:r>
      <w:r w:rsidRPr="001A4560">
        <w:rPr>
          <w:rFonts w:ascii="Traditional Arabic" w:hAnsi="Traditional Arabic" w:hint="eastAsia"/>
          <w:sz w:val="32"/>
          <w:szCs w:val="32"/>
          <w:rtl/>
        </w:rPr>
        <w:t>ملك</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الحبشة،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واسمه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بالعربية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عطيّة</w:t>
      </w:r>
      <w:r w:rsidRPr="001A4560">
        <w:rPr>
          <w:rFonts w:ascii="Traditional Arabic" w:hAnsi="Traditional Arabic"/>
          <w:sz w:val="32"/>
          <w:szCs w:val="32"/>
          <w:rtl/>
        </w:rPr>
        <w:t>.</w:t>
      </w:r>
      <w:r w:rsidRPr="001A4560">
        <w:rPr>
          <w:rFonts w:ascii="Traditional Arabic" w:hAnsi="Traditional Arabic" w:hint="eastAsia"/>
          <w:sz w:val="32"/>
          <w:szCs w:val="32"/>
          <w:rtl/>
        </w:rPr>
        <w:t xml:space="preserve"> والنجاشيّ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لقب</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له،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أسلم</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على</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عهد</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النبي</w:t>
      </w:r>
      <w:r w:rsidRPr="001A4560">
        <w:rPr>
          <w:rFonts w:ascii="Traditional Arabic" w:hAnsi="Traditional Arabic"/>
          <w:sz w:val="32"/>
          <w:szCs w:val="32"/>
          <w:rtl/>
        </w:rPr>
        <w:t xml:space="preserve"> </w:t>
      </w:r>
      <w:r w:rsidRPr="001A4560">
        <w:rPr>
          <w:sz w:val="32"/>
          <w:szCs w:val="32"/>
        </w:rPr>
        <w:sym w:font="AGA Arabesque" w:char="F065"/>
      </w:r>
      <w:r w:rsidRPr="001A4560">
        <w:rPr>
          <w:rFonts w:ascii="Traditional Arabic" w:hAnsi="Traditional Arabic" w:hint="eastAsia"/>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ولم</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يهاجر</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إليه،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وكان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ردءا</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للمسلمين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نافعا،</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وقصته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مشهورة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في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المغازي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في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إحسانه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إلى</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المسلمين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الذين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هاجروا</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إليه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في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صدر</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الإسلام</w:t>
      </w:r>
      <w:r w:rsidRPr="001A4560">
        <w:rPr>
          <w:rFonts w:ascii="Traditional Arabic" w:hAnsi="Traditional Arabic"/>
          <w:sz w:val="32"/>
          <w:szCs w:val="32"/>
          <w:rtl/>
        </w:rPr>
        <w:t>.</w:t>
      </w:r>
      <w:r w:rsidRPr="001A4560">
        <w:rPr>
          <w:rFonts w:ascii="Traditional Arabic" w:hAnsi="Traditional Arabic" w:hint="cs"/>
          <w:sz w:val="32"/>
          <w:szCs w:val="32"/>
          <w:rtl/>
        </w:rPr>
        <w:t>توفي</w:t>
      </w:r>
      <w:r w:rsidRPr="001A4560">
        <w:rPr>
          <w:rFonts w:ascii="Traditional Arabic" w:hAnsi="Traditional Arabic" w:hint="eastAsia"/>
          <w:sz w:val="32"/>
          <w:szCs w:val="32"/>
          <w:rtl/>
        </w:rPr>
        <w:t xml:space="preserve"> في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رجب</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سنة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تسع</w:t>
      </w:r>
      <w:r w:rsidRPr="001A4560">
        <w:rPr>
          <w:rFonts w:ascii="Traditional Arabic" w:hAnsi="Traditional Arabic" w:hint="cs"/>
          <w:sz w:val="32"/>
          <w:szCs w:val="32"/>
          <w:rtl/>
        </w:rPr>
        <w:t>، وقيل توفي بعد فتح مكة.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معرفة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الصحابة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لأبي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نعيم</w:t>
      </w:r>
      <w:r w:rsidRPr="001A4560">
        <w:rPr>
          <w:rFonts w:ascii="Traditional Arabic" w:hAnsi="Traditional Arabic"/>
          <w:sz w:val="32"/>
          <w:szCs w:val="32"/>
          <w:rtl/>
        </w:rPr>
        <w:t xml:space="preserve"> </w:t>
      </w:r>
      <w:r>
        <w:rPr>
          <w:rFonts w:ascii="Traditional Arabic" w:hAnsi="Traditional Arabic" w:hint="cs"/>
          <w:sz w:val="32"/>
          <w:szCs w:val="32"/>
          <w:rtl/>
        </w:rPr>
        <w:t>(</w:t>
      </w:r>
      <w:r w:rsidRPr="001A4560">
        <w:rPr>
          <w:rFonts w:ascii="Traditional Arabic" w:hAnsi="Traditional Arabic"/>
          <w:sz w:val="32"/>
          <w:szCs w:val="32"/>
          <w:rtl/>
        </w:rPr>
        <w:t>1</w:t>
      </w:r>
      <w:r>
        <w:rPr>
          <w:rFonts w:ascii="Traditional Arabic" w:hAnsi="Traditional Arabic"/>
          <w:sz w:val="32"/>
          <w:szCs w:val="32"/>
          <w:rtl/>
        </w:rPr>
        <w:t>/</w:t>
      </w:r>
      <w:r w:rsidRPr="001A4560">
        <w:rPr>
          <w:rFonts w:ascii="Traditional Arabic" w:hAnsi="Traditional Arabic"/>
          <w:sz w:val="32"/>
          <w:szCs w:val="32"/>
          <w:rtl/>
        </w:rPr>
        <w:t>354</w:t>
      </w:r>
      <w:r>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hint="eastAsia"/>
          <w:sz w:val="32"/>
          <w:szCs w:val="32"/>
          <w:rtl/>
        </w:rPr>
        <w:t>الإصابة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في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تمييز</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الصحابة</w:t>
      </w:r>
      <w:r w:rsidRPr="001A4560">
        <w:rPr>
          <w:rFonts w:ascii="Traditional Arabic" w:hAnsi="Traditional Arabic"/>
          <w:sz w:val="32"/>
          <w:szCs w:val="32"/>
          <w:rtl/>
        </w:rPr>
        <w:t xml:space="preserve"> </w:t>
      </w:r>
      <w:r w:rsidRPr="001A4560">
        <w:rPr>
          <w:rFonts w:ascii="Traditional Arabic" w:hAnsi="Traditional Arabic" w:hint="cs"/>
          <w:sz w:val="32"/>
          <w:szCs w:val="32"/>
          <w:rtl/>
        </w:rPr>
        <w:t>(</w:t>
      </w:r>
      <w:r w:rsidRPr="001A4560">
        <w:rPr>
          <w:rFonts w:ascii="Traditional Arabic" w:hAnsi="Traditional Arabic"/>
          <w:sz w:val="32"/>
          <w:szCs w:val="32"/>
          <w:rtl/>
        </w:rPr>
        <w:t>1</w:t>
      </w:r>
      <w:r>
        <w:rPr>
          <w:rFonts w:ascii="Traditional Arabic" w:hAnsi="Traditional Arabic"/>
          <w:sz w:val="32"/>
          <w:szCs w:val="32"/>
          <w:rtl/>
        </w:rPr>
        <w:t>/</w:t>
      </w:r>
      <w:r w:rsidRPr="001A4560">
        <w:rPr>
          <w:rFonts w:ascii="Traditional Arabic" w:hAnsi="Traditional Arabic"/>
          <w:sz w:val="32"/>
          <w:szCs w:val="32"/>
          <w:rtl/>
        </w:rPr>
        <w:t>348</w:t>
      </w:r>
      <w:r w:rsidRPr="001A4560">
        <w:rPr>
          <w:rFonts w:ascii="Traditional Arabic" w:hAnsi="Traditional Arabic" w:hint="cs"/>
          <w:sz w:val="32"/>
          <w:szCs w:val="32"/>
          <w:rtl/>
        </w:rPr>
        <w:t>)</w:t>
      </w:r>
      <w:r w:rsidRPr="001A4560">
        <w:rPr>
          <w:rFonts w:ascii="Traditional Arabic" w:hAnsi="Traditional Arabic" w:hint="cs"/>
          <w:sz w:val="32"/>
          <w:szCs w:val="32"/>
          <w:rtl/>
          <w:lang w:bidi="ar-KW"/>
        </w:rPr>
        <w:t>.</w:t>
      </w:r>
    </w:p>
  </w:footnote>
  <w:footnote w:id="26">
    <w:p w:rsidR="00926C54" w:rsidRPr="001A4560" w:rsidRDefault="00926C54" w:rsidP="001A4560">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تقع الحبشة في جنوب السودان وهي الآن تسمى بأثيوبيا. معجم الأمكنة الواردة ذكرها في صحيح البخاري(ص161)، أ</w:t>
      </w:r>
      <w:r>
        <w:rPr>
          <w:rFonts w:ascii="Traditional Arabic" w:hAnsi="Traditional Arabic"/>
          <w:sz w:val="32"/>
          <w:szCs w:val="32"/>
          <w:rtl/>
        </w:rPr>
        <w:t>طلس التاريخ العربي الإسلامي</w:t>
      </w:r>
      <w:r>
        <w:rPr>
          <w:rFonts w:ascii="Traditional Arabic" w:hAnsi="Traditional Arabic" w:hint="cs"/>
          <w:sz w:val="32"/>
          <w:szCs w:val="32"/>
          <w:rtl/>
        </w:rPr>
        <w:t xml:space="preserve"> </w:t>
      </w:r>
      <w:r>
        <w:rPr>
          <w:rFonts w:ascii="Traditional Arabic" w:hAnsi="Traditional Arabic"/>
          <w:sz w:val="32"/>
          <w:szCs w:val="32"/>
          <w:rtl/>
        </w:rPr>
        <w:t>(ص4)</w:t>
      </w:r>
      <w:r>
        <w:rPr>
          <w:rFonts w:ascii="Traditional Arabic" w:hAnsi="Traditional Arabic" w:hint="cs"/>
          <w:sz w:val="32"/>
          <w:szCs w:val="32"/>
          <w:rtl/>
        </w:rPr>
        <w:t>.</w:t>
      </w:r>
    </w:p>
  </w:footnote>
  <w:footnote w:id="27">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الاستيعاب (3/980).</w:t>
      </w:r>
    </w:p>
  </w:footnote>
  <w:footnote w:id="28">
    <w:p w:rsidR="00926C54" w:rsidRPr="001A4560" w:rsidRDefault="00926C54" w:rsidP="001A4560">
      <w:pPr>
        <w:pStyle w:val="a3"/>
        <w:ind w:left="340" w:hanging="340"/>
        <w:jc w:val="lowKashida"/>
        <w:rPr>
          <w:rFonts w:ascii="Traditional Arabic" w:hAnsi="Traditional Arabic"/>
          <w:sz w:val="32"/>
          <w:szCs w:val="32"/>
          <w:rtl/>
          <w:lang w:bidi="ar-KW"/>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lang w:bidi="ar-KW"/>
        </w:rPr>
        <w:t>أسماء</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بنت</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عميس</w:t>
      </w:r>
      <w:r w:rsidRPr="001A4560">
        <w:rPr>
          <w:rFonts w:ascii="Traditional Arabic" w:hAnsi="Traditional Arabic"/>
          <w:sz w:val="32"/>
          <w:szCs w:val="32"/>
          <w:rtl/>
          <w:lang w:bidi="ar-KW"/>
        </w:rPr>
        <w:t xml:space="preserve"> </w:t>
      </w:r>
      <w:r>
        <w:rPr>
          <w:rFonts w:ascii="Traditional Arabic" w:hAnsi="Traditional Arabic" w:hint="eastAsia"/>
          <w:sz w:val="32"/>
          <w:szCs w:val="32"/>
          <w:rtl/>
          <w:lang w:bidi="ar-KW"/>
        </w:rPr>
        <w:t>ب</w:t>
      </w:r>
      <w:r w:rsidRPr="001A4560">
        <w:rPr>
          <w:rFonts w:ascii="Traditional Arabic" w:hAnsi="Traditional Arabic" w:hint="eastAsia"/>
          <w:sz w:val="32"/>
          <w:szCs w:val="32"/>
          <w:rtl/>
          <w:lang w:bidi="ar-KW"/>
        </w:rPr>
        <w:t>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معد</w:t>
      </w:r>
      <w:r w:rsidRPr="001A4560">
        <w:rPr>
          <w:rFonts w:ascii="Traditional Arabic" w:hAnsi="Traditional Arabic"/>
          <w:sz w:val="32"/>
          <w:szCs w:val="32"/>
          <w:rtl/>
          <w:lang w:bidi="ar-KW"/>
        </w:rPr>
        <w:t xml:space="preserve"> </w:t>
      </w:r>
      <w:r>
        <w:rPr>
          <w:rFonts w:ascii="Traditional Arabic" w:hAnsi="Traditional Arabic" w:hint="eastAsia"/>
          <w:sz w:val="32"/>
          <w:szCs w:val="32"/>
          <w:rtl/>
          <w:lang w:bidi="ar-KW"/>
        </w:rPr>
        <w:t>ب</w:t>
      </w:r>
      <w:r w:rsidRPr="001A4560">
        <w:rPr>
          <w:rFonts w:ascii="Traditional Arabic" w:hAnsi="Traditional Arabic" w:hint="eastAsia"/>
          <w:sz w:val="32"/>
          <w:szCs w:val="32"/>
          <w:rtl/>
          <w:lang w:bidi="ar-KW"/>
        </w:rPr>
        <w:t>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الحارث</w:t>
      </w:r>
      <w:r w:rsidRPr="001A4560">
        <w:rPr>
          <w:rFonts w:ascii="Traditional Arabic" w:hAnsi="Traditional Arabic" w:hint="cs"/>
          <w:sz w:val="32"/>
          <w:szCs w:val="32"/>
          <w:rtl/>
          <w:lang w:bidi="ar-KW"/>
        </w:rPr>
        <w:t>، الصحابية من الهاجرات إلى أرض الحبشة.</w:t>
      </w:r>
      <w:r w:rsidRPr="001A4560">
        <w:rPr>
          <w:rFonts w:ascii="Traditional Arabic" w:hAnsi="Traditional Arabic" w:hint="eastAsia"/>
          <w:sz w:val="32"/>
          <w:szCs w:val="32"/>
          <w:rtl/>
          <w:lang w:bidi="ar-KW"/>
        </w:rPr>
        <w:t>الاستيعاب</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في</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معرفة</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الأصحاب</w:t>
      </w:r>
      <w:r w:rsidRPr="001A4560">
        <w:rPr>
          <w:rFonts w:ascii="Traditional Arabic" w:hAnsi="Traditional Arabic"/>
          <w:sz w:val="32"/>
          <w:szCs w:val="32"/>
          <w:rtl/>
          <w:lang w:bidi="ar-KW"/>
        </w:rPr>
        <w:t xml:space="preserve"> </w:t>
      </w:r>
      <w:r>
        <w:rPr>
          <w:rFonts w:ascii="Traditional Arabic" w:hAnsi="Traditional Arabic"/>
          <w:sz w:val="32"/>
          <w:szCs w:val="32"/>
          <w:rtl/>
          <w:lang w:bidi="ar-KW"/>
        </w:rPr>
        <w:t>(</w:t>
      </w:r>
      <w:r w:rsidRPr="001A4560">
        <w:rPr>
          <w:rFonts w:ascii="Traditional Arabic" w:hAnsi="Traditional Arabic"/>
          <w:sz w:val="32"/>
          <w:szCs w:val="32"/>
          <w:rtl/>
          <w:lang w:bidi="ar-KW"/>
        </w:rPr>
        <w:t>4</w:t>
      </w:r>
      <w:r>
        <w:rPr>
          <w:rFonts w:ascii="Traditional Arabic" w:hAnsi="Traditional Arabic"/>
          <w:sz w:val="32"/>
          <w:szCs w:val="32"/>
          <w:rtl/>
          <w:lang w:bidi="ar-KW"/>
        </w:rPr>
        <w:t>/</w:t>
      </w:r>
      <w:r w:rsidRPr="001A4560">
        <w:rPr>
          <w:rFonts w:ascii="Traditional Arabic" w:hAnsi="Traditional Arabic"/>
          <w:sz w:val="32"/>
          <w:szCs w:val="32"/>
          <w:rtl/>
          <w:lang w:bidi="ar-KW"/>
        </w:rPr>
        <w:t>1784</w:t>
      </w:r>
      <w:r>
        <w:rPr>
          <w:rFonts w:ascii="Traditional Arabic" w:hAnsi="Traditional Arabic"/>
          <w:sz w:val="32"/>
          <w:szCs w:val="32"/>
          <w:rtl/>
          <w:lang w:bidi="ar-KW"/>
        </w:rPr>
        <w:t>)</w:t>
      </w:r>
      <w:r>
        <w:rPr>
          <w:rFonts w:ascii="Traditional Arabic" w:hAnsi="Traditional Arabic" w:hint="cs"/>
          <w:sz w:val="32"/>
          <w:szCs w:val="32"/>
          <w:rtl/>
          <w:lang w:bidi="ar-KW"/>
        </w:rPr>
        <w:t>,</w:t>
      </w:r>
      <w:r w:rsidRPr="001A4560">
        <w:rPr>
          <w:rFonts w:ascii="Traditional Arabic" w:hAnsi="Traditional Arabic" w:hint="eastAsia"/>
          <w:sz w:val="32"/>
          <w:szCs w:val="32"/>
          <w:rtl/>
          <w:lang w:bidi="ar-KW"/>
        </w:rPr>
        <w:t xml:space="preserve"> الإصابة</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في</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تمييز</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الصحابة</w:t>
      </w:r>
      <w:r w:rsidRPr="001A4560">
        <w:rPr>
          <w:rFonts w:ascii="Traditional Arabic" w:hAnsi="Traditional Arabic"/>
          <w:sz w:val="32"/>
          <w:szCs w:val="32"/>
          <w:rtl/>
          <w:lang w:bidi="ar-KW"/>
        </w:rPr>
        <w:t xml:space="preserve"> </w:t>
      </w:r>
      <w:r>
        <w:rPr>
          <w:rFonts w:ascii="Traditional Arabic" w:hAnsi="Traditional Arabic"/>
          <w:sz w:val="32"/>
          <w:szCs w:val="32"/>
          <w:rtl/>
          <w:lang w:bidi="ar-KW"/>
        </w:rPr>
        <w:t>(</w:t>
      </w:r>
      <w:r w:rsidRPr="001A4560">
        <w:rPr>
          <w:rFonts w:ascii="Traditional Arabic" w:hAnsi="Traditional Arabic"/>
          <w:sz w:val="32"/>
          <w:szCs w:val="32"/>
          <w:rtl/>
          <w:lang w:bidi="ar-KW"/>
        </w:rPr>
        <w:t>7</w:t>
      </w:r>
      <w:r>
        <w:rPr>
          <w:rFonts w:ascii="Traditional Arabic" w:hAnsi="Traditional Arabic"/>
          <w:sz w:val="32"/>
          <w:szCs w:val="32"/>
          <w:rtl/>
          <w:lang w:bidi="ar-KW"/>
        </w:rPr>
        <w:t>/</w:t>
      </w:r>
      <w:r w:rsidRPr="001A4560">
        <w:rPr>
          <w:rFonts w:ascii="Traditional Arabic" w:hAnsi="Traditional Arabic"/>
          <w:sz w:val="32"/>
          <w:szCs w:val="32"/>
          <w:rtl/>
          <w:lang w:bidi="ar-KW"/>
        </w:rPr>
        <w:t>484</w:t>
      </w:r>
      <w:r>
        <w:rPr>
          <w:rFonts w:ascii="Traditional Arabic" w:hAnsi="Traditional Arabic"/>
          <w:sz w:val="32"/>
          <w:szCs w:val="32"/>
          <w:rtl/>
          <w:lang w:bidi="ar-KW"/>
        </w:rPr>
        <w:t>)</w:t>
      </w:r>
      <w:r>
        <w:rPr>
          <w:rFonts w:ascii="Traditional Arabic" w:hAnsi="Traditional Arabic" w:hint="cs"/>
          <w:sz w:val="32"/>
          <w:szCs w:val="32"/>
          <w:rtl/>
          <w:lang w:bidi="ar-KW"/>
        </w:rPr>
        <w:t>.</w:t>
      </w:r>
    </w:p>
  </w:footnote>
  <w:footnote w:id="29">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أخرجه البخاري (4230) كتاب المغازي, باب غزوة خيبر. ومسلم (2502) كتاب فضائل الصحابة, باب من فضائل جعفر بن أبي طالب وأسماء بنت عميس وأهل سفينتهم رضي الله عنهم.</w:t>
      </w:r>
    </w:p>
  </w:footnote>
  <w:footnote w:id="30">
    <w:p w:rsidR="00926C54" w:rsidRPr="001A4560" w:rsidRDefault="00926C54" w:rsidP="001A4560">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اليمن</w:t>
      </w:r>
      <w:r w:rsidRPr="001A4560">
        <w:rPr>
          <w:rFonts w:hint="cs"/>
          <w:sz w:val="32"/>
          <w:szCs w:val="32"/>
          <w:rtl/>
        </w:rPr>
        <w:t>:قطر يقع في جنوب الجزيرة العربية، ويمتد</w:t>
      </w:r>
      <w:r w:rsidRPr="001A4560">
        <w:rPr>
          <w:sz w:val="32"/>
          <w:szCs w:val="32"/>
          <w:rtl/>
        </w:rPr>
        <w:t xml:space="preserve"> حدودها بين عمان إلى نجران ثم يلتوي على بحر العرب إلى عدن إلى الشّحر حتى يجتاز عمان فينقطع من بينونة</w:t>
      </w:r>
      <w:r w:rsidRPr="001A4560">
        <w:rPr>
          <w:rFonts w:hint="cs"/>
          <w:sz w:val="32"/>
          <w:szCs w:val="32"/>
          <w:rtl/>
        </w:rPr>
        <w:t>،وهي دولة الإسلامية معروفة.</w:t>
      </w:r>
      <w:r w:rsidRPr="001A4560">
        <w:rPr>
          <w:sz w:val="32"/>
          <w:szCs w:val="32"/>
          <w:rtl/>
        </w:rPr>
        <w:t xml:space="preserve"> </w:t>
      </w:r>
      <w:r>
        <w:rPr>
          <w:sz w:val="32"/>
          <w:szCs w:val="32"/>
          <w:rtl/>
        </w:rPr>
        <w:t>(</w:t>
      </w:r>
      <w:r w:rsidRPr="001A4560">
        <w:rPr>
          <w:sz w:val="32"/>
          <w:szCs w:val="32"/>
          <w:rtl/>
        </w:rPr>
        <w:t>معجم البلدان 5</w:t>
      </w:r>
      <w:r>
        <w:rPr>
          <w:sz w:val="32"/>
          <w:szCs w:val="32"/>
          <w:rtl/>
        </w:rPr>
        <w:t>/</w:t>
      </w:r>
      <w:r w:rsidRPr="001A4560">
        <w:rPr>
          <w:sz w:val="32"/>
          <w:szCs w:val="32"/>
          <w:rtl/>
        </w:rPr>
        <w:t>447</w:t>
      </w:r>
      <w:r>
        <w:rPr>
          <w:sz w:val="32"/>
          <w:szCs w:val="32"/>
          <w:rtl/>
        </w:rPr>
        <w:t>)</w:t>
      </w:r>
      <w:r w:rsidRPr="001A4560">
        <w:rPr>
          <w:rFonts w:hint="cs"/>
          <w:sz w:val="32"/>
          <w:szCs w:val="32"/>
          <w:rtl/>
        </w:rPr>
        <w:t xml:space="preserve"> معجم الأمكنة الوارد ذكرها في صحيح البخاري(465)</w:t>
      </w:r>
      <w:r>
        <w:rPr>
          <w:rFonts w:hint="cs"/>
          <w:sz w:val="32"/>
          <w:szCs w:val="32"/>
          <w:rtl/>
        </w:rPr>
        <w:t>.</w:t>
      </w:r>
    </w:p>
  </w:footnote>
  <w:footnote w:id="3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أخرجه البخاري (3136) كتاب فرض الخمس باب: ومن الدليل على أن الخمس لنوائب المسلمين.</w:t>
      </w:r>
    </w:p>
  </w:footnote>
  <w:footnote w:id="32">
    <w:p w:rsidR="00926C54" w:rsidRPr="001A4560" w:rsidRDefault="00926C54" w:rsidP="00B9107F">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تهذيب الكمال (15/450),</w:t>
      </w:r>
      <w:r w:rsidRPr="001A4560">
        <w:rPr>
          <w:rFonts w:ascii="Traditional Arabic" w:hAnsi="Traditional Arabic"/>
          <w:sz w:val="32"/>
          <w:szCs w:val="32"/>
          <w:rtl/>
        </w:rPr>
        <w:t xml:space="preserve"> سير أعلام النبلاء (3/337).  الثط:</w:t>
      </w:r>
      <w:r w:rsidRPr="001A4560">
        <w:rPr>
          <w:szCs w:val="32"/>
          <w:rtl/>
        </w:rPr>
        <w:t xml:space="preserve"> </w:t>
      </w:r>
      <w:r w:rsidRPr="001A4560">
        <w:rPr>
          <w:rFonts w:ascii="Traditional Arabic" w:hAnsi="Traditional Arabic"/>
          <w:sz w:val="32"/>
          <w:szCs w:val="32"/>
          <w:rtl/>
          <w:lang w:bidi="ar-KW"/>
        </w:rPr>
        <w:t xml:space="preserve">وهو الكوسج الذي عري وجهه من الشعر إلا طاقات في أسفل حنكه. رجل ثط وأثط. النهاية في غريب الحديث والأثر </w:t>
      </w:r>
      <w:r>
        <w:rPr>
          <w:rFonts w:ascii="Traditional Arabic" w:hAnsi="Traditional Arabic" w:hint="cs"/>
          <w:sz w:val="32"/>
          <w:szCs w:val="32"/>
          <w:rtl/>
          <w:lang w:bidi="ar-KW"/>
        </w:rPr>
        <w:t>(</w:t>
      </w:r>
      <w:r w:rsidRPr="001A4560">
        <w:rPr>
          <w:rFonts w:ascii="Traditional Arabic" w:hAnsi="Traditional Arabic"/>
          <w:sz w:val="32"/>
          <w:szCs w:val="32"/>
          <w:rtl/>
          <w:lang w:bidi="ar-KW"/>
        </w:rPr>
        <w:t>1</w:t>
      </w:r>
      <w:r>
        <w:rPr>
          <w:rFonts w:ascii="Traditional Arabic" w:hAnsi="Traditional Arabic"/>
          <w:sz w:val="32"/>
          <w:szCs w:val="32"/>
          <w:rtl/>
          <w:lang w:bidi="ar-KW"/>
        </w:rPr>
        <w:t>/</w:t>
      </w:r>
      <w:r w:rsidRPr="001A4560">
        <w:rPr>
          <w:rFonts w:ascii="Traditional Arabic" w:hAnsi="Traditional Arabic"/>
          <w:sz w:val="32"/>
          <w:szCs w:val="32"/>
          <w:rtl/>
          <w:lang w:bidi="ar-KW"/>
        </w:rPr>
        <w:t>211</w:t>
      </w:r>
      <w:r>
        <w:rPr>
          <w:rFonts w:ascii="Traditional Arabic" w:hAnsi="Traditional Arabic"/>
          <w:sz w:val="32"/>
          <w:szCs w:val="32"/>
          <w:rtl/>
          <w:lang w:bidi="ar-KW"/>
        </w:rPr>
        <w:t>)</w:t>
      </w:r>
      <w:r w:rsidRPr="001A4560">
        <w:rPr>
          <w:rFonts w:ascii="Traditional Arabic" w:hAnsi="Traditional Arabic"/>
          <w:sz w:val="32"/>
          <w:szCs w:val="32"/>
          <w:rtl/>
          <w:lang w:bidi="ar-KW"/>
        </w:rPr>
        <w:t>.</w:t>
      </w:r>
      <w:r w:rsidRPr="001A4560">
        <w:rPr>
          <w:rFonts w:ascii="Traditional Arabic" w:hAnsi="Traditional Arabic"/>
          <w:sz w:val="32"/>
          <w:szCs w:val="32"/>
          <w:lang w:bidi="ar-KW"/>
        </w:rPr>
        <w:t xml:space="preserve"> </w:t>
      </w:r>
      <w:r w:rsidRPr="001A4560">
        <w:rPr>
          <w:rFonts w:ascii="Traditional Arabic" w:hAnsi="Traditional Arabic"/>
          <w:sz w:val="32"/>
          <w:szCs w:val="32"/>
          <w:rtl/>
          <w:lang w:bidi="ar-KW"/>
        </w:rPr>
        <w:t>المعجم الوسيط (1/95).</w:t>
      </w:r>
    </w:p>
  </w:footnote>
  <w:footnote w:id="33">
    <w:p w:rsidR="00926C54" w:rsidRPr="001A4560" w:rsidRDefault="00926C54" w:rsidP="001A4560">
      <w:pPr>
        <w:widowControl w:val="0"/>
        <w:tabs>
          <w:tab w:val="left" w:pos="46"/>
          <w:tab w:val="left" w:pos="330"/>
        </w:tabs>
        <w:ind w:left="340" w:hanging="340"/>
        <w:jc w:val="lowKashida"/>
        <w:rPr>
          <w:rFonts w:ascii="Traditional Arabic" w:hAnsi="Traditional Arabic"/>
          <w:sz w:val="32"/>
          <w:szCs w:val="32"/>
        </w:rPr>
      </w:pPr>
      <w:r w:rsidRPr="001A4560">
        <w:rPr>
          <w:rFonts w:hAnsi="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hint="cs"/>
          <w:sz w:val="32"/>
          <w:szCs w:val="32"/>
          <w:rtl/>
        </w:rPr>
        <w:t xml:space="preserve">) </w:t>
      </w:r>
      <w:r w:rsidRPr="001A4560">
        <w:rPr>
          <w:rFonts w:hint="eastAsia"/>
          <w:sz w:val="32"/>
          <w:szCs w:val="32"/>
          <w:rtl/>
        </w:rPr>
        <w:t>أنس</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مالك</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النضر</w:t>
      </w:r>
      <w:r w:rsidRPr="001A4560">
        <w:rPr>
          <w:sz w:val="32"/>
          <w:szCs w:val="32"/>
          <w:rtl/>
        </w:rPr>
        <w:t xml:space="preserve"> </w:t>
      </w:r>
      <w:r w:rsidRPr="001A4560">
        <w:rPr>
          <w:rFonts w:hint="eastAsia"/>
          <w:sz w:val="32"/>
          <w:szCs w:val="32"/>
          <w:rtl/>
        </w:rPr>
        <w:t>الأنصاري</w:t>
      </w:r>
      <w:r w:rsidRPr="001A4560">
        <w:rPr>
          <w:sz w:val="32"/>
          <w:szCs w:val="32"/>
          <w:rtl/>
        </w:rPr>
        <w:t xml:space="preserve"> </w:t>
      </w:r>
      <w:r w:rsidRPr="001A4560">
        <w:rPr>
          <w:rFonts w:hint="eastAsia"/>
          <w:sz w:val="32"/>
          <w:szCs w:val="32"/>
          <w:rtl/>
        </w:rPr>
        <w:t>الخزرجي</w:t>
      </w:r>
      <w:r w:rsidRPr="001A4560">
        <w:rPr>
          <w:rFonts w:hint="cs"/>
          <w:sz w:val="32"/>
          <w:szCs w:val="32"/>
          <w:rtl/>
        </w:rPr>
        <w:t>,</w:t>
      </w:r>
      <w:r w:rsidRPr="001A4560">
        <w:rPr>
          <w:sz w:val="32"/>
          <w:szCs w:val="32"/>
          <w:rtl/>
        </w:rPr>
        <w:t xml:space="preserve"> </w:t>
      </w:r>
      <w:r w:rsidRPr="001A4560">
        <w:rPr>
          <w:rFonts w:hint="eastAsia"/>
          <w:sz w:val="32"/>
          <w:szCs w:val="32"/>
          <w:rtl/>
        </w:rPr>
        <w:t>خادم</w:t>
      </w:r>
      <w:r w:rsidRPr="001A4560">
        <w:rPr>
          <w:sz w:val="32"/>
          <w:szCs w:val="32"/>
          <w:rtl/>
        </w:rPr>
        <w:t xml:space="preserve"> </w:t>
      </w:r>
      <w:r w:rsidRPr="001A4560">
        <w:rPr>
          <w:rFonts w:hint="eastAsia"/>
          <w:sz w:val="32"/>
          <w:szCs w:val="32"/>
          <w:rtl/>
        </w:rPr>
        <w:t>رسول</w:t>
      </w:r>
      <w:r w:rsidRPr="001A4560">
        <w:rPr>
          <w:sz w:val="32"/>
          <w:szCs w:val="32"/>
          <w:rtl/>
        </w:rPr>
        <w:t xml:space="preserve"> </w:t>
      </w:r>
      <w:r w:rsidRPr="001A4560">
        <w:rPr>
          <w:rFonts w:hint="eastAsia"/>
          <w:sz w:val="32"/>
          <w:szCs w:val="32"/>
          <w:rtl/>
        </w:rPr>
        <w:t>الله</w:t>
      </w:r>
      <w:r w:rsidRPr="001A4560">
        <w:rPr>
          <w:sz w:val="32"/>
          <w:szCs w:val="32"/>
          <w:rtl/>
        </w:rPr>
        <w:t xml:space="preserve"> </w:t>
      </w:r>
      <w:r w:rsidRPr="001A4560">
        <w:rPr>
          <w:sz w:val="32"/>
          <w:szCs w:val="32"/>
        </w:rPr>
        <w:sym w:font="AGA Arabesque" w:char="0065"/>
      </w:r>
      <w:r w:rsidRPr="001A4560">
        <w:rPr>
          <w:sz w:val="32"/>
          <w:szCs w:val="32"/>
          <w:rtl/>
        </w:rPr>
        <w:t xml:space="preserve"> </w:t>
      </w:r>
      <w:r w:rsidRPr="001A4560">
        <w:rPr>
          <w:rFonts w:hint="eastAsia"/>
          <w:sz w:val="32"/>
          <w:szCs w:val="32"/>
          <w:rtl/>
        </w:rPr>
        <w:t>خدمه</w:t>
      </w:r>
      <w:r w:rsidRPr="001A4560">
        <w:rPr>
          <w:sz w:val="32"/>
          <w:szCs w:val="32"/>
          <w:rtl/>
        </w:rPr>
        <w:t xml:space="preserve"> </w:t>
      </w:r>
      <w:r w:rsidRPr="001A4560">
        <w:rPr>
          <w:rFonts w:hint="eastAsia"/>
          <w:sz w:val="32"/>
          <w:szCs w:val="32"/>
          <w:rtl/>
        </w:rPr>
        <w:t>عشر</w:t>
      </w:r>
      <w:r w:rsidRPr="001A4560">
        <w:rPr>
          <w:sz w:val="32"/>
          <w:szCs w:val="32"/>
          <w:rtl/>
        </w:rPr>
        <w:t xml:space="preserve"> </w:t>
      </w:r>
      <w:r w:rsidRPr="001A4560">
        <w:rPr>
          <w:rFonts w:hint="eastAsia"/>
          <w:sz w:val="32"/>
          <w:szCs w:val="32"/>
          <w:rtl/>
        </w:rPr>
        <w:t>سنين</w:t>
      </w:r>
      <w:r w:rsidRPr="001A4560">
        <w:rPr>
          <w:rFonts w:hint="cs"/>
          <w:sz w:val="32"/>
          <w:szCs w:val="32"/>
          <w:rtl/>
        </w:rPr>
        <w:t>,</w:t>
      </w:r>
      <w:r w:rsidRPr="001A4560">
        <w:rPr>
          <w:sz w:val="32"/>
          <w:szCs w:val="32"/>
          <w:rtl/>
        </w:rPr>
        <w:t xml:space="preserve"> </w:t>
      </w:r>
      <w:r w:rsidRPr="001A4560">
        <w:rPr>
          <w:rFonts w:hint="eastAsia"/>
          <w:sz w:val="32"/>
          <w:szCs w:val="32"/>
          <w:rtl/>
        </w:rPr>
        <w:t>مشهور</w:t>
      </w:r>
      <w:r w:rsidRPr="001A4560">
        <w:rPr>
          <w:rFonts w:hint="cs"/>
          <w:sz w:val="32"/>
          <w:szCs w:val="32"/>
          <w:rtl/>
        </w:rPr>
        <w:t>.</w:t>
      </w:r>
      <w:r w:rsidRPr="001A4560">
        <w:rPr>
          <w:sz w:val="32"/>
          <w:szCs w:val="32"/>
          <w:rtl/>
        </w:rPr>
        <w:t xml:space="preserve"> </w:t>
      </w:r>
      <w:r w:rsidRPr="001A4560">
        <w:rPr>
          <w:rFonts w:hint="eastAsia"/>
          <w:sz w:val="32"/>
          <w:szCs w:val="32"/>
          <w:rtl/>
        </w:rPr>
        <w:t>مات</w:t>
      </w:r>
      <w:r w:rsidRPr="001A4560">
        <w:rPr>
          <w:sz w:val="32"/>
          <w:szCs w:val="32"/>
          <w:rtl/>
        </w:rPr>
        <w:t xml:space="preserve"> </w:t>
      </w:r>
      <w:r w:rsidRPr="001A4560">
        <w:rPr>
          <w:rFonts w:hint="eastAsia"/>
          <w:sz w:val="32"/>
          <w:szCs w:val="32"/>
          <w:rtl/>
        </w:rPr>
        <w:t>سنة</w:t>
      </w:r>
      <w:r w:rsidRPr="001A4560">
        <w:rPr>
          <w:sz w:val="32"/>
          <w:szCs w:val="32"/>
          <w:rtl/>
        </w:rPr>
        <w:t xml:space="preserve"> </w:t>
      </w:r>
      <w:r w:rsidRPr="001A4560">
        <w:rPr>
          <w:rFonts w:hint="eastAsia"/>
          <w:sz w:val="32"/>
          <w:szCs w:val="32"/>
          <w:rtl/>
        </w:rPr>
        <w:t>اثنتين</w:t>
      </w:r>
      <w:r w:rsidRPr="001A4560">
        <w:rPr>
          <w:sz w:val="32"/>
          <w:szCs w:val="32"/>
          <w:rtl/>
        </w:rPr>
        <w:t xml:space="preserve"> </w:t>
      </w:r>
      <w:r w:rsidRPr="001A4560">
        <w:rPr>
          <w:rFonts w:hint="eastAsia"/>
          <w:sz w:val="32"/>
          <w:szCs w:val="32"/>
          <w:rtl/>
        </w:rPr>
        <w:t>وتسعين</w:t>
      </w:r>
      <w:r w:rsidRPr="001A4560">
        <w:rPr>
          <w:sz w:val="32"/>
          <w:szCs w:val="32"/>
          <w:rtl/>
        </w:rPr>
        <w:t xml:space="preserve"> </w:t>
      </w:r>
      <w:r w:rsidRPr="001A4560">
        <w:rPr>
          <w:rFonts w:hint="eastAsia"/>
          <w:sz w:val="32"/>
          <w:szCs w:val="32"/>
          <w:rtl/>
        </w:rPr>
        <w:t>وقد</w:t>
      </w:r>
      <w:r w:rsidRPr="001A4560">
        <w:rPr>
          <w:sz w:val="32"/>
          <w:szCs w:val="32"/>
          <w:rtl/>
        </w:rPr>
        <w:t xml:space="preserve"> </w:t>
      </w:r>
      <w:r w:rsidRPr="001A4560">
        <w:rPr>
          <w:rFonts w:hint="eastAsia"/>
          <w:sz w:val="32"/>
          <w:szCs w:val="32"/>
          <w:rtl/>
        </w:rPr>
        <w:t>جاوز</w:t>
      </w:r>
      <w:r w:rsidRPr="001A4560">
        <w:rPr>
          <w:sz w:val="32"/>
          <w:szCs w:val="32"/>
          <w:rtl/>
        </w:rPr>
        <w:t xml:space="preserve"> </w:t>
      </w:r>
      <w:r w:rsidRPr="001A4560">
        <w:rPr>
          <w:rFonts w:hint="eastAsia"/>
          <w:sz w:val="32"/>
          <w:szCs w:val="32"/>
          <w:rtl/>
        </w:rPr>
        <w:t>المائة</w:t>
      </w:r>
      <w:r w:rsidRPr="001A4560">
        <w:rPr>
          <w:rFonts w:hint="cs"/>
          <w:sz w:val="32"/>
          <w:szCs w:val="32"/>
          <w:rtl/>
        </w:rPr>
        <w:t>.</w:t>
      </w:r>
      <w:r w:rsidRPr="001A4560">
        <w:rPr>
          <w:rFonts w:hint="eastAsia"/>
          <w:sz w:val="32"/>
          <w:szCs w:val="32"/>
          <w:rtl/>
        </w:rPr>
        <w:t xml:space="preserve"> الإصابة</w:t>
      </w:r>
      <w:r w:rsidRPr="001A4560">
        <w:rPr>
          <w:sz w:val="32"/>
          <w:szCs w:val="32"/>
          <w:rtl/>
        </w:rPr>
        <w:t xml:space="preserve"> </w:t>
      </w:r>
      <w:r w:rsidRPr="001A4560">
        <w:rPr>
          <w:rFonts w:hint="eastAsia"/>
          <w:sz w:val="32"/>
          <w:szCs w:val="32"/>
          <w:rtl/>
        </w:rPr>
        <w:t>في</w:t>
      </w:r>
      <w:r w:rsidRPr="001A4560">
        <w:rPr>
          <w:sz w:val="32"/>
          <w:szCs w:val="32"/>
          <w:rtl/>
        </w:rPr>
        <w:t xml:space="preserve"> </w:t>
      </w:r>
      <w:r w:rsidRPr="001A4560">
        <w:rPr>
          <w:rFonts w:hint="eastAsia"/>
          <w:sz w:val="32"/>
          <w:szCs w:val="32"/>
          <w:rtl/>
        </w:rPr>
        <w:t>تمييز</w:t>
      </w:r>
      <w:r w:rsidRPr="001A4560">
        <w:rPr>
          <w:sz w:val="32"/>
          <w:szCs w:val="32"/>
          <w:rtl/>
        </w:rPr>
        <w:t xml:space="preserve"> </w:t>
      </w:r>
      <w:r w:rsidRPr="001A4560">
        <w:rPr>
          <w:rFonts w:hint="eastAsia"/>
          <w:sz w:val="32"/>
          <w:szCs w:val="32"/>
          <w:rtl/>
        </w:rPr>
        <w:t>الصحابة</w:t>
      </w:r>
      <w:r w:rsidRPr="001A4560">
        <w:rPr>
          <w:sz w:val="32"/>
          <w:szCs w:val="32"/>
          <w:rtl/>
        </w:rPr>
        <w:t xml:space="preserve"> </w:t>
      </w:r>
      <w:r w:rsidRPr="001A4560">
        <w:rPr>
          <w:rFonts w:hint="cs"/>
          <w:sz w:val="32"/>
          <w:szCs w:val="32"/>
          <w:rtl/>
        </w:rPr>
        <w:t>(1</w:t>
      </w:r>
      <w:r>
        <w:rPr>
          <w:sz w:val="32"/>
          <w:szCs w:val="32"/>
          <w:rtl/>
        </w:rPr>
        <w:t>/</w:t>
      </w:r>
      <w:r w:rsidRPr="001A4560">
        <w:rPr>
          <w:rFonts w:hint="cs"/>
          <w:sz w:val="32"/>
          <w:szCs w:val="32"/>
          <w:rtl/>
        </w:rPr>
        <w:t>71)</w:t>
      </w:r>
      <w:r w:rsidRPr="001A4560">
        <w:rPr>
          <w:rFonts w:ascii="Traditional Arabic" w:eastAsia="Calibri" w:hAnsi="Traditional Arabic" w:hint="cs"/>
          <w:sz w:val="32"/>
          <w:szCs w:val="32"/>
          <w:rtl/>
          <w:lang w:bidi="ar-KW"/>
        </w:rPr>
        <w:t>الاستيعاب في معرفة الأصحاب(1/109)</w:t>
      </w:r>
      <w:r>
        <w:rPr>
          <w:rFonts w:ascii="Traditional Arabic" w:eastAsia="Calibri" w:hAnsi="Traditional Arabic" w:hint="cs"/>
          <w:sz w:val="32"/>
          <w:szCs w:val="32"/>
          <w:rtl/>
          <w:lang w:bidi="ar-KW"/>
        </w:rPr>
        <w:t>,</w:t>
      </w:r>
      <w:r w:rsidRPr="001A4560">
        <w:rPr>
          <w:rFonts w:ascii="Traditional Arabic"/>
          <w:sz w:val="32"/>
          <w:szCs w:val="32"/>
          <w:rtl/>
        </w:rPr>
        <w:t xml:space="preserve"> </w:t>
      </w:r>
      <w:r w:rsidRPr="001A4560">
        <w:rPr>
          <w:rFonts w:ascii="Traditional Arabic" w:hint="eastAsia"/>
          <w:sz w:val="32"/>
          <w:szCs w:val="32"/>
          <w:rtl/>
        </w:rPr>
        <w:t>التاريخ</w:t>
      </w:r>
      <w:r w:rsidRPr="001A4560">
        <w:rPr>
          <w:rFonts w:ascii="Traditional Arabic"/>
          <w:sz w:val="32"/>
          <w:szCs w:val="32"/>
          <w:rtl/>
        </w:rPr>
        <w:t xml:space="preserve"> </w:t>
      </w:r>
      <w:r w:rsidRPr="001A4560">
        <w:rPr>
          <w:rFonts w:ascii="Traditional Arabic" w:hint="eastAsia"/>
          <w:sz w:val="32"/>
          <w:szCs w:val="32"/>
          <w:rtl/>
        </w:rPr>
        <w:t>الكبير</w:t>
      </w:r>
      <w:r w:rsidRPr="001A4560">
        <w:rPr>
          <w:rFonts w:ascii="Traditional Arabic"/>
          <w:sz w:val="32"/>
          <w:szCs w:val="32"/>
          <w:rtl/>
        </w:rPr>
        <w:t xml:space="preserve"> </w:t>
      </w:r>
      <w:r>
        <w:rPr>
          <w:rFonts w:ascii="Traditional Arabic"/>
          <w:sz w:val="32"/>
          <w:szCs w:val="32"/>
          <w:rtl/>
        </w:rPr>
        <w:t>(</w:t>
      </w:r>
      <w:r w:rsidRPr="001A4560">
        <w:rPr>
          <w:rFonts w:ascii="Traditional Arabic" w:hint="cs"/>
          <w:sz w:val="32"/>
          <w:szCs w:val="32"/>
          <w:rtl/>
        </w:rPr>
        <w:t>2</w:t>
      </w:r>
      <w:r>
        <w:rPr>
          <w:rFonts w:ascii="Traditional Arabic"/>
          <w:sz w:val="32"/>
          <w:szCs w:val="32"/>
          <w:rtl/>
        </w:rPr>
        <w:t>/</w:t>
      </w:r>
      <w:r w:rsidRPr="001A4560">
        <w:rPr>
          <w:rFonts w:ascii="Traditional Arabic" w:hint="cs"/>
          <w:sz w:val="32"/>
          <w:szCs w:val="32"/>
          <w:rtl/>
        </w:rPr>
        <w:t>27</w:t>
      </w:r>
      <w:r>
        <w:rPr>
          <w:rFonts w:ascii="Traditional Arabic"/>
          <w:sz w:val="32"/>
          <w:szCs w:val="32"/>
          <w:rtl/>
        </w:rPr>
        <w:t>)</w:t>
      </w:r>
      <w:r>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الجرح</w:t>
      </w:r>
      <w:r w:rsidRPr="001A4560">
        <w:rPr>
          <w:rFonts w:ascii="Traditional Arabic"/>
          <w:sz w:val="32"/>
          <w:szCs w:val="32"/>
          <w:rtl/>
        </w:rPr>
        <w:t xml:space="preserve"> </w:t>
      </w:r>
      <w:r w:rsidRPr="001A4560">
        <w:rPr>
          <w:rFonts w:ascii="Traditional Arabic" w:hint="eastAsia"/>
          <w:sz w:val="32"/>
          <w:szCs w:val="32"/>
          <w:rtl/>
        </w:rPr>
        <w:t>والتعديل</w:t>
      </w:r>
      <w:r w:rsidRPr="001A4560">
        <w:rPr>
          <w:rFonts w:ascii="Traditional Arabic"/>
          <w:sz w:val="32"/>
          <w:szCs w:val="32"/>
          <w:rtl/>
        </w:rPr>
        <w:t xml:space="preserve"> </w:t>
      </w:r>
      <w:r>
        <w:rPr>
          <w:rFonts w:ascii="Traditional Arabic"/>
          <w:sz w:val="32"/>
          <w:szCs w:val="32"/>
          <w:rtl/>
        </w:rPr>
        <w:t>(</w:t>
      </w:r>
      <w:r w:rsidRPr="001A4560">
        <w:rPr>
          <w:rFonts w:ascii="Traditional Arabic" w:hint="cs"/>
          <w:sz w:val="32"/>
          <w:szCs w:val="32"/>
          <w:rtl/>
        </w:rPr>
        <w:t>2</w:t>
      </w:r>
      <w:r>
        <w:rPr>
          <w:rFonts w:ascii="Traditional Arabic"/>
          <w:sz w:val="32"/>
          <w:szCs w:val="32"/>
          <w:rtl/>
        </w:rPr>
        <w:t>/</w:t>
      </w:r>
      <w:r w:rsidRPr="001A4560">
        <w:rPr>
          <w:rFonts w:ascii="Traditional Arabic" w:hint="cs"/>
          <w:sz w:val="32"/>
          <w:szCs w:val="32"/>
          <w:rtl/>
        </w:rPr>
        <w:t>286</w:t>
      </w:r>
      <w:r>
        <w:rPr>
          <w:rFonts w:ascii="Traditional Arabic"/>
          <w:sz w:val="32"/>
          <w:szCs w:val="32"/>
          <w:rtl/>
        </w:rPr>
        <w:t>)</w:t>
      </w:r>
      <w:r>
        <w:rPr>
          <w:rFonts w:ascii="Traditional Arabic" w:hint="cs"/>
          <w:sz w:val="32"/>
          <w:szCs w:val="32"/>
          <w:rtl/>
        </w:rPr>
        <w:t>,</w:t>
      </w:r>
      <w:r w:rsidRPr="001A4560">
        <w:rPr>
          <w:rFonts w:hint="cs"/>
          <w:sz w:val="32"/>
          <w:szCs w:val="32"/>
          <w:rtl/>
        </w:rPr>
        <w:t xml:space="preserve"> </w:t>
      </w:r>
      <w:r w:rsidRPr="001A4560">
        <w:rPr>
          <w:rFonts w:hAnsi="Traditional Arabic" w:hint="cs"/>
          <w:sz w:val="32"/>
          <w:szCs w:val="32"/>
          <w:rtl/>
        </w:rPr>
        <w:t>تقريب التهذيب</w:t>
      </w:r>
      <w:r w:rsidRPr="001A4560">
        <w:rPr>
          <w:sz w:val="32"/>
          <w:szCs w:val="32"/>
          <w:rtl/>
        </w:rPr>
        <w:t xml:space="preserve"> </w:t>
      </w:r>
      <w:r w:rsidRPr="001A4560">
        <w:rPr>
          <w:rFonts w:hAnsi="Traditional Arabic" w:hint="cs"/>
          <w:sz w:val="32"/>
          <w:szCs w:val="32"/>
          <w:rtl/>
        </w:rPr>
        <w:t>(115).</w:t>
      </w:r>
    </w:p>
  </w:footnote>
  <w:footnote w:id="34">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رواه البغوي في </w:t>
      </w:r>
      <w:r w:rsidRPr="001A4560">
        <w:rPr>
          <w:rFonts w:ascii="Traditional Arabic" w:hAnsi="Traditional Arabic"/>
          <w:sz w:val="32"/>
          <w:szCs w:val="32"/>
          <w:rtl/>
          <w:lang w:bidi="ar-KW"/>
        </w:rPr>
        <w:t>معجم الصحابة (4</w:t>
      </w:r>
      <w:r>
        <w:rPr>
          <w:rFonts w:ascii="Traditional Arabic" w:hAnsi="Traditional Arabic"/>
          <w:sz w:val="32"/>
          <w:szCs w:val="32"/>
          <w:rtl/>
          <w:lang w:bidi="ar-KW"/>
        </w:rPr>
        <w:t>/</w:t>
      </w:r>
      <w:r w:rsidRPr="001A4560">
        <w:rPr>
          <w:rFonts w:ascii="Traditional Arabic" w:hAnsi="Traditional Arabic"/>
          <w:sz w:val="32"/>
          <w:szCs w:val="32"/>
          <w:rtl/>
          <w:lang w:bidi="ar-KW"/>
        </w:rPr>
        <w:t>44</w:t>
      </w:r>
      <w:r w:rsidRPr="001A4560">
        <w:rPr>
          <w:rFonts w:ascii="Traditional Arabic" w:hAnsi="Traditional Arabic"/>
          <w:sz w:val="32"/>
          <w:szCs w:val="32"/>
          <w:rtl/>
        </w:rPr>
        <w:t>)، وسير أعلام النبلاء (3/393-399).</w:t>
      </w:r>
    </w:p>
  </w:footnote>
  <w:footnote w:id="35">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سير أعلام النبلاء (3/401).</w:t>
      </w:r>
    </w:p>
  </w:footnote>
  <w:footnote w:id="36">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طبقات ابن سعد(4/114).</w:t>
      </w:r>
    </w:p>
  </w:footnote>
  <w:footnote w:id="37">
    <w:p w:rsidR="00926C54" w:rsidRPr="001A4560" w:rsidRDefault="00926C54" w:rsidP="001A4560">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طبقات ابن سعد</w:t>
      </w:r>
      <w:r>
        <w:rPr>
          <w:rFonts w:ascii="Traditional Arabic" w:hAnsi="Traditional Arabic" w:hint="cs"/>
          <w:sz w:val="32"/>
          <w:szCs w:val="32"/>
          <w:rtl/>
        </w:rPr>
        <w:t xml:space="preserve"> </w:t>
      </w:r>
      <w:r w:rsidRPr="001A4560">
        <w:rPr>
          <w:rFonts w:ascii="Traditional Arabic" w:hAnsi="Traditional Arabic"/>
          <w:sz w:val="32"/>
          <w:szCs w:val="32"/>
          <w:rtl/>
        </w:rPr>
        <w:t>(4/104)</w:t>
      </w:r>
      <w:r>
        <w:rPr>
          <w:rFonts w:ascii="Traditional Arabic" w:hAnsi="Traditional Arabic" w:hint="cs"/>
          <w:sz w:val="32"/>
          <w:szCs w:val="32"/>
          <w:rtl/>
        </w:rPr>
        <w:t>.</w:t>
      </w:r>
    </w:p>
  </w:footnote>
  <w:footnote w:id="38">
    <w:p w:rsidR="00926C54" w:rsidRPr="001A4560" w:rsidRDefault="00926C54" w:rsidP="001A4560">
      <w:pPr>
        <w:pStyle w:val="a3"/>
        <w:ind w:left="340" w:hanging="340"/>
        <w:jc w:val="lowKashida"/>
        <w:rPr>
          <w:sz w:val="32"/>
          <w:szCs w:val="32"/>
          <w:rtl/>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sz w:val="32"/>
          <w:szCs w:val="32"/>
          <w:rtl/>
          <w:lang w:bidi="ar-KW"/>
        </w:rPr>
        <w:t xml:space="preserve">من الإنشار: الإحياء. النهاية في غريب الحديث والأثر </w:t>
      </w:r>
      <w:r>
        <w:rPr>
          <w:rFonts w:hint="cs"/>
          <w:sz w:val="32"/>
          <w:szCs w:val="32"/>
          <w:rtl/>
          <w:lang w:bidi="ar-KW"/>
        </w:rPr>
        <w:t>(</w:t>
      </w:r>
      <w:r w:rsidRPr="001A4560">
        <w:rPr>
          <w:sz w:val="32"/>
          <w:szCs w:val="32"/>
          <w:rtl/>
          <w:lang w:bidi="ar-KW"/>
        </w:rPr>
        <w:t>5</w:t>
      </w:r>
      <w:r>
        <w:rPr>
          <w:sz w:val="32"/>
          <w:szCs w:val="32"/>
          <w:rtl/>
          <w:lang w:bidi="ar-KW"/>
        </w:rPr>
        <w:t>/</w:t>
      </w:r>
      <w:r w:rsidRPr="001A4560">
        <w:rPr>
          <w:sz w:val="32"/>
          <w:szCs w:val="32"/>
          <w:rtl/>
          <w:lang w:bidi="ar-KW"/>
        </w:rPr>
        <w:t>54</w:t>
      </w:r>
      <w:r>
        <w:rPr>
          <w:sz w:val="32"/>
          <w:szCs w:val="32"/>
          <w:rtl/>
          <w:lang w:bidi="ar-KW"/>
        </w:rPr>
        <w:t>)</w:t>
      </w:r>
      <w:r>
        <w:rPr>
          <w:rFonts w:hint="cs"/>
          <w:sz w:val="32"/>
          <w:szCs w:val="32"/>
          <w:rtl/>
          <w:lang w:bidi="ar-KW"/>
        </w:rPr>
        <w:t>.</w:t>
      </w:r>
    </w:p>
  </w:footnote>
  <w:footnote w:id="39">
    <w:p w:rsidR="00926C54" w:rsidRPr="001A4560" w:rsidRDefault="00926C54" w:rsidP="001A4560">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طبقات ابن سعد</w:t>
      </w:r>
      <w:r>
        <w:rPr>
          <w:rFonts w:ascii="Traditional Arabic" w:hAnsi="Traditional Arabic" w:hint="cs"/>
          <w:sz w:val="32"/>
          <w:szCs w:val="32"/>
          <w:rtl/>
        </w:rPr>
        <w:t xml:space="preserve"> </w:t>
      </w:r>
      <w:r w:rsidRPr="001A4560">
        <w:rPr>
          <w:rFonts w:ascii="Traditional Arabic" w:hAnsi="Traditional Arabic"/>
          <w:sz w:val="32"/>
          <w:szCs w:val="32"/>
          <w:rtl/>
        </w:rPr>
        <w:t>(4/107)</w:t>
      </w:r>
      <w:r>
        <w:rPr>
          <w:rFonts w:ascii="Traditional Arabic" w:hAnsi="Traditional Arabic" w:hint="cs"/>
          <w:sz w:val="32"/>
          <w:szCs w:val="32"/>
          <w:rtl/>
        </w:rPr>
        <w:t>.</w:t>
      </w:r>
    </w:p>
  </w:footnote>
  <w:footnote w:id="40">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الطبقات الكبرى لابن سعد (4</w:t>
      </w:r>
      <w:r>
        <w:rPr>
          <w:rFonts w:ascii="Traditional Arabic" w:hAnsi="Traditional Arabic"/>
          <w:sz w:val="32"/>
          <w:szCs w:val="32"/>
          <w:rtl/>
          <w:lang w:bidi="ar-KW"/>
        </w:rPr>
        <w:t>/</w:t>
      </w:r>
      <w:r w:rsidRPr="001A4560">
        <w:rPr>
          <w:rFonts w:ascii="Traditional Arabic" w:hAnsi="Traditional Arabic"/>
          <w:sz w:val="32"/>
          <w:szCs w:val="32"/>
          <w:rtl/>
          <w:lang w:bidi="ar-KW"/>
        </w:rPr>
        <w:t>108).</w:t>
      </w:r>
    </w:p>
  </w:footnote>
  <w:footnote w:id="41">
    <w:p w:rsidR="00926C54" w:rsidRPr="001A4560" w:rsidRDefault="00926C54" w:rsidP="001A4560">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أي</w:t>
      </w:r>
      <w:r>
        <w:rPr>
          <w:rFonts w:hint="cs"/>
          <w:sz w:val="32"/>
          <w:szCs w:val="32"/>
          <w:rtl/>
        </w:rPr>
        <w:t>:</w:t>
      </w:r>
      <w:r w:rsidRPr="001A4560">
        <w:rPr>
          <w:sz w:val="32"/>
          <w:szCs w:val="32"/>
          <w:rtl/>
        </w:rPr>
        <w:t xml:space="preserve"> رقت جلودها، وتنفطت من المشي. </w:t>
      </w:r>
      <w:r>
        <w:rPr>
          <w:sz w:val="32"/>
          <w:szCs w:val="32"/>
          <w:rtl/>
        </w:rPr>
        <w:t>(</w:t>
      </w:r>
      <w:r w:rsidRPr="001A4560">
        <w:rPr>
          <w:sz w:val="32"/>
          <w:szCs w:val="32"/>
          <w:rtl/>
        </w:rPr>
        <w:t>النهاية في غريب الحديث والأثر 5</w:t>
      </w:r>
      <w:r>
        <w:rPr>
          <w:sz w:val="32"/>
          <w:szCs w:val="32"/>
          <w:rtl/>
        </w:rPr>
        <w:t>/</w:t>
      </w:r>
      <w:r w:rsidRPr="001A4560">
        <w:rPr>
          <w:sz w:val="32"/>
          <w:szCs w:val="32"/>
          <w:rtl/>
        </w:rPr>
        <w:t>102</w:t>
      </w:r>
      <w:r>
        <w:rPr>
          <w:sz w:val="32"/>
          <w:szCs w:val="32"/>
          <w:rtl/>
        </w:rPr>
        <w:t>)</w:t>
      </w:r>
      <w:r>
        <w:rPr>
          <w:rFonts w:hint="cs"/>
          <w:sz w:val="32"/>
          <w:szCs w:val="32"/>
          <w:rtl/>
        </w:rPr>
        <w:t>.</w:t>
      </w:r>
    </w:p>
  </w:footnote>
  <w:footnote w:id="42">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أخرجه البخاري</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(4128) كتاب المغازي باب غزوة ذات الرقاع.</w:t>
      </w:r>
      <w:r w:rsidRPr="001A4560">
        <w:rPr>
          <w:rFonts w:ascii="Traditional Arabic" w:hAnsi="Traditional Arabic"/>
          <w:sz w:val="32"/>
          <w:szCs w:val="32"/>
          <w:rtl/>
        </w:rPr>
        <w:t xml:space="preserve"> ومسلم</w:t>
      </w:r>
      <w:r>
        <w:rPr>
          <w:rFonts w:ascii="Traditional Arabic" w:hAnsi="Traditional Arabic" w:hint="cs"/>
          <w:sz w:val="32"/>
          <w:szCs w:val="32"/>
          <w:rtl/>
        </w:rPr>
        <w:t xml:space="preserve"> </w:t>
      </w:r>
      <w:r w:rsidRPr="001A4560">
        <w:rPr>
          <w:rFonts w:ascii="Traditional Arabic" w:hAnsi="Traditional Arabic"/>
          <w:sz w:val="32"/>
          <w:szCs w:val="32"/>
          <w:rtl/>
        </w:rPr>
        <w:t>(1816) كتاب الجهاد باب غزوة ذات الرقاع.</w:t>
      </w:r>
    </w:p>
  </w:footnote>
  <w:footnote w:id="43">
    <w:p w:rsidR="00926C54" w:rsidRPr="001A4560" w:rsidRDefault="00926C54" w:rsidP="007F499D">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أبو عامر الأشعري،عم </w:t>
      </w:r>
      <w:r w:rsidRPr="001A4560">
        <w:rPr>
          <w:rFonts w:hint="cs"/>
          <w:sz w:val="32"/>
          <w:szCs w:val="32"/>
          <w:rtl/>
        </w:rPr>
        <w:t xml:space="preserve">أبي </w:t>
      </w:r>
      <w:r w:rsidRPr="001A4560">
        <w:rPr>
          <w:sz w:val="32"/>
          <w:szCs w:val="32"/>
          <w:rtl/>
        </w:rPr>
        <w:t>موسى الأشعري. اسمه عبيد بن سليم ابن حضار بن حرب،</w:t>
      </w:r>
      <w:r>
        <w:rPr>
          <w:rFonts w:hint="cs"/>
          <w:sz w:val="32"/>
          <w:szCs w:val="32"/>
          <w:rtl/>
        </w:rPr>
        <w:t xml:space="preserve"> </w:t>
      </w:r>
      <w:r w:rsidRPr="001A4560">
        <w:rPr>
          <w:rFonts w:hint="cs"/>
          <w:sz w:val="32"/>
          <w:szCs w:val="32"/>
          <w:rtl/>
        </w:rPr>
        <w:t>و</w:t>
      </w:r>
      <w:r w:rsidRPr="001A4560">
        <w:rPr>
          <w:sz w:val="32"/>
          <w:szCs w:val="32"/>
          <w:rtl/>
        </w:rPr>
        <w:t xml:space="preserve">كان من كبار الصحابة قتل يوم حنين أميرا لرسول الله </w:t>
      </w:r>
      <w:r w:rsidRPr="001A4560">
        <w:rPr>
          <w:sz w:val="32"/>
          <w:szCs w:val="32"/>
        </w:rPr>
        <w:sym w:font="AGA Arabesque" w:char="F065"/>
      </w:r>
      <w:r w:rsidRPr="001A4560">
        <w:rPr>
          <w:sz w:val="32"/>
          <w:szCs w:val="32"/>
          <w:rtl/>
        </w:rPr>
        <w:t xml:space="preserve"> على طلب أوطاس، فلما أخبر رسول الله </w:t>
      </w:r>
      <w:r w:rsidRPr="001A4560">
        <w:rPr>
          <w:sz w:val="32"/>
          <w:szCs w:val="32"/>
        </w:rPr>
        <w:sym w:font="AGA Arabesque" w:char="F065"/>
      </w:r>
      <w:r w:rsidRPr="001A4560">
        <w:rPr>
          <w:sz w:val="32"/>
          <w:szCs w:val="32"/>
          <w:rtl/>
        </w:rPr>
        <w:t xml:space="preserve"> بقتله رفع يديه يدعو له أن يجعله الله فوق كثير من خلقه، الاستيعاب في معرفة الأصحاب </w:t>
      </w:r>
      <w:r>
        <w:rPr>
          <w:rFonts w:hint="cs"/>
          <w:sz w:val="32"/>
          <w:szCs w:val="32"/>
          <w:rtl/>
        </w:rPr>
        <w:t>(</w:t>
      </w:r>
      <w:r w:rsidRPr="001A4560">
        <w:rPr>
          <w:sz w:val="32"/>
          <w:szCs w:val="32"/>
          <w:rtl/>
        </w:rPr>
        <w:t>4/1704</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7</w:t>
      </w:r>
      <w:r>
        <w:rPr>
          <w:sz w:val="32"/>
          <w:szCs w:val="32"/>
          <w:rtl/>
        </w:rPr>
        <w:t>/</w:t>
      </w:r>
      <w:r w:rsidRPr="001A4560">
        <w:rPr>
          <w:sz w:val="32"/>
          <w:szCs w:val="32"/>
          <w:rtl/>
        </w:rPr>
        <w:t>210</w:t>
      </w:r>
      <w:r>
        <w:rPr>
          <w:sz w:val="32"/>
          <w:szCs w:val="32"/>
          <w:rtl/>
        </w:rPr>
        <w:t>)</w:t>
      </w:r>
      <w:r>
        <w:rPr>
          <w:rFonts w:hint="cs"/>
          <w:sz w:val="32"/>
          <w:szCs w:val="32"/>
          <w:rtl/>
        </w:rPr>
        <w:t>.</w:t>
      </w:r>
    </w:p>
  </w:footnote>
  <w:footnote w:id="44">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أخرجه البخاري (4323)كتاب المغازي, باب غزاة أوطاس.</w:t>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ومسلم (2498)كتاب فضائل الصحابة, باب من فضائل أبي موسى وأبي عامر الأشعريين رضي الله عنهما</w:t>
      </w:r>
      <w:r w:rsidRPr="001A4560">
        <w:rPr>
          <w:rFonts w:ascii="Traditional Arabic" w:hAnsi="Traditional Arabic"/>
          <w:sz w:val="32"/>
          <w:szCs w:val="32"/>
          <w:rtl/>
        </w:rPr>
        <w:t>.</w:t>
      </w:r>
    </w:p>
  </w:footnote>
  <w:footnote w:id="45">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أخرجه البخاري (5048)</w:t>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كتاب فضائل القرآن, باب حسن الصوت بالقراءة. ومسلم (793) كتاب صلاة المسافرين, باب استحباب تحسين الصوت بالقرآن.</w:t>
      </w:r>
    </w:p>
  </w:footnote>
  <w:footnote w:id="46">
    <w:p w:rsidR="00926C54" w:rsidRPr="001A4560" w:rsidRDefault="00926C54" w:rsidP="001A4560">
      <w:pPr>
        <w:pStyle w:val="a3"/>
        <w:ind w:left="340" w:hanging="340"/>
        <w:jc w:val="lowKashida"/>
        <w:rPr>
          <w:rFonts w:ascii="Traditional Arabic" w:hAnsi="Traditional Arabic"/>
          <w:sz w:val="32"/>
          <w:szCs w:val="32"/>
          <w:lang w:bidi="ar-KW"/>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البلدة المشهورة قصبة الشام، وهي جنة الأرض بلا خلاف لحسن عمارة ونضارة بقعة وكثرة فاكهة ونزاهة رقعة وكثرة مياه ووجود مآرب، عاصمة الدولة الإسلامية أيام الخلافة الأموية، وهي الآن عاصمة الجمهورية السورية في الشام. معجم البلدان (2</w:t>
      </w:r>
      <w:r>
        <w:rPr>
          <w:rFonts w:ascii="Traditional Arabic" w:hAnsi="Traditional Arabic"/>
          <w:sz w:val="32"/>
          <w:szCs w:val="32"/>
          <w:rtl/>
          <w:lang w:bidi="ar-KW"/>
        </w:rPr>
        <w:t>/</w:t>
      </w:r>
      <w:r w:rsidRPr="001A4560">
        <w:rPr>
          <w:rFonts w:ascii="Traditional Arabic" w:hAnsi="Traditional Arabic"/>
          <w:sz w:val="32"/>
          <w:szCs w:val="32"/>
          <w:rtl/>
          <w:lang w:bidi="ar-KW"/>
        </w:rPr>
        <w:t>463)</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w:t>
      </w:r>
      <w:r w:rsidRPr="001A4560">
        <w:rPr>
          <w:rFonts w:ascii="Traditional Arabic" w:hAnsi="Traditional Arabic"/>
          <w:sz w:val="32"/>
          <w:szCs w:val="32"/>
          <w:rtl/>
        </w:rPr>
        <w:t>معجم الأمكنة الواردة ذكرها في صحيح البخاري</w:t>
      </w:r>
      <w:r>
        <w:rPr>
          <w:rFonts w:ascii="Traditional Arabic" w:hAnsi="Traditional Arabic" w:hint="cs"/>
          <w:sz w:val="32"/>
          <w:szCs w:val="32"/>
          <w:rtl/>
        </w:rPr>
        <w:t xml:space="preserve"> </w:t>
      </w:r>
      <w:r w:rsidRPr="001A4560">
        <w:rPr>
          <w:rFonts w:ascii="Traditional Arabic" w:hAnsi="Traditional Arabic"/>
          <w:sz w:val="32"/>
          <w:szCs w:val="32"/>
          <w:rtl/>
        </w:rPr>
        <w:t>(ص231)</w:t>
      </w:r>
      <w:r>
        <w:rPr>
          <w:rFonts w:ascii="Traditional Arabic" w:hAnsi="Traditional Arabic" w:hint="cs"/>
          <w:sz w:val="32"/>
          <w:szCs w:val="32"/>
          <w:rtl/>
          <w:lang w:bidi="ar-KW"/>
        </w:rPr>
        <w:t>.</w:t>
      </w:r>
    </w:p>
  </w:footnote>
  <w:footnote w:id="47">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تاريخ دمشق (32/16).</w:t>
      </w:r>
    </w:p>
  </w:footnote>
  <w:footnote w:id="48">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تهذيب الكمال (15/449) .</w:t>
      </w:r>
    </w:p>
  </w:footnote>
  <w:footnote w:id="49">
    <w:p w:rsidR="00926C54" w:rsidRPr="001A4560" w:rsidRDefault="00926C54" w:rsidP="001A4560">
      <w:pPr>
        <w:pStyle w:val="a3"/>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البصرة: مدينة تقع في جنوب العراق وهي الآن بنفس تسميتها وموقعها، مدينة مزدهرة واسعة العمران كثيرة النخيل والبساتين، وهي ميناء مهم بالنسبة للعراق. معجم البلدان </w:t>
      </w:r>
      <w:r>
        <w:rPr>
          <w:rFonts w:ascii="Traditional Arabic" w:hAnsi="Traditional Arabic"/>
          <w:sz w:val="32"/>
          <w:szCs w:val="32"/>
          <w:rtl/>
        </w:rPr>
        <w:t>(</w:t>
      </w:r>
      <w:r w:rsidRPr="001A4560">
        <w:rPr>
          <w:rFonts w:ascii="Traditional Arabic" w:hAnsi="Traditional Arabic"/>
          <w:sz w:val="32"/>
          <w:szCs w:val="32"/>
          <w:rtl/>
        </w:rPr>
        <w:t>1</w:t>
      </w:r>
      <w:r>
        <w:rPr>
          <w:rFonts w:ascii="Traditional Arabic" w:hAnsi="Traditional Arabic"/>
          <w:sz w:val="32"/>
          <w:szCs w:val="32"/>
          <w:rtl/>
        </w:rPr>
        <w:t>/</w:t>
      </w:r>
      <w:r w:rsidRPr="001A4560">
        <w:rPr>
          <w:rFonts w:ascii="Traditional Arabic" w:hAnsi="Traditional Arabic"/>
          <w:sz w:val="32"/>
          <w:szCs w:val="32"/>
          <w:rtl/>
        </w:rPr>
        <w:t>430</w:t>
      </w:r>
      <w:r>
        <w:rPr>
          <w:rFonts w:ascii="Traditional Arabic" w:hAnsi="Traditional Arabic"/>
          <w:sz w:val="32"/>
          <w:szCs w:val="32"/>
          <w:rtl/>
        </w:rPr>
        <w:t>)</w:t>
      </w:r>
      <w:r w:rsidRPr="001A4560">
        <w:rPr>
          <w:rFonts w:ascii="Traditional Arabic" w:hAnsi="Traditional Arabic"/>
          <w:sz w:val="32"/>
          <w:szCs w:val="32"/>
          <w:rtl/>
        </w:rPr>
        <w:t xml:space="preserve"> معجم الأمكنة الواردة ذكرها في صحيح البخاري(ص77)</w:t>
      </w:r>
    </w:p>
  </w:footnote>
  <w:footnote w:id="50">
    <w:p w:rsidR="00926C54" w:rsidRPr="001A4560" w:rsidRDefault="00926C54" w:rsidP="007F499D">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طبقات ابن سعد(4/103)</w:t>
      </w:r>
      <w:r>
        <w:rPr>
          <w:rFonts w:ascii="Traditional Arabic" w:hAnsi="Traditional Arabic" w:hint="cs"/>
          <w:sz w:val="32"/>
          <w:szCs w:val="32"/>
          <w:rtl/>
        </w:rPr>
        <w:t>.</w:t>
      </w:r>
    </w:p>
  </w:footnote>
  <w:footnote w:id="51">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حادي الأرواح إلى بلاد الأفراح (ص 331).</w:t>
      </w:r>
    </w:p>
  </w:footnote>
  <w:footnote w:id="52">
    <w:p w:rsidR="00926C54" w:rsidRPr="001A4560" w:rsidRDefault="00926C54" w:rsidP="001A4560">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طبقات ابن سعد</w:t>
      </w:r>
      <w:r>
        <w:rPr>
          <w:rFonts w:ascii="Traditional Arabic" w:hAnsi="Traditional Arabic" w:hint="cs"/>
          <w:sz w:val="32"/>
          <w:szCs w:val="32"/>
          <w:rtl/>
        </w:rPr>
        <w:t xml:space="preserve"> </w:t>
      </w:r>
      <w:r w:rsidRPr="001A4560">
        <w:rPr>
          <w:rFonts w:ascii="Traditional Arabic" w:hAnsi="Traditional Arabic"/>
          <w:sz w:val="32"/>
          <w:szCs w:val="32"/>
          <w:rtl/>
        </w:rPr>
        <w:t>(4/103)</w:t>
      </w:r>
      <w:r>
        <w:rPr>
          <w:rFonts w:ascii="Traditional Arabic" w:hAnsi="Traditional Arabic" w:hint="cs"/>
          <w:sz w:val="32"/>
          <w:szCs w:val="32"/>
          <w:rtl/>
        </w:rPr>
        <w:t>.</w:t>
      </w:r>
    </w:p>
  </w:footnote>
  <w:footnote w:id="53">
    <w:p w:rsidR="00926C54" w:rsidRPr="001A4560" w:rsidRDefault="00926C54" w:rsidP="001A4560">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طبقات ابن سعد(4/104)</w:t>
      </w:r>
      <w:r>
        <w:rPr>
          <w:rFonts w:ascii="Traditional Arabic" w:hAnsi="Traditional Arabic" w:hint="cs"/>
          <w:sz w:val="32"/>
          <w:szCs w:val="32"/>
          <w:rtl/>
        </w:rPr>
        <w:t>,</w:t>
      </w:r>
      <w:r w:rsidRPr="001A4560">
        <w:rPr>
          <w:rFonts w:ascii="Traditional Arabic" w:hAnsi="Traditional Arabic"/>
          <w:sz w:val="32"/>
          <w:szCs w:val="32"/>
          <w:rtl/>
        </w:rPr>
        <w:t xml:space="preserve"> سير أعلام النبلاء ط الرسالة </w:t>
      </w:r>
      <w:r>
        <w:rPr>
          <w:rFonts w:ascii="Traditional Arabic" w:hAnsi="Traditional Arabic" w:hint="cs"/>
          <w:sz w:val="32"/>
          <w:szCs w:val="32"/>
          <w:rtl/>
        </w:rPr>
        <w:t>(</w:t>
      </w:r>
      <w:r w:rsidRPr="001A4560">
        <w:rPr>
          <w:rFonts w:ascii="Traditional Arabic" w:hAnsi="Traditional Arabic"/>
          <w:sz w:val="32"/>
          <w:szCs w:val="32"/>
          <w:rtl/>
        </w:rPr>
        <w:t>2</w:t>
      </w:r>
      <w:r>
        <w:rPr>
          <w:rFonts w:ascii="Traditional Arabic" w:hAnsi="Traditional Arabic"/>
          <w:sz w:val="32"/>
          <w:szCs w:val="32"/>
          <w:rtl/>
        </w:rPr>
        <w:t>/</w:t>
      </w:r>
      <w:r w:rsidRPr="001A4560">
        <w:rPr>
          <w:rFonts w:ascii="Traditional Arabic" w:hAnsi="Traditional Arabic"/>
          <w:sz w:val="32"/>
          <w:szCs w:val="32"/>
          <w:rtl/>
        </w:rPr>
        <w:t>398</w:t>
      </w:r>
      <w:r>
        <w:rPr>
          <w:rFonts w:ascii="Traditional Arabic" w:hAnsi="Traditional Arabic" w:hint="cs"/>
          <w:sz w:val="32"/>
          <w:szCs w:val="32"/>
          <w:rtl/>
        </w:rPr>
        <w:t>).</w:t>
      </w:r>
    </w:p>
  </w:footnote>
  <w:footnote w:id="54">
    <w:p w:rsidR="00926C54" w:rsidRPr="001A4560" w:rsidRDefault="00926C54" w:rsidP="001A4560">
      <w:pPr>
        <w:pStyle w:val="a3"/>
        <w:ind w:left="340" w:hanging="340"/>
        <w:jc w:val="lowKashida"/>
        <w:rPr>
          <w:sz w:val="32"/>
          <w:szCs w:val="32"/>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rFonts w:hint="cs"/>
          <w:sz w:val="32"/>
          <w:szCs w:val="32"/>
          <w:rtl/>
          <w:lang w:bidi="ar-KW"/>
        </w:rPr>
        <w:t xml:space="preserve">لم أجد في مصادر الأمكنة لها ذكر. </w:t>
      </w:r>
    </w:p>
  </w:footnote>
  <w:footnote w:id="55">
    <w:p w:rsidR="00926C54" w:rsidRPr="001A4560" w:rsidRDefault="00926C54" w:rsidP="001A4560">
      <w:pPr>
        <w:widowControl w:val="0"/>
        <w:ind w:left="340" w:hanging="340"/>
        <w:jc w:val="lowKashida"/>
        <w:rPr>
          <w:rFonts w:ascii="Traditional Arabic" w:hAnsi="Traditional Arabic"/>
          <w:sz w:val="32"/>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الطبقات لابن سعد (4</w:t>
      </w:r>
      <w:r>
        <w:rPr>
          <w:rFonts w:ascii="Traditional Arabic" w:hAnsi="Traditional Arabic"/>
          <w:sz w:val="32"/>
          <w:szCs w:val="32"/>
          <w:rtl/>
          <w:lang w:bidi="ar-KW"/>
        </w:rPr>
        <w:t>/</w:t>
      </w:r>
      <w:r w:rsidRPr="001A4560">
        <w:rPr>
          <w:rFonts w:ascii="Traditional Arabic" w:hAnsi="Traditional Arabic"/>
          <w:sz w:val="32"/>
          <w:szCs w:val="32"/>
          <w:rtl/>
          <w:lang w:bidi="ar-KW"/>
        </w:rPr>
        <w:t>111).</w:t>
      </w:r>
    </w:p>
  </w:footnote>
  <w:footnote w:id="56">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الطبقات لابن سعد (4</w:t>
      </w:r>
      <w:r>
        <w:rPr>
          <w:rFonts w:ascii="Traditional Arabic" w:hAnsi="Traditional Arabic"/>
          <w:sz w:val="32"/>
          <w:szCs w:val="32"/>
          <w:rtl/>
          <w:lang w:bidi="ar-KW"/>
        </w:rPr>
        <w:t>/</w:t>
      </w:r>
      <w:r w:rsidRPr="001A4560">
        <w:rPr>
          <w:rFonts w:ascii="Traditional Arabic" w:hAnsi="Traditional Arabic"/>
          <w:sz w:val="32"/>
          <w:szCs w:val="32"/>
          <w:rtl/>
          <w:lang w:bidi="ar-KW"/>
        </w:rPr>
        <w:t>110).</w:t>
      </w:r>
    </w:p>
  </w:footnote>
  <w:footnote w:id="57">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الكي</w:t>
      </w:r>
      <w:r>
        <w:rPr>
          <w:rFonts w:ascii="Traditional Arabic" w:hAnsi="Traditional Arabic"/>
          <w:sz w:val="32"/>
          <w:szCs w:val="32"/>
          <w:rtl/>
          <w:lang w:bidi="ar-KW"/>
        </w:rPr>
        <w:t>اسة: ذو عقل وظرف وفطن</w:t>
      </w:r>
      <w:r w:rsidRPr="001A4560">
        <w:rPr>
          <w:rFonts w:ascii="Traditional Arabic" w:hAnsi="Traditional Arabic"/>
          <w:sz w:val="32"/>
          <w:szCs w:val="32"/>
          <w:rtl/>
          <w:lang w:bidi="ar-KW"/>
        </w:rPr>
        <w:t>. تهذيب اللغة</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(10/172)</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المعجم الوسيط (2/807).</w:t>
      </w:r>
    </w:p>
  </w:footnote>
  <w:footnote w:id="58">
    <w:p w:rsidR="00926C54" w:rsidRPr="001A4560" w:rsidRDefault="00926C54" w:rsidP="001A4560">
      <w:pPr>
        <w:pStyle w:val="a3"/>
        <w:widowControl w:val="0"/>
        <w:ind w:left="340" w:hanging="340"/>
        <w:jc w:val="lowKashida"/>
        <w:rPr>
          <w:rFonts w:ascii="Traditional Arabic" w:hAnsi="Traditional Arabic"/>
          <w:sz w:val="32"/>
          <w:szCs w:val="32"/>
          <w:rtl/>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سير أعلام النبلاء (3/390).</w:t>
      </w:r>
    </w:p>
  </w:footnote>
  <w:footnote w:id="59">
    <w:p w:rsidR="00926C54" w:rsidRPr="001A4560" w:rsidRDefault="00926C54" w:rsidP="001A4560">
      <w:pPr>
        <w:pStyle w:val="a3"/>
        <w:ind w:left="340" w:hanging="340"/>
        <w:jc w:val="lowKashida"/>
        <w:rPr>
          <w:rFonts w:ascii="Traditional Arabic" w:hAnsi="Traditional Arabic"/>
          <w:sz w:val="32"/>
          <w:szCs w:val="32"/>
          <w:rtl/>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طبقات ابن سعد (4/102)</w:t>
      </w:r>
      <w:r>
        <w:rPr>
          <w:rFonts w:ascii="Traditional Arabic" w:hAnsi="Traditional Arabic" w:hint="cs"/>
          <w:sz w:val="32"/>
          <w:szCs w:val="32"/>
          <w:rtl/>
        </w:rPr>
        <w:t>.</w:t>
      </w:r>
    </w:p>
  </w:footnote>
  <w:footnote w:id="60">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أخرجه البخاري (4323)</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كتاب المغازي, باب غزاة أوطاس.</w:t>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ومسلم (2498)كتاب فضائل الصحابة, باب من فضائل أبي موسى وأبي عامر الأشعريين رضي الله عنهما</w:t>
      </w:r>
      <w:r w:rsidRPr="001A4560">
        <w:rPr>
          <w:rFonts w:ascii="Traditional Arabic" w:hAnsi="Traditional Arabic"/>
          <w:sz w:val="32"/>
          <w:szCs w:val="32"/>
          <w:rtl/>
        </w:rPr>
        <w:t>.</w:t>
      </w:r>
    </w:p>
  </w:footnote>
  <w:footnote w:id="61">
    <w:p w:rsidR="00926C54" w:rsidRPr="001A4560" w:rsidRDefault="00926C54" w:rsidP="001A4560">
      <w:pPr>
        <w:pStyle w:val="a3"/>
        <w:ind w:left="340" w:hanging="340"/>
        <w:jc w:val="lowKashida"/>
        <w:rPr>
          <w:rFonts w:ascii="Traditional Arabic" w:hAnsi="Traditional Arabic"/>
          <w:sz w:val="32"/>
          <w:szCs w:val="32"/>
          <w:rtl/>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موضع شرق مدينة مكة وهي معروفة الآن باسمها. معجم الأمكنة الواردة ذكرها في صحيح البخاري</w:t>
      </w:r>
      <w:r>
        <w:rPr>
          <w:rFonts w:ascii="Traditional Arabic" w:hAnsi="Traditional Arabic" w:hint="cs"/>
          <w:sz w:val="32"/>
          <w:szCs w:val="32"/>
          <w:rtl/>
        </w:rPr>
        <w:t xml:space="preserve"> </w:t>
      </w:r>
      <w:r w:rsidRPr="001A4560">
        <w:rPr>
          <w:rFonts w:ascii="Traditional Arabic" w:hAnsi="Traditional Arabic"/>
          <w:sz w:val="32"/>
          <w:szCs w:val="32"/>
          <w:rtl/>
        </w:rPr>
        <w:t>(ص149)</w:t>
      </w:r>
      <w:r>
        <w:rPr>
          <w:rFonts w:ascii="Traditional Arabic" w:hAnsi="Traditional Arabic" w:hint="cs"/>
          <w:sz w:val="32"/>
          <w:szCs w:val="32"/>
          <w:rtl/>
        </w:rPr>
        <w:t>.</w:t>
      </w:r>
    </w:p>
  </w:footnote>
  <w:footnote w:id="62">
    <w:p w:rsidR="00926C54" w:rsidRPr="001A4560" w:rsidRDefault="00926C54" w:rsidP="001A4560">
      <w:pPr>
        <w:pStyle w:val="a3"/>
        <w:ind w:left="340" w:hanging="340"/>
        <w:jc w:val="lowKashida"/>
        <w:rPr>
          <w:rFonts w:ascii="Traditional Arabic" w:hAnsi="Traditional Arabic"/>
          <w:sz w:val="32"/>
          <w:szCs w:val="32"/>
        </w:rPr>
      </w:pPr>
      <w:r w:rsidRPr="001A4560">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hint="cs"/>
          <w:sz w:val="32"/>
          <w:szCs w:val="32"/>
          <w:rtl/>
        </w:rPr>
        <w:t>)</w:t>
      </w:r>
      <w:r w:rsidRPr="001A4560">
        <w:rPr>
          <w:rFonts w:ascii="Traditional Arabic" w:hint="cs"/>
          <w:sz w:val="32"/>
          <w:szCs w:val="32"/>
          <w:rtl/>
        </w:rPr>
        <w:t xml:space="preserve"> </w:t>
      </w:r>
      <w:r w:rsidRPr="001A4560">
        <w:rPr>
          <w:rFonts w:ascii="Traditional Arabic" w:hint="eastAsia"/>
          <w:sz w:val="32"/>
          <w:szCs w:val="32"/>
          <w:rtl/>
        </w:rPr>
        <w:t>هند</w:t>
      </w:r>
      <w:r w:rsidRPr="001A4560">
        <w:rPr>
          <w:rFonts w:ascii="Traditional Arabic"/>
          <w:sz w:val="32"/>
          <w:szCs w:val="32"/>
          <w:rtl/>
        </w:rPr>
        <w:t xml:space="preserve"> </w:t>
      </w:r>
      <w:r w:rsidRPr="001A4560">
        <w:rPr>
          <w:rFonts w:ascii="Traditional Arabic" w:hint="eastAsia"/>
          <w:sz w:val="32"/>
          <w:szCs w:val="32"/>
          <w:rtl/>
        </w:rPr>
        <w:t>بنت</w:t>
      </w:r>
      <w:r w:rsidRPr="001A4560">
        <w:rPr>
          <w:rFonts w:ascii="Traditional Arabic"/>
          <w:sz w:val="32"/>
          <w:szCs w:val="32"/>
          <w:rtl/>
        </w:rPr>
        <w:t xml:space="preserve"> </w:t>
      </w:r>
      <w:r w:rsidRPr="001A4560">
        <w:rPr>
          <w:rFonts w:ascii="Traditional Arabic" w:hint="eastAsia"/>
          <w:sz w:val="32"/>
          <w:szCs w:val="32"/>
          <w:rtl/>
        </w:rPr>
        <w:t>أبي</w:t>
      </w:r>
      <w:r w:rsidRPr="001A4560">
        <w:rPr>
          <w:rFonts w:ascii="Traditional Arabic"/>
          <w:sz w:val="32"/>
          <w:szCs w:val="32"/>
          <w:rtl/>
        </w:rPr>
        <w:t xml:space="preserve"> </w:t>
      </w:r>
      <w:r w:rsidRPr="001A4560">
        <w:rPr>
          <w:rFonts w:ascii="Traditional Arabic" w:hint="eastAsia"/>
          <w:sz w:val="32"/>
          <w:szCs w:val="32"/>
          <w:rtl/>
        </w:rPr>
        <w:t>أمية</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المغيرة</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عبد</w:t>
      </w:r>
      <w:r w:rsidRPr="001A4560">
        <w:rPr>
          <w:rFonts w:ascii="Traditional Arabic"/>
          <w:sz w:val="32"/>
          <w:szCs w:val="32"/>
          <w:rtl/>
        </w:rPr>
        <w:t xml:space="preserve"> </w:t>
      </w:r>
      <w:r w:rsidRPr="001A4560">
        <w:rPr>
          <w:rFonts w:ascii="Traditional Arabic" w:hint="eastAsia"/>
          <w:sz w:val="32"/>
          <w:szCs w:val="32"/>
          <w:rtl/>
        </w:rPr>
        <w:t>الله</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عمر</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مخزوم</w:t>
      </w:r>
      <w:r w:rsidRPr="001A4560">
        <w:rPr>
          <w:rFonts w:ascii="Traditional Arabic"/>
          <w:sz w:val="32"/>
          <w:szCs w:val="32"/>
          <w:rtl/>
        </w:rPr>
        <w:t xml:space="preserve"> </w:t>
      </w:r>
      <w:r w:rsidRPr="001A4560">
        <w:rPr>
          <w:rFonts w:ascii="Traditional Arabic" w:hint="eastAsia"/>
          <w:sz w:val="32"/>
          <w:szCs w:val="32"/>
          <w:rtl/>
        </w:rPr>
        <w:t>المخزومية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أم</w:t>
      </w:r>
      <w:r w:rsidRPr="001A4560">
        <w:rPr>
          <w:rFonts w:ascii="Traditional Arabic"/>
          <w:sz w:val="32"/>
          <w:szCs w:val="32"/>
          <w:rtl/>
        </w:rPr>
        <w:t xml:space="preserve"> </w:t>
      </w:r>
      <w:r w:rsidRPr="001A4560">
        <w:rPr>
          <w:rFonts w:ascii="Traditional Arabic" w:hint="eastAsia"/>
          <w:sz w:val="32"/>
          <w:szCs w:val="32"/>
          <w:rtl/>
        </w:rPr>
        <w:t>سلمة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أم</w:t>
      </w:r>
      <w:r w:rsidRPr="001A4560">
        <w:rPr>
          <w:rFonts w:ascii="Traditional Arabic"/>
          <w:sz w:val="32"/>
          <w:szCs w:val="32"/>
          <w:rtl/>
        </w:rPr>
        <w:t xml:space="preserve"> </w:t>
      </w:r>
      <w:r w:rsidRPr="001A4560">
        <w:rPr>
          <w:rFonts w:ascii="Traditional Arabic" w:hint="eastAsia"/>
          <w:sz w:val="32"/>
          <w:szCs w:val="32"/>
          <w:rtl/>
        </w:rPr>
        <w:t>المؤمنين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تزوجها</w:t>
      </w:r>
      <w:r w:rsidRPr="001A4560">
        <w:rPr>
          <w:rFonts w:ascii="Traditional Arabic"/>
          <w:sz w:val="32"/>
          <w:szCs w:val="32"/>
          <w:rtl/>
        </w:rPr>
        <w:t xml:space="preserve"> </w:t>
      </w:r>
      <w:r w:rsidRPr="001A4560">
        <w:rPr>
          <w:rFonts w:ascii="Traditional Arabic" w:hint="eastAsia"/>
          <w:sz w:val="32"/>
          <w:szCs w:val="32"/>
          <w:rtl/>
        </w:rPr>
        <w:t>النبي</w:t>
      </w:r>
      <w:r w:rsidRPr="001A4560">
        <w:rPr>
          <w:rFonts w:ascii="Traditional Arabic"/>
          <w:sz w:val="32"/>
          <w:szCs w:val="32"/>
          <w:rtl/>
        </w:rPr>
        <w:t xml:space="preserve"> </w:t>
      </w:r>
      <w:r w:rsidRPr="001A4560">
        <w:rPr>
          <w:sz w:val="32"/>
          <w:szCs w:val="32"/>
        </w:rPr>
        <w:sym w:font="AGA Arabesque" w:char="0065"/>
      </w:r>
      <w:r w:rsidRPr="001A4560">
        <w:rPr>
          <w:rFonts w:ascii="Traditional Arabic"/>
          <w:sz w:val="32"/>
          <w:szCs w:val="32"/>
          <w:rtl/>
        </w:rPr>
        <w:t xml:space="preserve"> </w:t>
      </w:r>
      <w:r w:rsidRPr="001A4560">
        <w:rPr>
          <w:rFonts w:ascii="Traditional Arabic" w:hint="eastAsia"/>
          <w:sz w:val="32"/>
          <w:szCs w:val="32"/>
          <w:rtl/>
        </w:rPr>
        <w:t>بعد</w:t>
      </w:r>
      <w:r w:rsidRPr="001A4560">
        <w:rPr>
          <w:rFonts w:ascii="Traditional Arabic"/>
          <w:sz w:val="32"/>
          <w:szCs w:val="32"/>
          <w:rtl/>
        </w:rPr>
        <w:t xml:space="preserve"> </w:t>
      </w:r>
      <w:r w:rsidRPr="001A4560">
        <w:rPr>
          <w:rFonts w:ascii="Traditional Arabic" w:hint="eastAsia"/>
          <w:sz w:val="32"/>
          <w:szCs w:val="32"/>
          <w:rtl/>
        </w:rPr>
        <w:t>أبي</w:t>
      </w:r>
      <w:r w:rsidRPr="001A4560">
        <w:rPr>
          <w:rFonts w:ascii="Traditional Arabic"/>
          <w:sz w:val="32"/>
          <w:szCs w:val="32"/>
          <w:rtl/>
        </w:rPr>
        <w:t xml:space="preserve"> </w:t>
      </w:r>
      <w:r w:rsidRPr="001A4560">
        <w:rPr>
          <w:rFonts w:ascii="Traditional Arabic" w:hint="eastAsia"/>
          <w:sz w:val="32"/>
          <w:szCs w:val="32"/>
          <w:rtl/>
        </w:rPr>
        <w:t>سلمة</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أربع</w:t>
      </w:r>
      <w:r w:rsidRPr="001A4560">
        <w:rPr>
          <w:rFonts w:ascii="Traditional Arabic"/>
          <w:sz w:val="32"/>
          <w:szCs w:val="32"/>
          <w:rtl/>
        </w:rPr>
        <w:t xml:space="preserve"> </w:t>
      </w:r>
      <w:r w:rsidRPr="001A4560">
        <w:rPr>
          <w:rFonts w:ascii="Traditional Arabic" w:hint="eastAsia"/>
          <w:sz w:val="32"/>
          <w:szCs w:val="32"/>
          <w:rtl/>
        </w:rPr>
        <w:t>وقيل</w:t>
      </w:r>
      <w:r w:rsidRPr="001A4560">
        <w:rPr>
          <w:rFonts w:ascii="Traditional Arabic"/>
          <w:sz w:val="32"/>
          <w:szCs w:val="32"/>
          <w:rtl/>
        </w:rPr>
        <w:t xml:space="preserve"> </w:t>
      </w:r>
      <w:r w:rsidRPr="001A4560">
        <w:rPr>
          <w:rFonts w:ascii="Traditional Arabic" w:hint="eastAsia"/>
          <w:sz w:val="32"/>
          <w:szCs w:val="32"/>
          <w:rtl/>
        </w:rPr>
        <w:t>ثلاث</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وعاشت</w:t>
      </w:r>
      <w:r w:rsidRPr="001A4560">
        <w:rPr>
          <w:rFonts w:ascii="Traditional Arabic"/>
          <w:sz w:val="32"/>
          <w:szCs w:val="32"/>
          <w:rtl/>
        </w:rPr>
        <w:t xml:space="preserve"> </w:t>
      </w:r>
      <w:r w:rsidRPr="001A4560">
        <w:rPr>
          <w:rFonts w:ascii="Traditional Arabic" w:hint="eastAsia"/>
          <w:sz w:val="32"/>
          <w:szCs w:val="32"/>
          <w:rtl/>
        </w:rPr>
        <w:t>بعد</w:t>
      </w:r>
      <w:r w:rsidRPr="001A4560">
        <w:rPr>
          <w:rFonts w:ascii="Traditional Arabic"/>
          <w:sz w:val="32"/>
          <w:szCs w:val="32"/>
          <w:rtl/>
        </w:rPr>
        <w:t xml:space="preserve"> </w:t>
      </w:r>
      <w:r w:rsidRPr="001A4560">
        <w:rPr>
          <w:rFonts w:ascii="Traditional Arabic" w:hint="eastAsia"/>
          <w:sz w:val="32"/>
          <w:szCs w:val="32"/>
          <w:rtl/>
        </w:rPr>
        <w:t>ذلك</w:t>
      </w:r>
      <w:r w:rsidRPr="001A4560">
        <w:rPr>
          <w:rFonts w:ascii="Traditional Arabic"/>
          <w:sz w:val="32"/>
          <w:szCs w:val="32"/>
          <w:rtl/>
        </w:rPr>
        <w:t xml:space="preserve"> </w:t>
      </w:r>
      <w:r w:rsidRPr="001A4560">
        <w:rPr>
          <w:rFonts w:ascii="Traditional Arabic" w:hint="eastAsia"/>
          <w:sz w:val="32"/>
          <w:szCs w:val="32"/>
          <w:rtl/>
        </w:rPr>
        <w:t>ستين</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ماتت</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اثنتين</w:t>
      </w:r>
      <w:r w:rsidRPr="001A4560">
        <w:rPr>
          <w:rFonts w:ascii="Traditional Arabic"/>
          <w:sz w:val="32"/>
          <w:szCs w:val="32"/>
          <w:rtl/>
        </w:rPr>
        <w:t xml:space="preserve"> </w:t>
      </w:r>
      <w:r w:rsidRPr="001A4560">
        <w:rPr>
          <w:rFonts w:ascii="Traditional Arabic" w:hint="eastAsia"/>
          <w:sz w:val="32"/>
          <w:szCs w:val="32"/>
          <w:rtl/>
        </w:rPr>
        <w:t>وستين</w:t>
      </w:r>
      <w:r w:rsidRPr="001A4560">
        <w:rPr>
          <w:rFonts w:ascii="Traditional Arabic"/>
          <w:sz w:val="32"/>
          <w:szCs w:val="32"/>
          <w:rtl/>
        </w:rPr>
        <w:t xml:space="preserve"> </w:t>
      </w:r>
      <w:r w:rsidRPr="001A4560">
        <w:rPr>
          <w:rFonts w:ascii="Traditional Arabic" w:hint="eastAsia"/>
          <w:sz w:val="32"/>
          <w:szCs w:val="32"/>
          <w:rtl/>
        </w:rPr>
        <w:t>وقيل</w:t>
      </w:r>
      <w:r w:rsidRPr="001A4560">
        <w:rPr>
          <w:rFonts w:ascii="Traditional Arabic"/>
          <w:sz w:val="32"/>
          <w:szCs w:val="32"/>
          <w:rtl/>
        </w:rPr>
        <w:t xml:space="preserve"> </w:t>
      </w:r>
      <w:r w:rsidRPr="001A4560">
        <w:rPr>
          <w:rFonts w:ascii="Traditional Arabic" w:hint="eastAsia"/>
          <w:sz w:val="32"/>
          <w:szCs w:val="32"/>
          <w:rtl/>
        </w:rPr>
        <w:t>قبل</w:t>
      </w:r>
      <w:r w:rsidRPr="001A4560">
        <w:rPr>
          <w:rFonts w:ascii="Traditional Arabic"/>
          <w:sz w:val="32"/>
          <w:szCs w:val="32"/>
          <w:rtl/>
        </w:rPr>
        <w:t xml:space="preserve"> </w:t>
      </w:r>
      <w:r w:rsidRPr="001A4560">
        <w:rPr>
          <w:rFonts w:ascii="Traditional Arabic" w:hint="eastAsia"/>
          <w:sz w:val="32"/>
          <w:szCs w:val="32"/>
          <w:rtl/>
        </w:rPr>
        <w:t>ذلك</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والأول</w:t>
      </w:r>
      <w:r w:rsidRPr="001A4560">
        <w:rPr>
          <w:rFonts w:ascii="Traditional Arabic"/>
          <w:sz w:val="32"/>
          <w:szCs w:val="32"/>
          <w:rtl/>
        </w:rPr>
        <w:t xml:space="preserve"> </w:t>
      </w:r>
      <w:r w:rsidRPr="001A4560">
        <w:rPr>
          <w:rFonts w:ascii="Traditional Arabic" w:hint="eastAsia"/>
          <w:sz w:val="32"/>
          <w:szCs w:val="32"/>
          <w:rtl/>
        </w:rPr>
        <w:t>أصح</w:t>
      </w:r>
      <w:r w:rsidRPr="001A4560">
        <w:rPr>
          <w:rFonts w:ascii="Traditional Arabic" w:hint="cs"/>
          <w:sz w:val="32"/>
          <w:szCs w:val="32"/>
          <w:rtl/>
        </w:rPr>
        <w:t>.</w:t>
      </w:r>
      <w:r w:rsidRPr="001A4560">
        <w:rPr>
          <w:rFonts w:hint="cs"/>
          <w:sz w:val="32"/>
          <w:szCs w:val="32"/>
          <w:rtl/>
        </w:rPr>
        <w:t xml:space="preserve"> الإصابة في تمييز الصحابة(4/423)</w:t>
      </w:r>
      <w:r w:rsidRPr="001A4560">
        <w:rPr>
          <w:rFonts w:ascii="Traditional Arabic"/>
          <w:sz w:val="32"/>
          <w:szCs w:val="32"/>
          <w:rtl/>
        </w:rPr>
        <w:t xml:space="preserve"> </w:t>
      </w:r>
      <w:r w:rsidRPr="001A4560">
        <w:rPr>
          <w:rFonts w:ascii="Traditional Arabic" w:hint="eastAsia"/>
          <w:sz w:val="32"/>
          <w:szCs w:val="32"/>
          <w:rtl/>
        </w:rPr>
        <w:t>الاستيعاب</w:t>
      </w:r>
      <w:r w:rsidRPr="001A4560">
        <w:rPr>
          <w:rFonts w:ascii="Traditional Arabic"/>
          <w:sz w:val="32"/>
          <w:szCs w:val="32"/>
          <w:rtl/>
        </w:rPr>
        <w:t xml:space="preserve"> </w:t>
      </w:r>
      <w:r w:rsidRPr="001A4560">
        <w:rPr>
          <w:rFonts w:ascii="Traditional Arabic" w:hint="eastAsia"/>
          <w:sz w:val="32"/>
          <w:szCs w:val="32"/>
          <w:rtl/>
        </w:rPr>
        <w:t>في</w:t>
      </w:r>
      <w:r w:rsidRPr="001A4560">
        <w:rPr>
          <w:rFonts w:ascii="Traditional Arabic"/>
          <w:sz w:val="32"/>
          <w:szCs w:val="32"/>
          <w:rtl/>
        </w:rPr>
        <w:t xml:space="preserve"> </w:t>
      </w:r>
      <w:r w:rsidRPr="001A4560">
        <w:rPr>
          <w:rFonts w:ascii="Traditional Arabic" w:hint="eastAsia"/>
          <w:sz w:val="32"/>
          <w:szCs w:val="32"/>
          <w:rtl/>
        </w:rPr>
        <w:t>معرفة</w:t>
      </w:r>
      <w:r w:rsidRPr="001A4560">
        <w:rPr>
          <w:rFonts w:ascii="Traditional Arabic"/>
          <w:sz w:val="32"/>
          <w:szCs w:val="32"/>
          <w:rtl/>
        </w:rPr>
        <w:t xml:space="preserve"> </w:t>
      </w:r>
      <w:r w:rsidRPr="001A4560">
        <w:rPr>
          <w:rFonts w:ascii="Traditional Arabic" w:hint="eastAsia"/>
          <w:sz w:val="32"/>
          <w:szCs w:val="32"/>
          <w:rtl/>
        </w:rPr>
        <w:t>الأصحاب</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4</w:t>
      </w:r>
      <w:r>
        <w:rPr>
          <w:rFonts w:ascii="Traditional Arabic"/>
          <w:sz w:val="32"/>
          <w:szCs w:val="32"/>
          <w:rtl/>
        </w:rPr>
        <w:t>/</w:t>
      </w:r>
      <w:r w:rsidRPr="001A4560">
        <w:rPr>
          <w:rFonts w:ascii="Traditional Arabic"/>
          <w:sz w:val="32"/>
          <w:szCs w:val="32"/>
          <w:rtl/>
        </w:rPr>
        <w:t>1920</w:t>
      </w:r>
      <w:r>
        <w:rPr>
          <w:rFonts w:ascii="Traditional Arabic"/>
          <w:sz w:val="32"/>
          <w:szCs w:val="32"/>
          <w:rtl/>
        </w:rPr>
        <w:t>)</w:t>
      </w:r>
      <w:r w:rsidRPr="001A4560">
        <w:rPr>
          <w:rFonts w:ascii="Traditional Arabic" w:hint="cs"/>
          <w:sz w:val="32"/>
          <w:szCs w:val="32"/>
          <w:rtl/>
        </w:rPr>
        <w:t xml:space="preserve"> </w:t>
      </w:r>
      <w:r w:rsidRPr="001A4560">
        <w:rPr>
          <w:rFonts w:ascii="Traditional Arabic" w:hAnsi="Traditional Arabic" w:hint="cs"/>
          <w:sz w:val="32"/>
          <w:szCs w:val="32"/>
          <w:rtl/>
        </w:rPr>
        <w:t>تقريب التهذيب</w:t>
      </w:r>
      <w:r w:rsidRPr="001A4560">
        <w:rPr>
          <w:rFonts w:ascii="Traditional Arabic"/>
          <w:sz w:val="32"/>
          <w:szCs w:val="32"/>
          <w:rtl/>
        </w:rPr>
        <w:t xml:space="preserve"> </w:t>
      </w:r>
      <w:r w:rsidRPr="001A4560">
        <w:rPr>
          <w:rFonts w:ascii="Traditional Arabic" w:hint="cs"/>
          <w:sz w:val="32"/>
          <w:szCs w:val="32"/>
          <w:rtl/>
        </w:rPr>
        <w:t>(754).</w:t>
      </w:r>
    </w:p>
  </w:footnote>
  <w:footnote w:id="63">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أخرجه البخاري (188)كتاب الوضوء باب استعمال فضل وضوء الناس ومسلم (2497) كتاب فضائل الصحابة باب من فضائل أبي موسى وأبي عامر الأشعريين رضي الله عنهما</w:t>
      </w:r>
      <w:r w:rsidRPr="001A4560">
        <w:rPr>
          <w:rFonts w:ascii="Traditional Arabic" w:hAnsi="Traditional Arabic"/>
          <w:sz w:val="32"/>
          <w:szCs w:val="32"/>
          <w:rtl/>
        </w:rPr>
        <w:t xml:space="preserve"> واللفظ له.</w:t>
      </w:r>
    </w:p>
  </w:footnote>
  <w:footnote w:id="64">
    <w:p w:rsidR="00926C54" w:rsidRPr="001A4560" w:rsidRDefault="00926C54" w:rsidP="001A4560">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طبقات ابن سعد</w:t>
      </w:r>
      <w:r>
        <w:rPr>
          <w:rFonts w:ascii="Traditional Arabic" w:hAnsi="Traditional Arabic" w:hint="cs"/>
          <w:sz w:val="32"/>
          <w:szCs w:val="32"/>
          <w:rtl/>
        </w:rPr>
        <w:t xml:space="preserve"> </w:t>
      </w:r>
      <w:r w:rsidRPr="001A4560">
        <w:rPr>
          <w:rFonts w:ascii="Traditional Arabic" w:hAnsi="Traditional Arabic"/>
          <w:sz w:val="32"/>
          <w:szCs w:val="32"/>
          <w:rtl/>
        </w:rPr>
        <w:t>(4/100)</w:t>
      </w:r>
      <w:r>
        <w:rPr>
          <w:rFonts w:ascii="Traditional Arabic" w:hAnsi="Traditional Arabic" w:hint="cs"/>
          <w:sz w:val="32"/>
          <w:szCs w:val="32"/>
          <w:rtl/>
        </w:rPr>
        <w:t>.</w:t>
      </w:r>
    </w:p>
  </w:footnote>
  <w:footnote w:id="65">
    <w:p w:rsidR="00926C54" w:rsidRPr="001A4560" w:rsidRDefault="00926C54" w:rsidP="001A4560">
      <w:pPr>
        <w:pStyle w:val="a3"/>
        <w:ind w:left="340" w:hanging="340"/>
        <w:jc w:val="lowKashida"/>
        <w:rPr>
          <w:rFonts w:ascii="Traditional Arabic" w:hAnsi="Traditional Arabic"/>
          <w:sz w:val="32"/>
          <w:szCs w:val="32"/>
          <w:rtl/>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w:t>
      </w:r>
      <w:r w:rsidRPr="001A4560">
        <w:rPr>
          <w:rFonts w:ascii="Traditional Arabic" w:hAnsi="Traditional Arabic"/>
          <w:sz w:val="32"/>
          <w:szCs w:val="32"/>
          <w:rtl/>
        </w:rPr>
        <w:t xml:space="preserve"> الرجز: بحر من بحور الشعر معروف ونوع من أنواعه، يكون كل مصراع منه مفردا، وتسمى قصائده أراجيز، واحدها أرجوزة، فهو كهيئة السجع إلا أنه في وزن الشعر.النهاية في غريب الحديث والأثر (2</w:t>
      </w:r>
      <w:r>
        <w:rPr>
          <w:rFonts w:ascii="Traditional Arabic" w:hAnsi="Traditional Arabic"/>
          <w:sz w:val="32"/>
          <w:szCs w:val="32"/>
          <w:rtl/>
        </w:rPr>
        <w:t>/</w:t>
      </w:r>
      <w:r w:rsidRPr="001A4560">
        <w:rPr>
          <w:rFonts w:ascii="Traditional Arabic" w:hAnsi="Traditional Arabic"/>
          <w:sz w:val="32"/>
          <w:szCs w:val="32"/>
          <w:rtl/>
        </w:rPr>
        <w:t>199).</w:t>
      </w:r>
    </w:p>
  </w:footnote>
  <w:footnote w:id="66">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أخرجه ابن أبي شيبة  (12/122). و أحمد (19/83)</w:t>
      </w:r>
      <w:r w:rsidRPr="001A4560">
        <w:rPr>
          <w:rFonts w:ascii="Traditional Arabic" w:hAnsi="Traditional Arabic"/>
          <w:sz w:val="32"/>
          <w:szCs w:val="32"/>
          <w:rtl/>
        </w:rPr>
        <w:t>. و</w:t>
      </w:r>
      <w:r w:rsidRPr="001A4560">
        <w:rPr>
          <w:rFonts w:ascii="Traditional Arabic" w:hAnsi="Traditional Arabic"/>
          <w:sz w:val="32"/>
          <w:szCs w:val="32"/>
          <w:rtl/>
          <w:lang w:bidi="ar-KW"/>
        </w:rPr>
        <w:t>النسائي في السنن الكبرى (7/387). وابن حبان (16/164). صححه الألباني في السلسلة الصحيحة (2/26).</w:t>
      </w:r>
    </w:p>
  </w:footnote>
  <w:footnote w:id="67">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رواه البخاري (4202) كتاب المغازي باب غزوة خيبر. ومسلم (2704) كتاب الذكر والدعاء باب استحباب خفض الصوت بالذكر</w:t>
      </w:r>
      <w:r w:rsidRPr="001A4560">
        <w:rPr>
          <w:rFonts w:ascii="Traditional Arabic" w:hAnsi="Traditional Arabic" w:hint="cs"/>
          <w:sz w:val="32"/>
          <w:szCs w:val="32"/>
          <w:rtl/>
        </w:rPr>
        <w:t>.</w:t>
      </w:r>
    </w:p>
  </w:footnote>
  <w:footnote w:id="68">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سير أعلام النبلاء (3/393).</w:t>
      </w:r>
    </w:p>
  </w:footnote>
  <w:footnote w:id="69">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hAnsi="Traditional Arabic" w:hint="eastAsia"/>
          <w:sz w:val="32"/>
          <w:szCs w:val="32"/>
          <w:rtl/>
        </w:rPr>
        <w:t>أبو</w:t>
      </w:r>
      <w:r w:rsidRPr="001A4560">
        <w:rPr>
          <w:rFonts w:hAnsi="Traditional Arabic"/>
          <w:sz w:val="32"/>
          <w:szCs w:val="32"/>
          <w:rtl/>
        </w:rPr>
        <w:t xml:space="preserve"> </w:t>
      </w:r>
      <w:r w:rsidRPr="001A4560">
        <w:rPr>
          <w:rFonts w:hAnsi="Traditional Arabic" w:hint="eastAsia"/>
          <w:sz w:val="32"/>
          <w:szCs w:val="32"/>
          <w:rtl/>
        </w:rPr>
        <w:t>ذر</w:t>
      </w:r>
      <w:r w:rsidRPr="001A4560">
        <w:rPr>
          <w:rFonts w:hAnsi="Traditional Arabic"/>
          <w:sz w:val="32"/>
          <w:szCs w:val="32"/>
          <w:rtl/>
        </w:rPr>
        <w:t xml:space="preserve"> </w:t>
      </w:r>
      <w:r w:rsidRPr="001A4560">
        <w:rPr>
          <w:rFonts w:hAnsi="Traditional Arabic" w:hint="eastAsia"/>
          <w:sz w:val="32"/>
          <w:szCs w:val="32"/>
          <w:rtl/>
        </w:rPr>
        <w:t>الغفاري</w:t>
      </w:r>
      <w:r w:rsidRPr="001A4560">
        <w:rPr>
          <w:rFonts w:hAnsi="Traditional Arabic"/>
          <w:sz w:val="32"/>
          <w:szCs w:val="32"/>
          <w:rtl/>
        </w:rPr>
        <w:t xml:space="preserve"> </w:t>
      </w:r>
      <w:r w:rsidRPr="001A4560">
        <w:rPr>
          <w:rFonts w:hAnsi="Traditional Arabic" w:hint="eastAsia"/>
          <w:sz w:val="32"/>
          <w:szCs w:val="32"/>
          <w:rtl/>
        </w:rPr>
        <w:t>الصحابي</w:t>
      </w:r>
      <w:r w:rsidRPr="001A4560">
        <w:rPr>
          <w:rFonts w:hAnsi="Traditional Arabic"/>
          <w:sz w:val="32"/>
          <w:szCs w:val="32"/>
          <w:rtl/>
        </w:rPr>
        <w:t xml:space="preserve"> </w:t>
      </w:r>
      <w:r w:rsidRPr="001A4560">
        <w:rPr>
          <w:rFonts w:hAnsi="Traditional Arabic" w:hint="eastAsia"/>
          <w:sz w:val="32"/>
          <w:szCs w:val="32"/>
          <w:rtl/>
        </w:rPr>
        <w:t>المشهور</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اسمه</w:t>
      </w:r>
      <w:r w:rsidRPr="001A4560">
        <w:rPr>
          <w:rFonts w:hAnsi="Traditional Arabic"/>
          <w:sz w:val="32"/>
          <w:szCs w:val="32"/>
          <w:rtl/>
        </w:rPr>
        <w:t xml:space="preserve"> </w:t>
      </w:r>
      <w:r w:rsidRPr="001A4560">
        <w:rPr>
          <w:rFonts w:hAnsi="Traditional Arabic" w:hint="eastAsia"/>
          <w:sz w:val="32"/>
          <w:szCs w:val="32"/>
          <w:rtl/>
        </w:rPr>
        <w:t>جندب</w:t>
      </w:r>
      <w:r w:rsidRPr="001A4560">
        <w:rPr>
          <w:rFonts w:hAnsi="Traditional Arabic"/>
          <w:sz w:val="32"/>
          <w:szCs w:val="32"/>
          <w:rtl/>
        </w:rPr>
        <w:t xml:space="preserve"> </w:t>
      </w:r>
      <w:r w:rsidRPr="001A4560">
        <w:rPr>
          <w:rFonts w:hAnsi="Traditional Arabic" w:hint="eastAsia"/>
          <w:sz w:val="32"/>
          <w:szCs w:val="32"/>
          <w:rtl/>
        </w:rPr>
        <w:t>بن</w:t>
      </w:r>
      <w:r w:rsidRPr="001A4560">
        <w:rPr>
          <w:rFonts w:hAnsi="Traditional Arabic"/>
          <w:sz w:val="32"/>
          <w:szCs w:val="32"/>
          <w:rtl/>
        </w:rPr>
        <w:t xml:space="preserve"> </w:t>
      </w:r>
      <w:r w:rsidRPr="001A4560">
        <w:rPr>
          <w:rFonts w:hAnsi="Traditional Arabic" w:hint="eastAsia"/>
          <w:sz w:val="32"/>
          <w:szCs w:val="32"/>
          <w:rtl/>
        </w:rPr>
        <w:t>جنادة</w:t>
      </w:r>
      <w:r w:rsidRPr="001A4560">
        <w:rPr>
          <w:rFonts w:hAnsi="Traditional Arabic"/>
          <w:sz w:val="32"/>
          <w:szCs w:val="32"/>
          <w:rtl/>
        </w:rPr>
        <w:t xml:space="preserve"> </w:t>
      </w:r>
      <w:r w:rsidRPr="001A4560">
        <w:rPr>
          <w:rFonts w:hAnsi="Traditional Arabic" w:hint="eastAsia"/>
          <w:sz w:val="32"/>
          <w:szCs w:val="32"/>
          <w:rtl/>
        </w:rPr>
        <w:t>على</w:t>
      </w:r>
      <w:r w:rsidRPr="001A4560">
        <w:rPr>
          <w:rFonts w:hAnsi="Traditional Arabic"/>
          <w:sz w:val="32"/>
          <w:szCs w:val="32"/>
          <w:rtl/>
        </w:rPr>
        <w:t xml:space="preserve"> </w:t>
      </w:r>
      <w:r w:rsidRPr="001A4560">
        <w:rPr>
          <w:rFonts w:hAnsi="Traditional Arabic" w:hint="eastAsia"/>
          <w:sz w:val="32"/>
          <w:szCs w:val="32"/>
          <w:rtl/>
        </w:rPr>
        <w:t>الأصح</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وقيل</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برير</w:t>
      </w:r>
      <w:r w:rsidRPr="001A4560">
        <w:rPr>
          <w:rFonts w:hAnsi="Traditional Arabic"/>
          <w:sz w:val="32"/>
          <w:szCs w:val="32"/>
          <w:rtl/>
        </w:rPr>
        <w:t xml:space="preserve"> </w:t>
      </w:r>
      <w:r w:rsidRPr="001A4560">
        <w:rPr>
          <w:rFonts w:hAnsi="Traditional Arabic" w:hint="eastAsia"/>
          <w:sz w:val="32"/>
          <w:szCs w:val="32"/>
          <w:rtl/>
        </w:rPr>
        <w:t>مصغر</w:t>
      </w:r>
      <w:r w:rsidRPr="001A4560">
        <w:rPr>
          <w:rFonts w:hAnsi="Traditional Arabic"/>
          <w:sz w:val="32"/>
          <w:szCs w:val="32"/>
          <w:rtl/>
        </w:rPr>
        <w:t xml:space="preserve"> </w:t>
      </w:r>
      <w:r w:rsidRPr="001A4560">
        <w:rPr>
          <w:rFonts w:hAnsi="Traditional Arabic" w:hint="eastAsia"/>
          <w:sz w:val="32"/>
          <w:szCs w:val="32"/>
          <w:rtl/>
        </w:rPr>
        <w:t>أو</w:t>
      </w:r>
      <w:r w:rsidRPr="001A4560">
        <w:rPr>
          <w:rFonts w:hAnsi="Traditional Arabic"/>
          <w:sz w:val="32"/>
          <w:szCs w:val="32"/>
          <w:rtl/>
        </w:rPr>
        <w:t xml:space="preserve"> </w:t>
      </w:r>
      <w:r w:rsidRPr="001A4560">
        <w:rPr>
          <w:rFonts w:hAnsi="Traditional Arabic" w:hint="eastAsia"/>
          <w:sz w:val="32"/>
          <w:szCs w:val="32"/>
          <w:rtl/>
        </w:rPr>
        <w:t>مكبر</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تقدم</w:t>
      </w:r>
      <w:r w:rsidRPr="001A4560">
        <w:rPr>
          <w:rFonts w:hAnsi="Traditional Arabic"/>
          <w:sz w:val="32"/>
          <w:szCs w:val="32"/>
          <w:rtl/>
        </w:rPr>
        <w:t xml:space="preserve"> </w:t>
      </w:r>
      <w:r w:rsidRPr="001A4560">
        <w:rPr>
          <w:rFonts w:hAnsi="Traditional Arabic" w:hint="eastAsia"/>
          <w:sz w:val="32"/>
          <w:szCs w:val="32"/>
          <w:rtl/>
        </w:rPr>
        <w:t>إسلامه</w:t>
      </w:r>
      <w:r w:rsidRPr="001A4560">
        <w:rPr>
          <w:rFonts w:hAnsi="Traditional Arabic"/>
          <w:sz w:val="32"/>
          <w:szCs w:val="32"/>
          <w:rtl/>
        </w:rPr>
        <w:t xml:space="preserve"> </w:t>
      </w:r>
      <w:r w:rsidRPr="001A4560">
        <w:rPr>
          <w:rFonts w:hAnsi="Traditional Arabic" w:hint="eastAsia"/>
          <w:sz w:val="32"/>
          <w:szCs w:val="32"/>
          <w:rtl/>
        </w:rPr>
        <w:t>وتأخرت</w:t>
      </w:r>
      <w:r w:rsidRPr="001A4560">
        <w:rPr>
          <w:rFonts w:hAnsi="Traditional Arabic"/>
          <w:sz w:val="32"/>
          <w:szCs w:val="32"/>
          <w:rtl/>
        </w:rPr>
        <w:t xml:space="preserve"> </w:t>
      </w:r>
      <w:r w:rsidRPr="001A4560">
        <w:rPr>
          <w:rFonts w:hAnsi="Traditional Arabic" w:hint="eastAsia"/>
          <w:sz w:val="32"/>
          <w:szCs w:val="32"/>
          <w:rtl/>
        </w:rPr>
        <w:t>هجرته</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فلم</w:t>
      </w:r>
      <w:r w:rsidRPr="001A4560">
        <w:rPr>
          <w:rFonts w:hAnsi="Traditional Arabic"/>
          <w:sz w:val="32"/>
          <w:szCs w:val="32"/>
          <w:rtl/>
        </w:rPr>
        <w:t xml:space="preserve"> </w:t>
      </w:r>
      <w:r w:rsidRPr="001A4560">
        <w:rPr>
          <w:rFonts w:hAnsi="Traditional Arabic" w:hint="eastAsia"/>
          <w:sz w:val="32"/>
          <w:szCs w:val="32"/>
          <w:rtl/>
        </w:rPr>
        <w:t>يشهد</w:t>
      </w:r>
      <w:r w:rsidRPr="001A4560">
        <w:rPr>
          <w:rFonts w:hAnsi="Traditional Arabic"/>
          <w:sz w:val="32"/>
          <w:szCs w:val="32"/>
          <w:rtl/>
        </w:rPr>
        <w:t xml:space="preserve"> </w:t>
      </w:r>
      <w:r w:rsidRPr="001A4560">
        <w:rPr>
          <w:rFonts w:hAnsi="Traditional Arabic" w:hint="eastAsia"/>
          <w:sz w:val="32"/>
          <w:szCs w:val="32"/>
          <w:rtl/>
        </w:rPr>
        <w:t>بدرا</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ومناقبه</w:t>
      </w:r>
      <w:r w:rsidRPr="001A4560">
        <w:rPr>
          <w:rFonts w:hAnsi="Traditional Arabic"/>
          <w:sz w:val="32"/>
          <w:szCs w:val="32"/>
          <w:rtl/>
        </w:rPr>
        <w:t xml:space="preserve"> </w:t>
      </w:r>
      <w:r w:rsidRPr="001A4560">
        <w:rPr>
          <w:rFonts w:hAnsi="Traditional Arabic" w:hint="eastAsia"/>
          <w:sz w:val="32"/>
          <w:szCs w:val="32"/>
          <w:rtl/>
        </w:rPr>
        <w:t>كثيرة</w:t>
      </w:r>
      <w:r w:rsidRPr="001A4560">
        <w:rPr>
          <w:rFonts w:hAnsi="Traditional Arabic"/>
          <w:sz w:val="32"/>
          <w:szCs w:val="32"/>
          <w:rtl/>
        </w:rPr>
        <w:t xml:space="preserve"> </w:t>
      </w:r>
      <w:r w:rsidRPr="001A4560">
        <w:rPr>
          <w:rFonts w:hAnsi="Traditional Arabic" w:hint="eastAsia"/>
          <w:sz w:val="32"/>
          <w:szCs w:val="32"/>
          <w:rtl/>
        </w:rPr>
        <w:t>جدا</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مات</w:t>
      </w:r>
      <w:r w:rsidRPr="001A4560">
        <w:rPr>
          <w:rFonts w:hAnsi="Traditional Arabic"/>
          <w:sz w:val="32"/>
          <w:szCs w:val="32"/>
          <w:rtl/>
        </w:rPr>
        <w:t xml:space="preserve"> </w:t>
      </w:r>
      <w:r w:rsidRPr="001A4560">
        <w:rPr>
          <w:rFonts w:hAnsi="Traditional Arabic" w:hint="eastAsia"/>
          <w:sz w:val="32"/>
          <w:szCs w:val="32"/>
          <w:rtl/>
        </w:rPr>
        <w:t>سنة</w:t>
      </w:r>
      <w:r w:rsidRPr="001A4560">
        <w:rPr>
          <w:rFonts w:hAnsi="Traditional Arabic"/>
          <w:sz w:val="32"/>
          <w:szCs w:val="32"/>
          <w:rtl/>
        </w:rPr>
        <w:t xml:space="preserve"> </w:t>
      </w:r>
      <w:r w:rsidRPr="001A4560">
        <w:rPr>
          <w:rFonts w:hAnsi="Traditional Arabic" w:hint="eastAsia"/>
          <w:sz w:val="32"/>
          <w:szCs w:val="32"/>
          <w:rtl/>
        </w:rPr>
        <w:t>اثنتين</w:t>
      </w:r>
      <w:r w:rsidRPr="001A4560">
        <w:rPr>
          <w:rFonts w:hAnsi="Traditional Arabic"/>
          <w:sz w:val="32"/>
          <w:szCs w:val="32"/>
          <w:rtl/>
        </w:rPr>
        <w:t xml:space="preserve"> </w:t>
      </w:r>
      <w:r w:rsidRPr="001A4560">
        <w:rPr>
          <w:rFonts w:hAnsi="Traditional Arabic" w:hint="eastAsia"/>
          <w:sz w:val="32"/>
          <w:szCs w:val="32"/>
          <w:rtl/>
        </w:rPr>
        <w:t>وثلاثين</w:t>
      </w:r>
      <w:r w:rsidRPr="001A4560">
        <w:rPr>
          <w:rFonts w:hAnsi="Traditional Arabic"/>
          <w:sz w:val="32"/>
          <w:szCs w:val="32"/>
          <w:rtl/>
        </w:rPr>
        <w:t xml:space="preserve"> </w:t>
      </w:r>
      <w:r w:rsidRPr="001A4560">
        <w:rPr>
          <w:rFonts w:hAnsi="Traditional Arabic" w:hint="eastAsia"/>
          <w:sz w:val="32"/>
          <w:szCs w:val="32"/>
          <w:rtl/>
        </w:rPr>
        <w:t>في</w:t>
      </w:r>
      <w:r w:rsidRPr="001A4560">
        <w:rPr>
          <w:rFonts w:hAnsi="Traditional Arabic"/>
          <w:sz w:val="32"/>
          <w:szCs w:val="32"/>
          <w:rtl/>
        </w:rPr>
        <w:t xml:space="preserve"> </w:t>
      </w:r>
      <w:r w:rsidRPr="001A4560">
        <w:rPr>
          <w:rFonts w:hAnsi="Traditional Arabic" w:hint="eastAsia"/>
          <w:sz w:val="32"/>
          <w:szCs w:val="32"/>
          <w:rtl/>
        </w:rPr>
        <w:t>خلافة</w:t>
      </w:r>
      <w:r w:rsidRPr="001A4560">
        <w:rPr>
          <w:rFonts w:hAnsi="Traditional Arabic"/>
          <w:sz w:val="32"/>
          <w:szCs w:val="32"/>
          <w:rtl/>
        </w:rPr>
        <w:t xml:space="preserve"> </w:t>
      </w:r>
      <w:r w:rsidRPr="001A4560">
        <w:rPr>
          <w:rFonts w:hAnsi="Traditional Arabic" w:hint="eastAsia"/>
          <w:sz w:val="32"/>
          <w:szCs w:val="32"/>
          <w:rtl/>
        </w:rPr>
        <w:t>عثمان</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الاستيعاب</w:t>
      </w:r>
      <w:r w:rsidRPr="001A4560">
        <w:rPr>
          <w:rFonts w:hAnsi="Traditional Arabic"/>
          <w:sz w:val="32"/>
          <w:szCs w:val="32"/>
          <w:rtl/>
        </w:rPr>
        <w:t xml:space="preserve"> </w:t>
      </w:r>
      <w:r w:rsidRPr="001A4560">
        <w:rPr>
          <w:rFonts w:hAnsi="Traditional Arabic" w:hint="eastAsia"/>
          <w:sz w:val="32"/>
          <w:szCs w:val="32"/>
          <w:rtl/>
        </w:rPr>
        <w:t>في</w:t>
      </w:r>
      <w:r w:rsidRPr="001A4560">
        <w:rPr>
          <w:rFonts w:hAnsi="Traditional Arabic"/>
          <w:sz w:val="32"/>
          <w:szCs w:val="32"/>
          <w:rtl/>
        </w:rPr>
        <w:t xml:space="preserve"> </w:t>
      </w:r>
      <w:r w:rsidRPr="001A4560">
        <w:rPr>
          <w:rFonts w:hAnsi="Traditional Arabic" w:hint="eastAsia"/>
          <w:sz w:val="32"/>
          <w:szCs w:val="32"/>
          <w:rtl/>
        </w:rPr>
        <w:t>معرفة</w:t>
      </w:r>
      <w:r w:rsidRPr="001A4560">
        <w:rPr>
          <w:rFonts w:hAnsi="Traditional Arabic"/>
          <w:sz w:val="32"/>
          <w:szCs w:val="32"/>
          <w:rtl/>
        </w:rPr>
        <w:t xml:space="preserve"> </w:t>
      </w:r>
      <w:r w:rsidRPr="001A4560">
        <w:rPr>
          <w:rFonts w:hAnsi="Traditional Arabic" w:hint="eastAsia"/>
          <w:sz w:val="32"/>
          <w:szCs w:val="32"/>
          <w:rtl/>
        </w:rPr>
        <w:t>الأصحاب</w:t>
      </w:r>
      <w:r w:rsidRPr="001A4560">
        <w:rPr>
          <w:rFonts w:hAnsi="Traditional Arabic"/>
          <w:sz w:val="32"/>
          <w:szCs w:val="32"/>
          <w:rtl/>
        </w:rPr>
        <w:t xml:space="preserve"> </w:t>
      </w:r>
      <w:r>
        <w:rPr>
          <w:rFonts w:hAnsi="Traditional Arabic"/>
          <w:sz w:val="32"/>
          <w:szCs w:val="32"/>
          <w:rtl/>
        </w:rPr>
        <w:t>(</w:t>
      </w:r>
      <w:r w:rsidRPr="001A4560">
        <w:rPr>
          <w:rFonts w:hAnsi="Traditional Arabic"/>
          <w:sz w:val="32"/>
          <w:szCs w:val="32"/>
          <w:rtl/>
        </w:rPr>
        <w:t>4</w:t>
      </w:r>
      <w:r>
        <w:rPr>
          <w:rFonts w:hAnsi="Traditional Arabic"/>
          <w:sz w:val="32"/>
          <w:szCs w:val="32"/>
          <w:rtl/>
        </w:rPr>
        <w:t>/</w:t>
      </w:r>
      <w:r w:rsidRPr="001A4560">
        <w:rPr>
          <w:rFonts w:hAnsi="Traditional Arabic"/>
          <w:sz w:val="32"/>
          <w:szCs w:val="32"/>
          <w:rtl/>
        </w:rPr>
        <w:t>1652</w:t>
      </w:r>
      <w:r>
        <w:rPr>
          <w:rFonts w:hAnsi="Traditional Arabic"/>
          <w:sz w:val="32"/>
          <w:szCs w:val="32"/>
          <w:rtl/>
        </w:rPr>
        <w:t>)</w:t>
      </w:r>
      <w:r>
        <w:rPr>
          <w:rFonts w:hAnsi="Traditional Arabic" w:hint="cs"/>
          <w:sz w:val="32"/>
          <w:szCs w:val="32"/>
          <w:rtl/>
        </w:rPr>
        <w:t>,</w:t>
      </w:r>
      <w:r w:rsidRPr="001A4560">
        <w:rPr>
          <w:rFonts w:hAnsi="Traditional Arabic"/>
          <w:sz w:val="32"/>
          <w:szCs w:val="32"/>
          <w:rtl/>
        </w:rPr>
        <w:t xml:space="preserve"> الإصابة في تمييز الصحابة (</w:t>
      </w:r>
      <w:r w:rsidRPr="001A4560">
        <w:rPr>
          <w:rFonts w:hAnsi="Traditional Arabic" w:hint="cs"/>
          <w:sz w:val="32"/>
          <w:szCs w:val="32"/>
          <w:rtl/>
        </w:rPr>
        <w:t>4</w:t>
      </w:r>
      <w:r w:rsidRPr="001A4560">
        <w:rPr>
          <w:rFonts w:hAnsi="Traditional Arabic"/>
          <w:sz w:val="32"/>
          <w:szCs w:val="32"/>
          <w:rtl/>
        </w:rPr>
        <w:t>/</w:t>
      </w:r>
      <w:r w:rsidRPr="001A4560">
        <w:rPr>
          <w:rFonts w:hAnsi="Traditional Arabic" w:hint="cs"/>
          <w:sz w:val="32"/>
          <w:szCs w:val="32"/>
          <w:rtl/>
        </w:rPr>
        <w:t>62</w:t>
      </w:r>
      <w:r w:rsidRPr="001A4560">
        <w:rPr>
          <w:rFonts w:hAnsi="Traditional Arabic"/>
          <w:sz w:val="32"/>
          <w:szCs w:val="32"/>
          <w:rtl/>
        </w:rPr>
        <w:t>)</w:t>
      </w:r>
      <w:r>
        <w:rPr>
          <w:rFonts w:hAnsi="Traditional Arabic" w:hint="cs"/>
          <w:sz w:val="32"/>
          <w:szCs w:val="32"/>
          <w:rtl/>
        </w:rPr>
        <w:t>,</w:t>
      </w:r>
      <w:r w:rsidRPr="001A4560">
        <w:rPr>
          <w:rFonts w:hAnsi="Traditional Arabic" w:hint="cs"/>
          <w:sz w:val="32"/>
          <w:szCs w:val="32"/>
          <w:rtl/>
        </w:rPr>
        <w:t xml:space="preserve"> تقريب التهذيب (638)</w:t>
      </w:r>
      <w:r w:rsidRPr="001A4560">
        <w:rPr>
          <w:rFonts w:ascii="Traditional Arabic" w:hAnsi="Traditional Arabic" w:hint="cs"/>
          <w:sz w:val="32"/>
          <w:szCs w:val="32"/>
          <w:rtl/>
        </w:rPr>
        <w:t>.</w:t>
      </w:r>
    </w:p>
  </w:footnote>
  <w:footnote w:id="70">
    <w:p w:rsidR="00926C54" w:rsidRPr="001A4560" w:rsidRDefault="00926C54" w:rsidP="001A4560">
      <w:pPr>
        <w:pStyle w:val="1"/>
        <w:widowControl w:val="0"/>
        <w:tabs>
          <w:tab w:val="left" w:pos="46"/>
          <w:tab w:val="left" w:pos="330"/>
        </w:tabs>
        <w:spacing w:after="0" w:line="240" w:lineRule="auto"/>
        <w:ind w:left="340" w:hanging="340"/>
        <w:jc w:val="lowKashida"/>
        <w:rPr>
          <w:rFonts w:cs="Traditional Arabic"/>
          <w:sz w:val="32"/>
          <w:szCs w:val="32"/>
          <w:lang w:bidi="ar-KW"/>
        </w:rPr>
      </w:pPr>
      <w:r w:rsidRPr="001A4560">
        <w:rPr>
          <w:rFonts w:hAnsi="Traditional Arabic" w:cs="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sz w:val="32"/>
          <w:szCs w:val="32"/>
          <w:rtl/>
        </w:rPr>
        <w:t>)</w:t>
      </w:r>
      <w:r w:rsidRPr="001A4560">
        <w:rPr>
          <w:rFonts w:hAnsi="Traditional Arabic" w:cs="Traditional Arabic" w:hint="cs"/>
          <w:sz w:val="32"/>
          <w:szCs w:val="32"/>
          <w:rtl/>
          <w:lang w:bidi="ar-KW"/>
        </w:rPr>
        <w:t xml:space="preserve"> </w:t>
      </w:r>
      <w:r w:rsidRPr="001A4560">
        <w:rPr>
          <w:rFonts w:cs="Traditional Arabic" w:hint="eastAsia"/>
          <w:sz w:val="32"/>
          <w:szCs w:val="32"/>
          <w:rtl/>
        </w:rPr>
        <w:t>أبو</w:t>
      </w:r>
      <w:r w:rsidRPr="001A4560">
        <w:rPr>
          <w:rFonts w:cs="Traditional Arabic"/>
          <w:sz w:val="32"/>
          <w:szCs w:val="32"/>
          <w:rtl/>
        </w:rPr>
        <w:t xml:space="preserve"> </w:t>
      </w:r>
      <w:r w:rsidRPr="001A4560">
        <w:rPr>
          <w:rFonts w:cs="Traditional Arabic" w:hint="eastAsia"/>
          <w:sz w:val="32"/>
          <w:szCs w:val="32"/>
          <w:rtl/>
        </w:rPr>
        <w:t>هريرة</w:t>
      </w:r>
      <w:r w:rsidRPr="001A4560">
        <w:rPr>
          <w:rFonts w:cs="Traditional Arabic"/>
          <w:sz w:val="32"/>
          <w:szCs w:val="32"/>
          <w:rtl/>
        </w:rPr>
        <w:t xml:space="preserve"> </w:t>
      </w:r>
      <w:r w:rsidRPr="001A4560">
        <w:rPr>
          <w:rFonts w:cs="Traditional Arabic" w:hint="eastAsia"/>
          <w:sz w:val="32"/>
          <w:szCs w:val="32"/>
          <w:rtl/>
        </w:rPr>
        <w:t>الدوسي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الصحابي</w:t>
      </w:r>
      <w:r w:rsidRPr="001A4560">
        <w:rPr>
          <w:rFonts w:cs="Traditional Arabic"/>
          <w:sz w:val="32"/>
          <w:szCs w:val="32"/>
          <w:rtl/>
        </w:rPr>
        <w:t xml:space="preserve"> </w:t>
      </w:r>
      <w:r w:rsidRPr="001A4560">
        <w:rPr>
          <w:rFonts w:cs="Traditional Arabic" w:hint="eastAsia"/>
          <w:sz w:val="32"/>
          <w:szCs w:val="32"/>
          <w:rtl/>
        </w:rPr>
        <w:t>الجليل</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حافظ</w:t>
      </w:r>
      <w:r w:rsidRPr="001A4560">
        <w:rPr>
          <w:rFonts w:cs="Traditional Arabic"/>
          <w:sz w:val="32"/>
          <w:szCs w:val="32"/>
          <w:rtl/>
        </w:rPr>
        <w:t xml:space="preserve"> </w:t>
      </w:r>
      <w:r w:rsidRPr="001A4560">
        <w:rPr>
          <w:rFonts w:cs="Traditional Arabic" w:hint="eastAsia"/>
          <w:sz w:val="32"/>
          <w:szCs w:val="32"/>
          <w:rtl/>
        </w:rPr>
        <w:t>الصحابة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اختلف</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اسمه</w:t>
      </w:r>
      <w:r w:rsidRPr="001A4560">
        <w:rPr>
          <w:rFonts w:cs="Traditional Arabic"/>
          <w:sz w:val="32"/>
          <w:szCs w:val="32"/>
          <w:rtl/>
        </w:rPr>
        <w:t xml:space="preserve"> </w:t>
      </w:r>
      <w:r w:rsidRPr="001A4560">
        <w:rPr>
          <w:rFonts w:cs="Traditional Arabic" w:hint="eastAsia"/>
          <w:sz w:val="32"/>
          <w:szCs w:val="32"/>
          <w:rtl/>
        </w:rPr>
        <w:t>واسم</w:t>
      </w:r>
      <w:r w:rsidRPr="001A4560">
        <w:rPr>
          <w:rFonts w:cs="Traditional Arabic"/>
          <w:sz w:val="32"/>
          <w:szCs w:val="32"/>
          <w:rtl/>
        </w:rPr>
        <w:t xml:space="preserve"> </w:t>
      </w:r>
      <w:r w:rsidRPr="001A4560">
        <w:rPr>
          <w:rFonts w:cs="Traditional Arabic" w:hint="eastAsia"/>
          <w:sz w:val="32"/>
          <w:szCs w:val="32"/>
          <w:rtl/>
        </w:rPr>
        <w:t>أبيه</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قيل</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عبدالرحمن</w:t>
      </w:r>
      <w:r w:rsidRPr="001A4560">
        <w:rPr>
          <w:rFonts w:cs="Traditional Arabic"/>
          <w:sz w:val="32"/>
          <w:szCs w:val="32"/>
          <w:rtl/>
        </w:rPr>
        <w:t xml:space="preserve"> </w:t>
      </w:r>
      <w:r>
        <w:rPr>
          <w:rFonts w:cs="Traditional Arabic" w:hint="cs"/>
          <w:sz w:val="32"/>
          <w:szCs w:val="32"/>
          <w:rtl/>
        </w:rPr>
        <w:t>ا</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صخر</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وقيل</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عمرو</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عامر</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cs"/>
          <w:sz w:val="32"/>
          <w:szCs w:val="32"/>
          <w:rtl/>
        </w:rPr>
        <w:t xml:space="preserve">وقيل:عبد الله بن صخر، </w:t>
      </w:r>
      <w:r w:rsidRPr="001A4560">
        <w:rPr>
          <w:rFonts w:cs="Traditional Arabic" w:hint="eastAsia"/>
          <w:sz w:val="32"/>
          <w:szCs w:val="32"/>
          <w:rtl/>
        </w:rPr>
        <w:t>وقيل</w:t>
      </w:r>
      <w:r w:rsidRPr="001A4560">
        <w:rPr>
          <w:rFonts w:cs="Traditional Arabic" w:hint="cs"/>
          <w:sz w:val="32"/>
          <w:szCs w:val="32"/>
          <w:rtl/>
        </w:rPr>
        <w:t xml:space="preserve"> غير ذلك. </w:t>
      </w:r>
      <w:r w:rsidRPr="001A4560">
        <w:rPr>
          <w:rFonts w:cs="Traditional Arabic" w:hint="eastAsia"/>
          <w:sz w:val="32"/>
          <w:szCs w:val="32"/>
          <w:rtl/>
        </w:rPr>
        <w:t>و</w:t>
      </w:r>
      <w:r w:rsidRPr="001A4560">
        <w:rPr>
          <w:rFonts w:cs="Traditional Arabic" w:hint="cs"/>
          <w:sz w:val="32"/>
          <w:szCs w:val="32"/>
          <w:rtl/>
        </w:rPr>
        <w:t>الأول</w:t>
      </w:r>
      <w:r w:rsidRPr="001A4560">
        <w:rPr>
          <w:rFonts w:cs="Traditional Arabic"/>
          <w:sz w:val="32"/>
          <w:szCs w:val="32"/>
          <w:rtl/>
        </w:rPr>
        <w:t xml:space="preserve"> </w:t>
      </w:r>
      <w:r w:rsidRPr="001A4560">
        <w:rPr>
          <w:rFonts w:cs="Traditional Arabic" w:hint="eastAsia"/>
          <w:sz w:val="32"/>
          <w:szCs w:val="32"/>
          <w:rtl/>
        </w:rPr>
        <w:t>أرجح</w:t>
      </w:r>
      <w:r w:rsidRPr="001A4560">
        <w:rPr>
          <w:rFonts w:cs="Traditional Arabic" w:hint="cs"/>
          <w:sz w:val="32"/>
          <w:szCs w:val="32"/>
          <w:rtl/>
        </w:rPr>
        <w:t xml:space="preserve">. وإلى الثاني </w:t>
      </w:r>
      <w:r w:rsidRPr="001A4560">
        <w:rPr>
          <w:rFonts w:cs="Traditional Arabic" w:hint="eastAsia"/>
          <w:sz w:val="32"/>
          <w:szCs w:val="32"/>
          <w:rtl/>
        </w:rPr>
        <w:t>ذهب</w:t>
      </w:r>
      <w:r w:rsidRPr="001A4560">
        <w:rPr>
          <w:rFonts w:cs="Traditional Arabic"/>
          <w:sz w:val="32"/>
          <w:szCs w:val="32"/>
          <w:rtl/>
        </w:rPr>
        <w:t xml:space="preserve"> </w:t>
      </w:r>
      <w:r w:rsidRPr="001A4560">
        <w:rPr>
          <w:rFonts w:cs="Traditional Arabic" w:hint="eastAsia"/>
          <w:sz w:val="32"/>
          <w:szCs w:val="32"/>
          <w:rtl/>
        </w:rPr>
        <w:t>جمع</w:t>
      </w:r>
      <w:r w:rsidRPr="001A4560">
        <w:rPr>
          <w:rFonts w:cs="Traditional Arabic"/>
          <w:sz w:val="32"/>
          <w:szCs w:val="32"/>
          <w:rtl/>
        </w:rPr>
        <w:t xml:space="preserve"> </w:t>
      </w:r>
      <w:r w:rsidRPr="001A4560">
        <w:rPr>
          <w:rFonts w:cs="Traditional Arabic" w:hint="eastAsia"/>
          <w:sz w:val="32"/>
          <w:szCs w:val="32"/>
          <w:rtl/>
        </w:rPr>
        <w:t>من</w:t>
      </w:r>
      <w:r w:rsidRPr="001A4560">
        <w:rPr>
          <w:rFonts w:cs="Traditional Arabic"/>
          <w:sz w:val="32"/>
          <w:szCs w:val="32"/>
          <w:rtl/>
        </w:rPr>
        <w:t xml:space="preserve"> </w:t>
      </w:r>
      <w:r w:rsidRPr="001A4560">
        <w:rPr>
          <w:rFonts w:cs="Traditional Arabic" w:hint="eastAsia"/>
          <w:sz w:val="32"/>
          <w:szCs w:val="32"/>
          <w:rtl/>
        </w:rPr>
        <w:t>النسابين</w:t>
      </w:r>
      <w:r w:rsidRPr="001A4560">
        <w:rPr>
          <w:rFonts w:cs="Traditional Arabic" w:hint="cs"/>
          <w:sz w:val="32"/>
          <w:szCs w:val="32"/>
          <w:rtl/>
        </w:rPr>
        <w:t>.</w:t>
      </w:r>
      <w:r w:rsidRPr="001A4560">
        <w:rPr>
          <w:rFonts w:cs="Traditional Arabic" w:hint="eastAsia"/>
          <w:szCs w:val="32"/>
          <w:rtl/>
        </w:rPr>
        <w:t xml:space="preserve"> </w:t>
      </w:r>
      <w:r w:rsidRPr="001A4560">
        <w:rPr>
          <w:rFonts w:cs="Traditional Arabic" w:hint="cs"/>
          <w:sz w:val="32"/>
          <w:szCs w:val="32"/>
          <w:rtl/>
        </w:rPr>
        <w:t>قال ابن عبد البر:</w:t>
      </w:r>
      <w:r w:rsidRPr="001A4560">
        <w:rPr>
          <w:rFonts w:cs="Traditional Arabic" w:hint="eastAsia"/>
          <w:sz w:val="32"/>
          <w:szCs w:val="32"/>
          <w:rtl/>
        </w:rPr>
        <w:t>ومثل</w:t>
      </w:r>
      <w:r w:rsidRPr="001A4560">
        <w:rPr>
          <w:rFonts w:cs="Traditional Arabic"/>
          <w:sz w:val="32"/>
          <w:szCs w:val="32"/>
          <w:rtl/>
        </w:rPr>
        <w:t xml:space="preserve"> </w:t>
      </w:r>
      <w:r w:rsidRPr="001A4560">
        <w:rPr>
          <w:rFonts w:cs="Traditional Arabic" w:hint="eastAsia"/>
          <w:sz w:val="32"/>
          <w:szCs w:val="32"/>
          <w:rtl/>
        </w:rPr>
        <w:t>هذا</w:t>
      </w:r>
      <w:r w:rsidRPr="001A4560">
        <w:rPr>
          <w:rFonts w:cs="Traditional Arabic"/>
          <w:sz w:val="32"/>
          <w:szCs w:val="32"/>
          <w:rtl/>
        </w:rPr>
        <w:t xml:space="preserve"> </w:t>
      </w:r>
      <w:r w:rsidRPr="001A4560">
        <w:rPr>
          <w:rFonts w:cs="Traditional Arabic" w:hint="eastAsia"/>
          <w:sz w:val="32"/>
          <w:szCs w:val="32"/>
          <w:rtl/>
        </w:rPr>
        <w:t>الاختلاف</w:t>
      </w:r>
      <w:r w:rsidRPr="001A4560">
        <w:rPr>
          <w:rFonts w:cs="Traditional Arabic"/>
          <w:sz w:val="32"/>
          <w:szCs w:val="32"/>
          <w:rtl/>
        </w:rPr>
        <w:t xml:space="preserve"> </w:t>
      </w:r>
      <w:r w:rsidRPr="001A4560">
        <w:rPr>
          <w:rFonts w:cs="Traditional Arabic" w:hint="eastAsia"/>
          <w:sz w:val="32"/>
          <w:szCs w:val="32"/>
          <w:rtl/>
        </w:rPr>
        <w:t>والاضطراب</w:t>
      </w:r>
      <w:r w:rsidRPr="001A4560">
        <w:rPr>
          <w:rFonts w:cs="Traditional Arabic"/>
          <w:sz w:val="32"/>
          <w:szCs w:val="32"/>
          <w:rtl/>
        </w:rPr>
        <w:t xml:space="preserve"> </w:t>
      </w:r>
      <w:r w:rsidRPr="001A4560">
        <w:rPr>
          <w:rFonts w:cs="Traditional Arabic" w:hint="eastAsia"/>
          <w:sz w:val="32"/>
          <w:szCs w:val="32"/>
          <w:rtl/>
        </w:rPr>
        <w:t>لا</w:t>
      </w:r>
      <w:r w:rsidRPr="001A4560">
        <w:rPr>
          <w:rFonts w:cs="Traditional Arabic"/>
          <w:sz w:val="32"/>
          <w:szCs w:val="32"/>
          <w:rtl/>
        </w:rPr>
        <w:t xml:space="preserve"> </w:t>
      </w:r>
      <w:r w:rsidRPr="001A4560">
        <w:rPr>
          <w:rFonts w:cs="Traditional Arabic" w:hint="eastAsia"/>
          <w:sz w:val="32"/>
          <w:szCs w:val="32"/>
          <w:rtl/>
        </w:rPr>
        <w:t>يصح</w:t>
      </w:r>
      <w:r w:rsidRPr="001A4560">
        <w:rPr>
          <w:rFonts w:cs="Traditional Arabic"/>
          <w:sz w:val="32"/>
          <w:szCs w:val="32"/>
          <w:rtl/>
        </w:rPr>
        <w:t xml:space="preserve"> </w:t>
      </w:r>
      <w:r w:rsidRPr="001A4560">
        <w:rPr>
          <w:rFonts w:cs="Traditional Arabic" w:hint="eastAsia"/>
          <w:sz w:val="32"/>
          <w:szCs w:val="32"/>
          <w:rtl/>
        </w:rPr>
        <w:t>معه</w:t>
      </w:r>
      <w:r w:rsidRPr="001A4560">
        <w:rPr>
          <w:rFonts w:cs="Traditional Arabic"/>
          <w:sz w:val="32"/>
          <w:szCs w:val="32"/>
          <w:rtl/>
        </w:rPr>
        <w:t xml:space="preserve"> </w:t>
      </w:r>
      <w:r w:rsidRPr="001A4560">
        <w:rPr>
          <w:rFonts w:cs="Traditional Arabic" w:hint="eastAsia"/>
          <w:sz w:val="32"/>
          <w:szCs w:val="32"/>
          <w:rtl/>
        </w:rPr>
        <w:t>شيء</w:t>
      </w:r>
      <w:r w:rsidRPr="001A4560">
        <w:rPr>
          <w:rFonts w:cs="Traditional Arabic"/>
          <w:sz w:val="32"/>
          <w:szCs w:val="32"/>
          <w:rtl/>
        </w:rPr>
        <w:t xml:space="preserve"> </w:t>
      </w:r>
      <w:r w:rsidRPr="001A4560">
        <w:rPr>
          <w:rFonts w:cs="Traditional Arabic" w:hint="eastAsia"/>
          <w:sz w:val="32"/>
          <w:szCs w:val="32"/>
          <w:rtl/>
        </w:rPr>
        <w:t>يعتمد</w:t>
      </w:r>
      <w:r w:rsidRPr="001A4560">
        <w:rPr>
          <w:rFonts w:cs="Traditional Arabic"/>
          <w:sz w:val="32"/>
          <w:szCs w:val="32"/>
          <w:rtl/>
        </w:rPr>
        <w:t xml:space="preserve"> </w:t>
      </w:r>
      <w:r w:rsidRPr="001A4560">
        <w:rPr>
          <w:rFonts w:cs="Traditional Arabic" w:hint="eastAsia"/>
          <w:sz w:val="32"/>
          <w:szCs w:val="32"/>
          <w:rtl/>
        </w:rPr>
        <w:t>عليه</w:t>
      </w:r>
      <w:r w:rsidRPr="001A4560">
        <w:rPr>
          <w:rFonts w:cs="Traditional Arabic"/>
          <w:sz w:val="32"/>
          <w:szCs w:val="32"/>
          <w:rtl/>
        </w:rPr>
        <w:t xml:space="preserve"> </w:t>
      </w:r>
      <w:r w:rsidRPr="001A4560">
        <w:rPr>
          <w:rFonts w:cs="Traditional Arabic" w:hint="eastAsia"/>
          <w:sz w:val="32"/>
          <w:szCs w:val="32"/>
          <w:rtl/>
        </w:rPr>
        <w:t>إلا</w:t>
      </w:r>
      <w:r w:rsidRPr="001A4560">
        <w:rPr>
          <w:rFonts w:cs="Traditional Arabic"/>
          <w:sz w:val="32"/>
          <w:szCs w:val="32"/>
          <w:rtl/>
        </w:rPr>
        <w:t xml:space="preserve"> </w:t>
      </w:r>
      <w:r w:rsidRPr="001A4560">
        <w:rPr>
          <w:rFonts w:cs="Traditional Arabic" w:hint="eastAsia"/>
          <w:sz w:val="32"/>
          <w:szCs w:val="32"/>
          <w:rtl/>
        </w:rPr>
        <w:t>أن</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الله</w:t>
      </w:r>
      <w:r w:rsidRPr="001A4560">
        <w:rPr>
          <w:rFonts w:cs="Traditional Arabic"/>
          <w:sz w:val="32"/>
          <w:szCs w:val="32"/>
          <w:rtl/>
        </w:rPr>
        <w:t xml:space="preserve"> </w:t>
      </w:r>
      <w:r w:rsidRPr="001A4560">
        <w:rPr>
          <w:rFonts w:cs="Traditional Arabic" w:hint="eastAsia"/>
          <w:sz w:val="32"/>
          <w:szCs w:val="32"/>
          <w:rtl/>
        </w:rPr>
        <w:t>أو</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الرحمن</w:t>
      </w:r>
      <w:r w:rsidRPr="001A4560">
        <w:rPr>
          <w:rFonts w:cs="Traditional Arabic"/>
          <w:sz w:val="32"/>
          <w:szCs w:val="32"/>
          <w:rtl/>
        </w:rPr>
        <w:t xml:space="preserve"> </w:t>
      </w:r>
      <w:r w:rsidRPr="001A4560">
        <w:rPr>
          <w:rFonts w:cs="Traditional Arabic" w:hint="eastAsia"/>
          <w:sz w:val="32"/>
          <w:szCs w:val="32"/>
          <w:rtl/>
        </w:rPr>
        <w:t>هو</w:t>
      </w:r>
      <w:r w:rsidRPr="001A4560">
        <w:rPr>
          <w:rFonts w:cs="Traditional Arabic"/>
          <w:sz w:val="32"/>
          <w:szCs w:val="32"/>
          <w:rtl/>
        </w:rPr>
        <w:t xml:space="preserve"> </w:t>
      </w:r>
      <w:r w:rsidRPr="001A4560">
        <w:rPr>
          <w:rFonts w:cs="Traditional Arabic" w:hint="eastAsia"/>
          <w:sz w:val="32"/>
          <w:szCs w:val="32"/>
          <w:rtl/>
        </w:rPr>
        <w:t>الذي</w:t>
      </w:r>
      <w:r w:rsidRPr="001A4560">
        <w:rPr>
          <w:rFonts w:cs="Traditional Arabic"/>
          <w:sz w:val="32"/>
          <w:szCs w:val="32"/>
          <w:rtl/>
        </w:rPr>
        <w:t xml:space="preserve"> </w:t>
      </w:r>
      <w:r w:rsidRPr="001A4560">
        <w:rPr>
          <w:rFonts w:cs="Traditional Arabic" w:hint="eastAsia"/>
          <w:sz w:val="32"/>
          <w:szCs w:val="32"/>
          <w:rtl/>
        </w:rPr>
        <w:t>سكن</w:t>
      </w:r>
      <w:r w:rsidRPr="001A4560">
        <w:rPr>
          <w:rFonts w:cs="Traditional Arabic"/>
          <w:sz w:val="32"/>
          <w:szCs w:val="32"/>
          <w:rtl/>
        </w:rPr>
        <w:t xml:space="preserve"> </w:t>
      </w:r>
      <w:r w:rsidRPr="001A4560">
        <w:rPr>
          <w:rFonts w:cs="Traditional Arabic" w:hint="eastAsia"/>
          <w:sz w:val="32"/>
          <w:szCs w:val="32"/>
          <w:rtl/>
        </w:rPr>
        <w:t>إليه</w:t>
      </w:r>
      <w:r w:rsidRPr="001A4560">
        <w:rPr>
          <w:rFonts w:cs="Traditional Arabic"/>
          <w:sz w:val="32"/>
          <w:szCs w:val="32"/>
          <w:rtl/>
        </w:rPr>
        <w:t xml:space="preserve"> </w:t>
      </w:r>
      <w:r w:rsidRPr="001A4560">
        <w:rPr>
          <w:rFonts w:cs="Traditional Arabic" w:hint="eastAsia"/>
          <w:sz w:val="32"/>
          <w:szCs w:val="32"/>
          <w:rtl/>
        </w:rPr>
        <w:t>القلب</w:t>
      </w:r>
      <w:r w:rsidRPr="001A4560">
        <w:rPr>
          <w:rFonts w:cs="Traditional Arabic" w:hint="cs"/>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اسمه</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الإسلام،</w:t>
      </w:r>
      <w:r w:rsidRPr="001A4560">
        <w:rPr>
          <w:rFonts w:cs="Traditional Arabic"/>
          <w:sz w:val="32"/>
          <w:szCs w:val="32"/>
          <w:rtl/>
        </w:rPr>
        <w:t xml:space="preserve"> </w:t>
      </w:r>
      <w:r w:rsidRPr="001A4560">
        <w:rPr>
          <w:rFonts w:cs="Traditional Arabic" w:hint="eastAsia"/>
          <w:sz w:val="32"/>
          <w:szCs w:val="32"/>
          <w:rtl/>
        </w:rPr>
        <w:t>والله</w:t>
      </w:r>
      <w:r w:rsidRPr="001A4560">
        <w:rPr>
          <w:rFonts w:cs="Traditional Arabic"/>
          <w:sz w:val="32"/>
          <w:szCs w:val="32"/>
          <w:rtl/>
        </w:rPr>
        <w:t xml:space="preserve"> </w:t>
      </w:r>
      <w:r w:rsidRPr="001A4560">
        <w:rPr>
          <w:rFonts w:cs="Traditional Arabic" w:hint="eastAsia"/>
          <w:sz w:val="32"/>
          <w:szCs w:val="32"/>
          <w:rtl/>
        </w:rPr>
        <w:t>أعلم</w:t>
      </w:r>
      <w:r w:rsidRPr="001A4560">
        <w:rPr>
          <w:rFonts w:cs="Traditional Arabic"/>
          <w:sz w:val="32"/>
          <w:szCs w:val="32"/>
          <w:rtl/>
        </w:rPr>
        <w:t xml:space="preserve">. </w:t>
      </w:r>
      <w:r w:rsidRPr="001A4560">
        <w:rPr>
          <w:rFonts w:cs="Traditional Arabic" w:hint="eastAsia"/>
          <w:sz w:val="32"/>
          <w:szCs w:val="32"/>
          <w:rtl/>
        </w:rPr>
        <w:t>مات</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سبع</w:t>
      </w:r>
      <w:r w:rsidRPr="001A4560">
        <w:rPr>
          <w:rFonts w:cs="Traditional Arabic"/>
          <w:sz w:val="32"/>
          <w:szCs w:val="32"/>
          <w:rtl/>
        </w:rPr>
        <w:t xml:space="preserve"> </w:t>
      </w:r>
      <w:r w:rsidRPr="001A4560">
        <w:rPr>
          <w:rFonts w:cs="Traditional Arabic" w:hint="cs"/>
          <w:sz w:val="32"/>
          <w:szCs w:val="32"/>
          <w:rtl/>
        </w:rPr>
        <w:t>و</w:t>
      </w:r>
      <w:r w:rsidRPr="001A4560">
        <w:rPr>
          <w:rFonts w:cs="Traditional Arabic" w:hint="eastAsia"/>
          <w:sz w:val="32"/>
          <w:szCs w:val="32"/>
          <w:rtl/>
        </w:rPr>
        <w:t>خمسين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cs"/>
          <w:sz w:val="32"/>
          <w:szCs w:val="32"/>
          <w:rtl/>
        </w:rPr>
        <w:t xml:space="preserve">وقيل غير ذلك. </w:t>
      </w:r>
      <w:r w:rsidRPr="001A4560">
        <w:rPr>
          <w:rFonts w:cs="Traditional Arabic" w:hint="eastAsia"/>
          <w:sz w:val="32"/>
          <w:szCs w:val="32"/>
          <w:rtl/>
        </w:rPr>
        <w:t>وهو</w:t>
      </w:r>
      <w:r w:rsidRPr="001A4560">
        <w:rPr>
          <w:rFonts w:cs="Traditional Arabic"/>
          <w:sz w:val="32"/>
          <w:szCs w:val="32"/>
          <w:rtl/>
        </w:rPr>
        <w:t xml:space="preserve"> </w:t>
      </w:r>
      <w:r w:rsidRPr="001A4560">
        <w:rPr>
          <w:rFonts w:cs="Traditional Arabic" w:hint="cs"/>
          <w:sz w:val="32"/>
          <w:szCs w:val="32"/>
          <w:rtl/>
        </w:rPr>
        <w:t>ا</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ثمان</w:t>
      </w:r>
      <w:r w:rsidRPr="001A4560">
        <w:rPr>
          <w:rFonts w:cs="Traditional Arabic"/>
          <w:sz w:val="32"/>
          <w:szCs w:val="32"/>
          <w:rtl/>
        </w:rPr>
        <w:t xml:space="preserve"> </w:t>
      </w:r>
      <w:r w:rsidRPr="001A4560">
        <w:rPr>
          <w:rFonts w:cs="Traditional Arabic" w:hint="eastAsia"/>
          <w:sz w:val="32"/>
          <w:szCs w:val="32"/>
          <w:rtl/>
        </w:rPr>
        <w:t>وسبعين</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الإصابة</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تمييز</w:t>
      </w:r>
      <w:r w:rsidRPr="001A4560">
        <w:rPr>
          <w:rFonts w:cs="Traditional Arabic"/>
          <w:sz w:val="32"/>
          <w:szCs w:val="32"/>
          <w:rtl/>
        </w:rPr>
        <w:t xml:space="preserve"> </w:t>
      </w:r>
      <w:r w:rsidRPr="001A4560">
        <w:rPr>
          <w:rFonts w:cs="Traditional Arabic" w:hint="eastAsia"/>
          <w:sz w:val="32"/>
          <w:szCs w:val="32"/>
          <w:rtl/>
        </w:rPr>
        <w:t>الصحابة</w:t>
      </w:r>
      <w:r w:rsidRPr="001A4560">
        <w:rPr>
          <w:rFonts w:cs="Traditional Arabic"/>
          <w:sz w:val="32"/>
          <w:szCs w:val="32"/>
          <w:rtl/>
        </w:rPr>
        <w:t xml:space="preserve"> </w:t>
      </w:r>
      <w:r w:rsidRPr="001A4560">
        <w:rPr>
          <w:rFonts w:cs="Traditional Arabic" w:hint="cs"/>
          <w:sz w:val="32"/>
          <w:szCs w:val="32"/>
          <w:rtl/>
        </w:rPr>
        <w:t>(4</w:t>
      </w:r>
      <w:r>
        <w:rPr>
          <w:rFonts w:cs="Traditional Arabic"/>
          <w:sz w:val="32"/>
          <w:szCs w:val="32"/>
          <w:rtl/>
        </w:rPr>
        <w:t>/</w:t>
      </w:r>
      <w:r w:rsidRPr="001A4560">
        <w:rPr>
          <w:rFonts w:cs="Traditional Arabic" w:hint="cs"/>
          <w:sz w:val="32"/>
          <w:szCs w:val="32"/>
          <w:rtl/>
        </w:rPr>
        <w:t>202)</w:t>
      </w:r>
      <w:r>
        <w:rPr>
          <w:rFonts w:cs="Traditional Arabic" w:hint="cs"/>
          <w:sz w:val="32"/>
          <w:szCs w:val="32"/>
          <w:rtl/>
        </w:rPr>
        <w:t>,</w:t>
      </w:r>
      <w:r w:rsidRPr="001A4560">
        <w:rPr>
          <w:rFonts w:ascii="Traditional Arabic" w:eastAsia="Calibri" w:hAnsi="Traditional Arabic" w:cs="Traditional Arabic" w:hint="cs"/>
          <w:sz w:val="32"/>
          <w:szCs w:val="32"/>
          <w:rtl/>
          <w:lang w:bidi="ar-KW"/>
        </w:rPr>
        <w:t xml:space="preserve"> الاستيعاب في معرفة الأصحاب</w:t>
      </w:r>
      <w:r>
        <w:rPr>
          <w:rFonts w:ascii="Traditional Arabic" w:eastAsia="Calibri" w:hAnsi="Traditional Arabic" w:cs="Traditional Arabic" w:hint="cs"/>
          <w:sz w:val="32"/>
          <w:szCs w:val="32"/>
          <w:rtl/>
          <w:lang w:bidi="ar-KW"/>
        </w:rPr>
        <w:t xml:space="preserve"> </w:t>
      </w:r>
      <w:r w:rsidRPr="001A4560">
        <w:rPr>
          <w:rFonts w:ascii="Traditional Arabic" w:eastAsia="Calibri" w:hAnsi="Traditional Arabic" w:cs="Traditional Arabic" w:hint="cs"/>
          <w:sz w:val="32"/>
          <w:szCs w:val="32"/>
          <w:rtl/>
          <w:lang w:bidi="ar-KW"/>
        </w:rPr>
        <w:t>(4/1768)</w:t>
      </w:r>
      <w:r>
        <w:rPr>
          <w:rFonts w:ascii="Traditional Arabic" w:eastAsia="Calibri" w:hAnsi="Traditional Arabic" w:cs="Traditional Arabic" w:hint="cs"/>
          <w:sz w:val="32"/>
          <w:szCs w:val="32"/>
          <w:rtl/>
          <w:lang w:bidi="ar-KW"/>
        </w:rPr>
        <w:t>,</w:t>
      </w:r>
      <w:r w:rsidRPr="001A4560">
        <w:rPr>
          <w:rFonts w:ascii="Traditional Arabic" w:eastAsia="Calibri" w:hAnsi="Traditional Arabic" w:cs="Traditional Arabic"/>
          <w:sz w:val="32"/>
          <w:szCs w:val="32"/>
          <w:rtl/>
          <w:lang w:bidi="ar-KW"/>
        </w:rPr>
        <w:t xml:space="preserve"> </w:t>
      </w:r>
      <w:r w:rsidRPr="001A4560">
        <w:rPr>
          <w:rFonts w:ascii="Traditional Arabic" w:eastAsia="Calibri" w:hAnsi="Traditional Arabic" w:cs="Traditional Arabic" w:hint="eastAsia"/>
          <w:sz w:val="32"/>
          <w:szCs w:val="32"/>
          <w:rtl/>
          <w:lang w:bidi="ar-KW"/>
        </w:rPr>
        <w:t>التاريخ</w:t>
      </w:r>
      <w:r w:rsidRPr="001A4560">
        <w:rPr>
          <w:rFonts w:ascii="Traditional Arabic" w:eastAsia="Calibri" w:hAnsi="Traditional Arabic" w:cs="Traditional Arabic"/>
          <w:sz w:val="32"/>
          <w:szCs w:val="32"/>
          <w:rtl/>
          <w:lang w:bidi="ar-KW"/>
        </w:rPr>
        <w:t xml:space="preserve"> </w:t>
      </w:r>
      <w:r w:rsidRPr="001A4560">
        <w:rPr>
          <w:rFonts w:ascii="Traditional Arabic" w:eastAsia="Calibri" w:hAnsi="Traditional Arabic" w:cs="Traditional Arabic" w:hint="eastAsia"/>
          <w:sz w:val="32"/>
          <w:szCs w:val="32"/>
          <w:rtl/>
          <w:lang w:bidi="ar-KW"/>
        </w:rPr>
        <w:t>الكبير</w:t>
      </w:r>
      <w:r w:rsidRPr="001A4560">
        <w:rPr>
          <w:rFonts w:ascii="Traditional Arabic" w:eastAsia="Calibri" w:hAnsi="Traditional Arabic" w:cs="Traditional Arabic"/>
          <w:sz w:val="32"/>
          <w:szCs w:val="32"/>
          <w:rtl/>
          <w:lang w:bidi="ar-KW"/>
        </w:rPr>
        <w:t xml:space="preserve"> </w:t>
      </w:r>
      <w:r w:rsidRPr="001A4560">
        <w:rPr>
          <w:rFonts w:ascii="Traditional Arabic" w:eastAsia="Calibri" w:hAnsi="Traditional Arabic" w:cs="Traditional Arabic" w:hint="cs"/>
          <w:sz w:val="32"/>
          <w:szCs w:val="32"/>
          <w:rtl/>
          <w:lang w:bidi="ar-KW"/>
        </w:rPr>
        <w:t>(</w:t>
      </w:r>
      <w:r w:rsidRPr="001A4560">
        <w:rPr>
          <w:rFonts w:ascii="Traditional Arabic" w:eastAsia="Calibri" w:hAnsi="Traditional Arabic" w:cs="Traditional Arabic"/>
          <w:sz w:val="32"/>
          <w:szCs w:val="32"/>
          <w:rtl/>
          <w:lang w:bidi="ar-KW"/>
        </w:rPr>
        <w:t>6</w:t>
      </w:r>
      <w:r>
        <w:rPr>
          <w:rFonts w:ascii="Traditional Arabic" w:eastAsia="Calibri" w:hAnsi="Traditional Arabic" w:cs="Traditional Arabic"/>
          <w:sz w:val="32"/>
          <w:szCs w:val="32"/>
          <w:rtl/>
          <w:lang w:bidi="ar-KW"/>
        </w:rPr>
        <w:t>/</w:t>
      </w:r>
      <w:r w:rsidRPr="001A4560">
        <w:rPr>
          <w:rFonts w:ascii="Traditional Arabic" w:eastAsia="Calibri" w:hAnsi="Traditional Arabic" w:cs="Traditional Arabic"/>
          <w:sz w:val="32"/>
          <w:szCs w:val="32"/>
          <w:rtl/>
          <w:lang w:bidi="ar-KW"/>
        </w:rPr>
        <w:t>132</w:t>
      </w:r>
      <w:r w:rsidRPr="001A4560">
        <w:rPr>
          <w:rFonts w:ascii="Traditional Arabic" w:eastAsia="Calibri" w:hAnsi="Traditional Arabic" w:cs="Traditional Arabic" w:hint="cs"/>
          <w:sz w:val="32"/>
          <w:szCs w:val="32"/>
          <w:rtl/>
          <w:lang w:bidi="ar-KW"/>
        </w:rPr>
        <w:t>)</w:t>
      </w:r>
      <w:r>
        <w:rPr>
          <w:rFonts w:hAnsi="Traditional Arabic" w:cs="Traditional Arabic" w:hint="cs"/>
          <w:sz w:val="32"/>
          <w:szCs w:val="32"/>
          <w:rtl/>
        </w:rPr>
        <w:t>,</w:t>
      </w:r>
      <w:r w:rsidRPr="001A4560">
        <w:rPr>
          <w:rFonts w:hAnsi="Traditional Arabic" w:cs="Traditional Arabic"/>
          <w:sz w:val="32"/>
          <w:szCs w:val="32"/>
          <w:rtl/>
        </w:rPr>
        <w:t xml:space="preserve"> </w:t>
      </w:r>
      <w:r w:rsidRPr="001A4560">
        <w:rPr>
          <w:rFonts w:hAnsi="Traditional Arabic" w:cs="Traditional Arabic" w:hint="eastAsia"/>
          <w:sz w:val="32"/>
          <w:szCs w:val="32"/>
          <w:rtl/>
        </w:rPr>
        <w:t>الجرح</w:t>
      </w:r>
      <w:r w:rsidRPr="001A4560">
        <w:rPr>
          <w:rFonts w:hAnsi="Traditional Arabic" w:cs="Traditional Arabic"/>
          <w:sz w:val="32"/>
          <w:szCs w:val="32"/>
          <w:rtl/>
        </w:rPr>
        <w:t xml:space="preserve"> </w:t>
      </w:r>
      <w:r w:rsidRPr="001A4560">
        <w:rPr>
          <w:rFonts w:hAnsi="Traditional Arabic" w:cs="Traditional Arabic" w:hint="eastAsia"/>
          <w:sz w:val="32"/>
          <w:szCs w:val="32"/>
          <w:rtl/>
        </w:rPr>
        <w:t>والتعديل</w:t>
      </w:r>
      <w:r w:rsidRPr="001A4560">
        <w:rPr>
          <w:rFonts w:hAnsi="Traditional Arabic" w:cs="Traditional Arabic"/>
          <w:sz w:val="32"/>
          <w:szCs w:val="32"/>
          <w:rtl/>
        </w:rPr>
        <w:t xml:space="preserve"> </w:t>
      </w:r>
      <w:r w:rsidRPr="001A4560">
        <w:rPr>
          <w:rFonts w:hAnsi="Traditional Arabic" w:cs="Traditional Arabic" w:hint="cs"/>
          <w:sz w:val="32"/>
          <w:szCs w:val="32"/>
          <w:rtl/>
        </w:rPr>
        <w:t>(</w:t>
      </w:r>
      <w:r w:rsidRPr="001A4560">
        <w:rPr>
          <w:rFonts w:hAnsi="Traditional Arabic" w:cs="Traditional Arabic"/>
          <w:sz w:val="32"/>
          <w:szCs w:val="32"/>
          <w:rtl/>
        </w:rPr>
        <w:t>6</w:t>
      </w:r>
      <w:r>
        <w:rPr>
          <w:rFonts w:hAnsi="Traditional Arabic" w:cs="Traditional Arabic"/>
          <w:sz w:val="32"/>
          <w:szCs w:val="32"/>
          <w:rtl/>
        </w:rPr>
        <w:t>/</w:t>
      </w:r>
      <w:r w:rsidRPr="001A4560">
        <w:rPr>
          <w:rFonts w:hAnsi="Traditional Arabic" w:cs="Traditional Arabic"/>
          <w:sz w:val="32"/>
          <w:szCs w:val="32"/>
          <w:rtl/>
        </w:rPr>
        <w:t>49</w:t>
      </w:r>
      <w:r w:rsidRPr="001A4560">
        <w:rPr>
          <w:rFonts w:hAnsi="Traditional Arabic" w:cs="Traditional Arabic" w:hint="cs"/>
          <w:sz w:val="32"/>
          <w:szCs w:val="32"/>
          <w:rtl/>
        </w:rPr>
        <w:t>)</w:t>
      </w:r>
      <w:r>
        <w:rPr>
          <w:rFonts w:hAnsi="Traditional Arabic" w:cs="Traditional Arabic" w:hint="cs"/>
          <w:sz w:val="32"/>
          <w:szCs w:val="32"/>
          <w:rtl/>
        </w:rPr>
        <w:t>,</w:t>
      </w:r>
      <w:r w:rsidRPr="001A4560">
        <w:rPr>
          <w:rFonts w:cs="Traditional Arabic"/>
          <w:sz w:val="32"/>
          <w:szCs w:val="32"/>
          <w:rtl/>
        </w:rPr>
        <w:t xml:space="preserve"> </w:t>
      </w:r>
      <w:r w:rsidRPr="001A4560">
        <w:rPr>
          <w:rFonts w:hAnsi="Traditional Arabic" w:cs="Traditional Arabic" w:hint="cs"/>
          <w:sz w:val="32"/>
          <w:szCs w:val="32"/>
          <w:rtl/>
        </w:rPr>
        <w:t>تقريب التهذيب</w:t>
      </w:r>
      <w:r w:rsidRPr="001A4560">
        <w:rPr>
          <w:rFonts w:cs="Traditional Arabic" w:hint="cs"/>
          <w:sz w:val="32"/>
          <w:szCs w:val="32"/>
          <w:rtl/>
        </w:rPr>
        <w:t xml:space="preserve"> (680)</w:t>
      </w:r>
      <w:r w:rsidRPr="001A4560">
        <w:rPr>
          <w:rFonts w:hAnsi="Traditional Arabic" w:cs="Traditional Arabic" w:hint="cs"/>
          <w:sz w:val="32"/>
          <w:szCs w:val="32"/>
          <w:rtl/>
          <w:lang w:bidi="ar-KW"/>
        </w:rPr>
        <w:t>.</w:t>
      </w:r>
    </w:p>
  </w:footnote>
  <w:footnote w:id="7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الطبقات الكبرى</w:t>
      </w:r>
      <w:r w:rsidRPr="001A4560">
        <w:rPr>
          <w:rFonts w:ascii="Traditional Arabic" w:hAnsi="Traditional Arabic" w:hint="cs"/>
          <w:sz w:val="32"/>
          <w:szCs w:val="32"/>
          <w:rtl/>
          <w:lang w:bidi="ar-KW"/>
        </w:rPr>
        <w:t xml:space="preserve"> لابن سعد</w:t>
      </w:r>
      <w:r w:rsidRPr="001A4560">
        <w:rPr>
          <w:rFonts w:ascii="Traditional Arabic" w:hAnsi="Traditional Arabic"/>
          <w:sz w:val="32"/>
          <w:szCs w:val="32"/>
          <w:rtl/>
          <w:lang w:bidi="ar-KW"/>
        </w:rPr>
        <w:t xml:space="preserve">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4</w:t>
      </w:r>
      <w:r>
        <w:rPr>
          <w:rFonts w:ascii="Traditional Arabic" w:hAnsi="Traditional Arabic"/>
          <w:sz w:val="32"/>
          <w:szCs w:val="32"/>
          <w:rtl/>
          <w:lang w:bidi="ar-KW"/>
        </w:rPr>
        <w:t>/</w:t>
      </w:r>
      <w:r w:rsidRPr="001A4560">
        <w:rPr>
          <w:rFonts w:ascii="Traditional Arabic" w:hAnsi="Traditional Arabic"/>
          <w:sz w:val="32"/>
          <w:szCs w:val="32"/>
          <w:rtl/>
          <w:lang w:bidi="ar-KW"/>
        </w:rPr>
        <w:t>230</w:t>
      </w:r>
      <w:r w:rsidRPr="001A4560">
        <w:rPr>
          <w:rFonts w:ascii="Traditional Arabic" w:hAnsi="Traditional Arabic" w:hint="cs"/>
          <w:sz w:val="32"/>
          <w:szCs w:val="32"/>
          <w:rtl/>
        </w:rPr>
        <w:t xml:space="preserve">) </w:t>
      </w:r>
      <w:r w:rsidRPr="001A4560">
        <w:rPr>
          <w:rFonts w:ascii="Traditional Arabic" w:hAnsi="Traditional Arabic"/>
          <w:sz w:val="32"/>
          <w:szCs w:val="32"/>
          <w:rtl/>
        </w:rPr>
        <w:t>.</w:t>
      </w:r>
    </w:p>
  </w:footnote>
  <w:footnote w:id="72">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ولعظم هذه الرسالة شرحها ابن القيم رحمه الله تعالى في كتابه إعلام الموقعين فراجعه.</w:t>
      </w:r>
    </w:p>
  </w:footnote>
  <w:footnote w:id="73">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أخرجه البخاري</w:t>
      </w:r>
      <w:r>
        <w:rPr>
          <w:rFonts w:ascii="Traditional Arabic" w:hAnsi="Traditional Arabic" w:hint="cs"/>
          <w:sz w:val="32"/>
          <w:szCs w:val="32"/>
          <w:rtl/>
        </w:rPr>
        <w:t xml:space="preserve"> </w:t>
      </w:r>
      <w:r w:rsidRPr="001A4560">
        <w:rPr>
          <w:rFonts w:ascii="Traditional Arabic" w:hAnsi="Traditional Arabic"/>
          <w:sz w:val="32"/>
          <w:szCs w:val="32"/>
          <w:rtl/>
        </w:rPr>
        <w:t>(3038) كتاب الجهاد والسير باب ما يكره من التنازع والاختلاف في الحرب، وعقوبة من عصى إمامه.</w:t>
      </w:r>
    </w:p>
  </w:footnote>
  <w:footnote w:id="74">
    <w:p w:rsidR="00926C54" w:rsidRPr="001A4560" w:rsidRDefault="00926C54" w:rsidP="0018066D">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معاذ بن جبل: بن عمرو بن أوس بن عائذ بن عدي</w:t>
      </w:r>
      <w:r w:rsidRPr="001A4560">
        <w:rPr>
          <w:rFonts w:hint="cs"/>
          <w:sz w:val="32"/>
          <w:szCs w:val="32"/>
          <w:rtl/>
        </w:rPr>
        <w:t xml:space="preserve"> الأنصاري، </w:t>
      </w:r>
      <w:r w:rsidRPr="001A4560">
        <w:rPr>
          <w:sz w:val="32"/>
          <w:szCs w:val="32"/>
          <w:rtl/>
        </w:rPr>
        <w:t xml:space="preserve">وهو أحد السبعين الذين شهدوا العقبة من الأنصار، شهد العقبة وبدرا والمشاهد كلها، وبعثه رسول الله </w:t>
      </w:r>
      <w:r w:rsidRPr="001A4560">
        <w:rPr>
          <w:sz w:val="32"/>
          <w:szCs w:val="32"/>
        </w:rPr>
        <w:sym w:font="AGA Arabesque" w:char="F065"/>
      </w:r>
      <w:r w:rsidRPr="001A4560">
        <w:rPr>
          <w:sz w:val="32"/>
          <w:szCs w:val="32"/>
          <w:rtl/>
        </w:rPr>
        <w:t xml:space="preserve"> قاضيا إلى الجند من اليمن، يعلم الناس القرآن وشرائع الإسلام، ويقضي بينهم،مات معاذ بن جبل في طاعون عمواس سنة ثمان عشرة، وهو ابن ثمان وثلاثين سنة</w:t>
      </w:r>
      <w:r w:rsidRPr="001A4560">
        <w:rPr>
          <w:rFonts w:hint="cs"/>
          <w:sz w:val="32"/>
          <w:szCs w:val="32"/>
          <w:rtl/>
        </w:rPr>
        <w:t>.</w:t>
      </w:r>
      <w:r w:rsidRPr="001A4560">
        <w:rPr>
          <w:sz w:val="32"/>
          <w:szCs w:val="32"/>
          <w:rtl/>
        </w:rPr>
        <w:t xml:space="preserve"> الاستيعاب في معرفة الأصحاب </w:t>
      </w:r>
      <w:r>
        <w:rPr>
          <w:rFonts w:hint="cs"/>
          <w:sz w:val="32"/>
          <w:szCs w:val="32"/>
          <w:rtl/>
        </w:rPr>
        <w:t>(</w:t>
      </w:r>
      <w:r w:rsidRPr="001A4560">
        <w:rPr>
          <w:sz w:val="32"/>
          <w:szCs w:val="32"/>
          <w:rtl/>
        </w:rPr>
        <w:t>3</w:t>
      </w:r>
      <w:r>
        <w:rPr>
          <w:sz w:val="32"/>
          <w:szCs w:val="32"/>
          <w:rtl/>
        </w:rPr>
        <w:t>/</w:t>
      </w:r>
      <w:r w:rsidRPr="001A4560">
        <w:rPr>
          <w:sz w:val="32"/>
          <w:szCs w:val="32"/>
          <w:rtl/>
        </w:rPr>
        <w:t>1403</w:t>
      </w:r>
      <w:r>
        <w:rPr>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6</w:t>
      </w:r>
      <w:r>
        <w:rPr>
          <w:sz w:val="32"/>
          <w:szCs w:val="32"/>
          <w:rtl/>
        </w:rPr>
        <w:t>/</w:t>
      </w:r>
      <w:r w:rsidRPr="001A4560">
        <w:rPr>
          <w:sz w:val="32"/>
          <w:szCs w:val="32"/>
          <w:rtl/>
        </w:rPr>
        <w:t>107</w:t>
      </w:r>
      <w:r>
        <w:rPr>
          <w:sz w:val="32"/>
          <w:szCs w:val="32"/>
          <w:rtl/>
        </w:rPr>
        <w:t>)</w:t>
      </w:r>
      <w:r>
        <w:rPr>
          <w:rFonts w:hint="cs"/>
          <w:sz w:val="32"/>
          <w:szCs w:val="32"/>
          <w:rtl/>
        </w:rPr>
        <w:t>.</w:t>
      </w:r>
    </w:p>
  </w:footnote>
  <w:footnote w:id="75">
    <w:p w:rsidR="00926C54" w:rsidRPr="00FD0168" w:rsidRDefault="00926C54" w:rsidP="001A4560">
      <w:pPr>
        <w:pStyle w:val="a3"/>
        <w:ind w:left="340" w:hanging="340"/>
        <w:jc w:val="lowKashida"/>
        <w:rPr>
          <w:rFonts w:ascii="Traditional Arabic" w:hAnsi="Traditional Arabic"/>
          <w:sz w:val="32"/>
          <w:szCs w:val="32"/>
          <w:rtl/>
        </w:rPr>
      </w:pPr>
      <w:r w:rsidRPr="00FD0168">
        <w:rPr>
          <w:rFonts w:ascii="Traditional Arabic" w:hAnsi="Traditional Arabic" w:hint="cs"/>
          <w:sz w:val="32"/>
          <w:szCs w:val="32"/>
          <w:rtl/>
        </w:rPr>
        <w:t>(</w:t>
      </w:r>
      <w:r w:rsidRPr="00FD0168">
        <w:rPr>
          <w:rStyle w:val="a4"/>
          <w:rFonts w:ascii="Traditional Arabic" w:hAnsi="Traditional Arabic" w:cs="Traditional Arabic"/>
          <w:sz w:val="32"/>
          <w:szCs w:val="32"/>
          <w:vertAlign w:val="baseline"/>
        </w:rPr>
        <w:footnoteRef/>
      </w:r>
      <w:r w:rsidRPr="00FD0168">
        <w:rPr>
          <w:rFonts w:ascii="Traditional Arabic" w:hAnsi="Traditional Arabic" w:hint="cs"/>
          <w:sz w:val="32"/>
          <w:szCs w:val="32"/>
          <w:rtl/>
        </w:rPr>
        <w:t>)</w:t>
      </w:r>
      <w:r w:rsidRPr="00FD0168">
        <w:rPr>
          <w:rFonts w:ascii="Traditional Arabic" w:hint="cs"/>
          <w:sz w:val="32"/>
          <w:szCs w:val="32"/>
          <w:rtl/>
        </w:rPr>
        <w:t xml:space="preserve"> </w:t>
      </w:r>
      <w:r w:rsidRPr="00FD0168">
        <w:rPr>
          <w:rFonts w:ascii="Traditional Arabic" w:hint="eastAsia"/>
          <w:sz w:val="32"/>
          <w:szCs w:val="32"/>
          <w:rtl/>
        </w:rPr>
        <w:t>عويمر</w:t>
      </w:r>
      <w:r w:rsidRPr="00FD0168">
        <w:rPr>
          <w:rFonts w:ascii="Traditional Arabic"/>
          <w:sz w:val="32"/>
          <w:szCs w:val="32"/>
          <w:rtl/>
        </w:rPr>
        <w:t xml:space="preserve"> </w:t>
      </w:r>
      <w:r w:rsidRPr="00FD0168">
        <w:rPr>
          <w:rFonts w:ascii="Traditional Arabic" w:hint="eastAsia"/>
          <w:sz w:val="32"/>
          <w:szCs w:val="32"/>
          <w:rtl/>
        </w:rPr>
        <w:t>بن</w:t>
      </w:r>
      <w:r w:rsidRPr="00FD0168">
        <w:rPr>
          <w:rFonts w:ascii="Traditional Arabic"/>
          <w:sz w:val="32"/>
          <w:szCs w:val="32"/>
          <w:rtl/>
        </w:rPr>
        <w:t xml:space="preserve"> </w:t>
      </w:r>
      <w:r w:rsidRPr="00FD0168">
        <w:rPr>
          <w:rFonts w:ascii="Traditional Arabic" w:hint="eastAsia"/>
          <w:sz w:val="32"/>
          <w:szCs w:val="32"/>
          <w:rtl/>
        </w:rPr>
        <w:t>زيد</w:t>
      </w:r>
      <w:r w:rsidRPr="00FD0168">
        <w:rPr>
          <w:rFonts w:ascii="Traditional Arabic"/>
          <w:sz w:val="32"/>
          <w:szCs w:val="32"/>
          <w:rtl/>
        </w:rPr>
        <w:t xml:space="preserve"> </w:t>
      </w:r>
      <w:r w:rsidRPr="00FD0168">
        <w:rPr>
          <w:rFonts w:ascii="Traditional Arabic" w:hint="eastAsia"/>
          <w:sz w:val="32"/>
          <w:szCs w:val="32"/>
          <w:rtl/>
        </w:rPr>
        <w:t>بن</w:t>
      </w:r>
      <w:r w:rsidRPr="00FD0168">
        <w:rPr>
          <w:rFonts w:ascii="Traditional Arabic"/>
          <w:sz w:val="32"/>
          <w:szCs w:val="32"/>
          <w:rtl/>
        </w:rPr>
        <w:t xml:space="preserve"> </w:t>
      </w:r>
      <w:r w:rsidRPr="00FD0168">
        <w:rPr>
          <w:rFonts w:ascii="Traditional Arabic" w:hint="eastAsia"/>
          <w:sz w:val="32"/>
          <w:szCs w:val="32"/>
          <w:rtl/>
        </w:rPr>
        <w:t>قيس</w:t>
      </w:r>
      <w:r w:rsidRPr="00FD0168">
        <w:rPr>
          <w:rFonts w:ascii="Traditional Arabic"/>
          <w:sz w:val="32"/>
          <w:szCs w:val="32"/>
          <w:rtl/>
        </w:rPr>
        <w:t xml:space="preserve"> </w:t>
      </w:r>
      <w:r w:rsidRPr="00FD0168">
        <w:rPr>
          <w:rFonts w:ascii="Traditional Arabic" w:hint="eastAsia"/>
          <w:sz w:val="32"/>
          <w:szCs w:val="32"/>
          <w:rtl/>
        </w:rPr>
        <w:t>الأنصاري</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أبو</w:t>
      </w:r>
      <w:r w:rsidRPr="00FD0168">
        <w:rPr>
          <w:rFonts w:ascii="Traditional Arabic"/>
          <w:sz w:val="32"/>
          <w:szCs w:val="32"/>
          <w:rtl/>
        </w:rPr>
        <w:t xml:space="preserve"> </w:t>
      </w:r>
      <w:r w:rsidRPr="00FD0168">
        <w:rPr>
          <w:rFonts w:ascii="Traditional Arabic" w:hint="eastAsia"/>
          <w:sz w:val="32"/>
          <w:szCs w:val="32"/>
          <w:rtl/>
        </w:rPr>
        <w:t>الدرداء</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مختلف</w:t>
      </w:r>
      <w:r w:rsidRPr="00FD0168">
        <w:rPr>
          <w:rFonts w:ascii="Traditional Arabic"/>
          <w:sz w:val="32"/>
          <w:szCs w:val="32"/>
          <w:rtl/>
        </w:rPr>
        <w:t xml:space="preserve"> </w:t>
      </w:r>
      <w:r w:rsidRPr="00FD0168">
        <w:rPr>
          <w:rFonts w:ascii="Traditional Arabic" w:hint="eastAsia"/>
          <w:sz w:val="32"/>
          <w:szCs w:val="32"/>
          <w:rtl/>
        </w:rPr>
        <w:t>في</w:t>
      </w:r>
      <w:r w:rsidRPr="00FD0168">
        <w:rPr>
          <w:rFonts w:ascii="Traditional Arabic"/>
          <w:sz w:val="32"/>
          <w:szCs w:val="32"/>
          <w:rtl/>
        </w:rPr>
        <w:t xml:space="preserve"> </w:t>
      </w:r>
      <w:r w:rsidRPr="00FD0168">
        <w:rPr>
          <w:rFonts w:ascii="Traditional Arabic" w:hint="eastAsia"/>
          <w:sz w:val="32"/>
          <w:szCs w:val="32"/>
          <w:rtl/>
        </w:rPr>
        <w:t>اسم</w:t>
      </w:r>
      <w:r w:rsidRPr="00FD0168">
        <w:rPr>
          <w:rFonts w:ascii="Traditional Arabic"/>
          <w:sz w:val="32"/>
          <w:szCs w:val="32"/>
          <w:rtl/>
        </w:rPr>
        <w:t xml:space="preserve"> </w:t>
      </w:r>
      <w:r w:rsidRPr="00FD0168">
        <w:rPr>
          <w:rFonts w:ascii="Traditional Arabic" w:hint="eastAsia"/>
          <w:sz w:val="32"/>
          <w:szCs w:val="32"/>
          <w:rtl/>
        </w:rPr>
        <w:t>أبيه</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وأما</w:t>
      </w:r>
      <w:r w:rsidRPr="00FD0168">
        <w:rPr>
          <w:rFonts w:ascii="Traditional Arabic"/>
          <w:sz w:val="32"/>
          <w:szCs w:val="32"/>
          <w:rtl/>
        </w:rPr>
        <w:t xml:space="preserve"> </w:t>
      </w:r>
      <w:r w:rsidRPr="00FD0168">
        <w:rPr>
          <w:rFonts w:ascii="Traditional Arabic" w:hint="eastAsia"/>
          <w:sz w:val="32"/>
          <w:szCs w:val="32"/>
          <w:rtl/>
        </w:rPr>
        <w:t>هو</w:t>
      </w:r>
      <w:r w:rsidRPr="00FD0168">
        <w:rPr>
          <w:rFonts w:ascii="Traditional Arabic"/>
          <w:sz w:val="32"/>
          <w:szCs w:val="32"/>
          <w:rtl/>
        </w:rPr>
        <w:t xml:space="preserve"> </w:t>
      </w:r>
      <w:r w:rsidRPr="00FD0168">
        <w:rPr>
          <w:rFonts w:ascii="Traditional Arabic" w:hint="eastAsia"/>
          <w:sz w:val="32"/>
          <w:szCs w:val="32"/>
          <w:rtl/>
        </w:rPr>
        <w:t>فمشهور</w:t>
      </w:r>
      <w:r w:rsidRPr="00FD0168">
        <w:rPr>
          <w:rFonts w:ascii="Traditional Arabic"/>
          <w:sz w:val="32"/>
          <w:szCs w:val="32"/>
          <w:rtl/>
        </w:rPr>
        <w:t xml:space="preserve"> </w:t>
      </w:r>
      <w:r w:rsidRPr="00FD0168">
        <w:rPr>
          <w:rFonts w:ascii="Traditional Arabic" w:hint="eastAsia"/>
          <w:sz w:val="32"/>
          <w:szCs w:val="32"/>
          <w:rtl/>
        </w:rPr>
        <w:t>بكنيته</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وقيل</w:t>
      </w:r>
      <w:r w:rsidRPr="00FD0168">
        <w:rPr>
          <w:rFonts w:ascii="Traditional Arabic"/>
          <w:sz w:val="32"/>
          <w:szCs w:val="32"/>
          <w:rtl/>
        </w:rPr>
        <w:t xml:space="preserve"> </w:t>
      </w:r>
      <w:r w:rsidRPr="00FD0168">
        <w:rPr>
          <w:rFonts w:ascii="Traditional Arabic" w:hint="eastAsia"/>
          <w:sz w:val="32"/>
          <w:szCs w:val="32"/>
          <w:rtl/>
        </w:rPr>
        <w:t>اسمه</w:t>
      </w:r>
      <w:r w:rsidRPr="00FD0168">
        <w:rPr>
          <w:rFonts w:ascii="Traditional Arabic"/>
          <w:sz w:val="32"/>
          <w:szCs w:val="32"/>
          <w:rtl/>
        </w:rPr>
        <w:t xml:space="preserve"> </w:t>
      </w:r>
      <w:r w:rsidRPr="00FD0168">
        <w:rPr>
          <w:rFonts w:ascii="Traditional Arabic" w:hint="eastAsia"/>
          <w:sz w:val="32"/>
          <w:szCs w:val="32"/>
          <w:rtl/>
        </w:rPr>
        <w:t>عامر</w:t>
      </w:r>
      <w:r w:rsidRPr="00FD0168">
        <w:rPr>
          <w:rFonts w:ascii="Traditional Arabic"/>
          <w:sz w:val="32"/>
          <w:szCs w:val="32"/>
          <w:rtl/>
        </w:rPr>
        <w:t xml:space="preserve"> </w:t>
      </w:r>
      <w:r w:rsidRPr="00FD0168">
        <w:rPr>
          <w:rFonts w:ascii="Traditional Arabic" w:hint="eastAsia"/>
          <w:sz w:val="32"/>
          <w:szCs w:val="32"/>
          <w:rtl/>
        </w:rPr>
        <w:t>وعويمر</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لقب</w:t>
      </w:r>
      <w:r w:rsidRPr="00FD0168">
        <w:rPr>
          <w:rFonts w:ascii="Traditional Arabic"/>
          <w:sz w:val="32"/>
          <w:szCs w:val="32"/>
          <w:rtl/>
        </w:rPr>
        <w:t xml:space="preserve"> </w:t>
      </w:r>
      <w:r w:rsidRPr="00FD0168">
        <w:rPr>
          <w:rFonts w:ascii="Traditional Arabic" w:hint="eastAsia"/>
          <w:sz w:val="32"/>
          <w:szCs w:val="32"/>
          <w:rtl/>
        </w:rPr>
        <w:t>صحابي</w:t>
      </w:r>
      <w:r w:rsidRPr="00FD0168">
        <w:rPr>
          <w:rFonts w:ascii="Traditional Arabic"/>
          <w:sz w:val="32"/>
          <w:szCs w:val="32"/>
          <w:rtl/>
        </w:rPr>
        <w:t xml:space="preserve"> </w:t>
      </w:r>
      <w:r w:rsidRPr="00FD0168">
        <w:rPr>
          <w:rFonts w:ascii="Traditional Arabic" w:hint="eastAsia"/>
          <w:sz w:val="32"/>
          <w:szCs w:val="32"/>
          <w:rtl/>
        </w:rPr>
        <w:t>جليل</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أول</w:t>
      </w:r>
      <w:r w:rsidRPr="00FD0168">
        <w:rPr>
          <w:rFonts w:ascii="Traditional Arabic"/>
          <w:sz w:val="32"/>
          <w:szCs w:val="32"/>
          <w:rtl/>
        </w:rPr>
        <w:t xml:space="preserve"> </w:t>
      </w:r>
      <w:r w:rsidRPr="00FD0168">
        <w:rPr>
          <w:rFonts w:ascii="Traditional Arabic" w:hint="eastAsia"/>
          <w:sz w:val="32"/>
          <w:szCs w:val="32"/>
          <w:rtl/>
        </w:rPr>
        <w:t>مشاهده</w:t>
      </w:r>
      <w:r w:rsidRPr="00FD0168">
        <w:rPr>
          <w:rFonts w:ascii="Traditional Arabic"/>
          <w:sz w:val="32"/>
          <w:szCs w:val="32"/>
          <w:rtl/>
        </w:rPr>
        <w:t xml:space="preserve"> </w:t>
      </w:r>
      <w:r w:rsidRPr="00FD0168">
        <w:rPr>
          <w:rFonts w:ascii="Traditional Arabic" w:hint="eastAsia"/>
          <w:sz w:val="32"/>
          <w:szCs w:val="32"/>
          <w:rtl/>
        </w:rPr>
        <w:t>أحد</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وكان</w:t>
      </w:r>
      <w:r w:rsidRPr="00FD0168">
        <w:rPr>
          <w:rFonts w:ascii="Traditional Arabic"/>
          <w:sz w:val="32"/>
          <w:szCs w:val="32"/>
          <w:rtl/>
        </w:rPr>
        <w:t xml:space="preserve"> </w:t>
      </w:r>
      <w:r w:rsidRPr="00FD0168">
        <w:rPr>
          <w:rFonts w:ascii="Traditional Arabic" w:hint="eastAsia"/>
          <w:sz w:val="32"/>
          <w:szCs w:val="32"/>
          <w:rtl/>
        </w:rPr>
        <w:t>عابدا</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مات</w:t>
      </w:r>
      <w:r w:rsidRPr="00FD0168">
        <w:rPr>
          <w:rFonts w:ascii="Traditional Arabic"/>
          <w:sz w:val="32"/>
          <w:szCs w:val="32"/>
          <w:rtl/>
        </w:rPr>
        <w:t xml:space="preserve"> </w:t>
      </w:r>
      <w:r w:rsidRPr="00FD0168">
        <w:rPr>
          <w:rFonts w:ascii="Traditional Arabic" w:hint="eastAsia"/>
          <w:sz w:val="32"/>
          <w:szCs w:val="32"/>
          <w:rtl/>
        </w:rPr>
        <w:t>في</w:t>
      </w:r>
      <w:r w:rsidRPr="00FD0168">
        <w:rPr>
          <w:rFonts w:ascii="Traditional Arabic"/>
          <w:sz w:val="32"/>
          <w:szCs w:val="32"/>
          <w:rtl/>
        </w:rPr>
        <w:t xml:space="preserve"> </w:t>
      </w:r>
      <w:r w:rsidRPr="00FD0168">
        <w:rPr>
          <w:rFonts w:ascii="Traditional Arabic" w:hint="eastAsia"/>
          <w:sz w:val="32"/>
          <w:szCs w:val="32"/>
          <w:rtl/>
        </w:rPr>
        <w:t>أواخر</w:t>
      </w:r>
      <w:r w:rsidRPr="00FD0168">
        <w:rPr>
          <w:rFonts w:ascii="Traditional Arabic"/>
          <w:sz w:val="32"/>
          <w:szCs w:val="32"/>
          <w:rtl/>
        </w:rPr>
        <w:t xml:space="preserve"> </w:t>
      </w:r>
      <w:r w:rsidRPr="00FD0168">
        <w:rPr>
          <w:rFonts w:ascii="Traditional Arabic" w:hint="eastAsia"/>
          <w:sz w:val="32"/>
          <w:szCs w:val="32"/>
          <w:rtl/>
        </w:rPr>
        <w:t>خلافة</w:t>
      </w:r>
      <w:r w:rsidRPr="00FD0168">
        <w:rPr>
          <w:rFonts w:ascii="Traditional Arabic"/>
          <w:sz w:val="32"/>
          <w:szCs w:val="32"/>
          <w:rtl/>
        </w:rPr>
        <w:t xml:space="preserve"> </w:t>
      </w:r>
      <w:r w:rsidRPr="00FD0168">
        <w:rPr>
          <w:rFonts w:ascii="Traditional Arabic" w:hint="eastAsia"/>
          <w:sz w:val="32"/>
          <w:szCs w:val="32"/>
          <w:rtl/>
        </w:rPr>
        <w:t>عثمان</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وقيل</w:t>
      </w:r>
      <w:r w:rsidRPr="00FD0168">
        <w:rPr>
          <w:rFonts w:ascii="Traditional Arabic"/>
          <w:sz w:val="32"/>
          <w:szCs w:val="32"/>
          <w:rtl/>
        </w:rPr>
        <w:t xml:space="preserve"> </w:t>
      </w:r>
      <w:r w:rsidRPr="00FD0168">
        <w:rPr>
          <w:rFonts w:ascii="Traditional Arabic" w:hint="eastAsia"/>
          <w:sz w:val="32"/>
          <w:szCs w:val="32"/>
          <w:rtl/>
        </w:rPr>
        <w:t>عاش</w:t>
      </w:r>
      <w:r w:rsidRPr="00FD0168">
        <w:rPr>
          <w:rFonts w:ascii="Traditional Arabic"/>
          <w:sz w:val="32"/>
          <w:szCs w:val="32"/>
          <w:rtl/>
        </w:rPr>
        <w:t xml:space="preserve"> </w:t>
      </w:r>
      <w:r w:rsidRPr="00FD0168">
        <w:rPr>
          <w:rFonts w:ascii="Traditional Arabic" w:hint="eastAsia"/>
          <w:sz w:val="32"/>
          <w:szCs w:val="32"/>
          <w:rtl/>
        </w:rPr>
        <w:t>بعد</w:t>
      </w:r>
      <w:r w:rsidRPr="00FD0168">
        <w:rPr>
          <w:rFonts w:ascii="Traditional Arabic"/>
          <w:sz w:val="32"/>
          <w:szCs w:val="32"/>
          <w:rtl/>
        </w:rPr>
        <w:t xml:space="preserve"> </w:t>
      </w:r>
      <w:r w:rsidRPr="00FD0168">
        <w:rPr>
          <w:rFonts w:ascii="Traditional Arabic" w:hint="eastAsia"/>
          <w:sz w:val="32"/>
          <w:szCs w:val="32"/>
          <w:rtl/>
        </w:rPr>
        <w:t>ذلك</w:t>
      </w:r>
      <w:r w:rsidRPr="00FD0168">
        <w:rPr>
          <w:rFonts w:ascii="Traditional Arabic" w:hint="cs"/>
          <w:sz w:val="32"/>
          <w:szCs w:val="32"/>
          <w:rtl/>
        </w:rPr>
        <w:t>.</w:t>
      </w:r>
      <w:r w:rsidRPr="00FD0168">
        <w:rPr>
          <w:rFonts w:ascii="Traditional Arabic"/>
          <w:sz w:val="32"/>
          <w:szCs w:val="32"/>
          <w:rtl/>
        </w:rPr>
        <w:t xml:space="preserve"> </w:t>
      </w:r>
      <w:r w:rsidRPr="00FD0168">
        <w:rPr>
          <w:rFonts w:hint="cs"/>
          <w:sz w:val="32"/>
          <w:szCs w:val="32"/>
          <w:rtl/>
        </w:rPr>
        <w:t xml:space="preserve">الإصابة في تمييز الصحابة (3/45), </w:t>
      </w:r>
      <w:r w:rsidRPr="00FD0168">
        <w:rPr>
          <w:rFonts w:ascii="Traditional Arabic" w:hint="eastAsia"/>
          <w:sz w:val="32"/>
          <w:szCs w:val="32"/>
          <w:rtl/>
        </w:rPr>
        <w:t>الاستيعاب</w:t>
      </w:r>
      <w:r w:rsidRPr="00FD0168">
        <w:rPr>
          <w:rFonts w:ascii="Traditional Arabic"/>
          <w:sz w:val="32"/>
          <w:szCs w:val="32"/>
          <w:rtl/>
        </w:rPr>
        <w:t xml:space="preserve"> </w:t>
      </w:r>
      <w:r w:rsidRPr="00FD0168">
        <w:rPr>
          <w:rFonts w:ascii="Traditional Arabic" w:hint="eastAsia"/>
          <w:sz w:val="32"/>
          <w:szCs w:val="32"/>
          <w:rtl/>
        </w:rPr>
        <w:t>في</w:t>
      </w:r>
      <w:r w:rsidRPr="00FD0168">
        <w:rPr>
          <w:rFonts w:ascii="Traditional Arabic"/>
          <w:sz w:val="32"/>
          <w:szCs w:val="32"/>
          <w:rtl/>
        </w:rPr>
        <w:t xml:space="preserve"> </w:t>
      </w:r>
      <w:r w:rsidRPr="00FD0168">
        <w:rPr>
          <w:rFonts w:ascii="Traditional Arabic" w:hint="eastAsia"/>
          <w:sz w:val="32"/>
          <w:szCs w:val="32"/>
          <w:rtl/>
        </w:rPr>
        <w:t>معرفة</w:t>
      </w:r>
      <w:r w:rsidRPr="00FD0168">
        <w:rPr>
          <w:rFonts w:ascii="Traditional Arabic"/>
          <w:sz w:val="32"/>
          <w:szCs w:val="32"/>
          <w:rtl/>
        </w:rPr>
        <w:t xml:space="preserve"> </w:t>
      </w:r>
      <w:r w:rsidRPr="00FD0168">
        <w:rPr>
          <w:rFonts w:ascii="Traditional Arabic" w:hint="eastAsia"/>
          <w:sz w:val="32"/>
          <w:szCs w:val="32"/>
          <w:rtl/>
        </w:rPr>
        <w:t>الأصحاب</w:t>
      </w:r>
      <w:r w:rsidRPr="00FD0168">
        <w:rPr>
          <w:rFonts w:ascii="Traditional Arabic"/>
          <w:sz w:val="32"/>
          <w:szCs w:val="32"/>
          <w:rtl/>
        </w:rPr>
        <w:t xml:space="preserve"> (3</w:t>
      </w:r>
      <w:r>
        <w:rPr>
          <w:rFonts w:ascii="Traditional Arabic"/>
          <w:sz w:val="32"/>
          <w:szCs w:val="32"/>
          <w:rtl/>
        </w:rPr>
        <w:t>/</w:t>
      </w:r>
      <w:r w:rsidRPr="00FD0168">
        <w:rPr>
          <w:rFonts w:ascii="Traditional Arabic"/>
          <w:sz w:val="32"/>
          <w:szCs w:val="32"/>
          <w:rtl/>
        </w:rPr>
        <w:t>1227)</w:t>
      </w:r>
      <w:r w:rsidRPr="00FD0168">
        <w:rPr>
          <w:rFonts w:ascii="Traditional Arabic" w:hint="cs"/>
          <w:sz w:val="32"/>
          <w:szCs w:val="32"/>
          <w:rtl/>
        </w:rPr>
        <w:t>,</w:t>
      </w:r>
      <w:r w:rsidRPr="00FD0168">
        <w:rPr>
          <w:rFonts w:ascii="Traditional Arabic"/>
          <w:sz w:val="32"/>
          <w:szCs w:val="32"/>
          <w:rtl/>
        </w:rPr>
        <w:t xml:space="preserve"> </w:t>
      </w:r>
      <w:r w:rsidRPr="00FD0168">
        <w:rPr>
          <w:rFonts w:ascii="Traditional Arabic" w:hint="eastAsia"/>
          <w:sz w:val="32"/>
          <w:szCs w:val="32"/>
          <w:rtl/>
        </w:rPr>
        <w:t>التاريخ</w:t>
      </w:r>
      <w:r w:rsidRPr="00FD0168">
        <w:rPr>
          <w:rFonts w:ascii="Traditional Arabic"/>
          <w:sz w:val="32"/>
          <w:szCs w:val="32"/>
          <w:rtl/>
        </w:rPr>
        <w:t xml:space="preserve"> </w:t>
      </w:r>
      <w:r w:rsidRPr="00FD0168">
        <w:rPr>
          <w:rFonts w:ascii="Traditional Arabic" w:hint="eastAsia"/>
          <w:sz w:val="32"/>
          <w:szCs w:val="32"/>
          <w:rtl/>
        </w:rPr>
        <w:t>الكبير</w:t>
      </w:r>
      <w:r w:rsidRPr="00FD0168">
        <w:rPr>
          <w:rFonts w:ascii="Traditional Arabic"/>
          <w:sz w:val="32"/>
          <w:szCs w:val="32"/>
          <w:rtl/>
        </w:rPr>
        <w:t xml:space="preserve"> (7</w:t>
      </w:r>
      <w:r>
        <w:rPr>
          <w:rFonts w:ascii="Traditional Arabic"/>
          <w:sz w:val="32"/>
          <w:szCs w:val="32"/>
          <w:rtl/>
        </w:rPr>
        <w:t>/</w:t>
      </w:r>
      <w:r w:rsidRPr="00FD0168">
        <w:rPr>
          <w:rFonts w:ascii="Traditional Arabic"/>
          <w:sz w:val="32"/>
          <w:szCs w:val="32"/>
          <w:rtl/>
        </w:rPr>
        <w:t>76)</w:t>
      </w:r>
      <w:r w:rsidRPr="00FD0168">
        <w:rPr>
          <w:rFonts w:ascii="Traditional Arabic" w:hint="cs"/>
          <w:sz w:val="32"/>
          <w:szCs w:val="32"/>
          <w:rtl/>
        </w:rPr>
        <w:t xml:space="preserve">, </w:t>
      </w:r>
      <w:r w:rsidRPr="00FD0168">
        <w:rPr>
          <w:rFonts w:ascii="Traditional Arabic" w:hAnsi="Traditional Arabic" w:hint="cs"/>
          <w:sz w:val="32"/>
          <w:szCs w:val="32"/>
          <w:rtl/>
        </w:rPr>
        <w:t>تقريب التهذيب</w:t>
      </w:r>
      <w:r w:rsidRPr="00FD0168">
        <w:rPr>
          <w:rFonts w:ascii="Traditional Arabic"/>
          <w:sz w:val="32"/>
          <w:szCs w:val="32"/>
          <w:rtl/>
        </w:rPr>
        <w:t xml:space="preserve"> </w:t>
      </w:r>
      <w:r w:rsidRPr="00FD0168">
        <w:rPr>
          <w:rFonts w:ascii="Traditional Arabic" w:hint="cs"/>
          <w:sz w:val="32"/>
          <w:szCs w:val="32"/>
          <w:rtl/>
        </w:rPr>
        <w:t>(434).</w:t>
      </w:r>
    </w:p>
  </w:footnote>
  <w:footnote w:id="76">
    <w:p w:rsidR="00926C54" w:rsidRPr="00FD0168" w:rsidRDefault="00926C54" w:rsidP="001A4560">
      <w:pPr>
        <w:widowControl w:val="0"/>
        <w:tabs>
          <w:tab w:val="left" w:pos="46"/>
          <w:tab w:val="left" w:pos="330"/>
        </w:tabs>
        <w:ind w:left="340" w:hanging="340"/>
        <w:jc w:val="lowKashida"/>
        <w:rPr>
          <w:rFonts w:ascii="Traditional Arabic" w:hAnsi="Traditional Arabic"/>
          <w:sz w:val="32"/>
          <w:szCs w:val="32"/>
        </w:rPr>
      </w:pPr>
      <w:r w:rsidRPr="00FD0168">
        <w:rPr>
          <w:rFonts w:hAnsi="Traditional Arabic" w:hint="cs"/>
          <w:sz w:val="32"/>
          <w:szCs w:val="32"/>
          <w:rtl/>
        </w:rPr>
        <w:t>(</w:t>
      </w:r>
      <w:r w:rsidRPr="00FD0168">
        <w:rPr>
          <w:rStyle w:val="a4"/>
          <w:rFonts w:ascii="Traditional Arabic" w:hAnsi="Traditional Arabic" w:cs="Traditional Arabic"/>
          <w:sz w:val="32"/>
          <w:szCs w:val="32"/>
          <w:vertAlign w:val="baseline"/>
        </w:rPr>
        <w:footnoteRef/>
      </w:r>
      <w:r w:rsidRPr="00FD0168">
        <w:rPr>
          <w:rFonts w:hAnsi="Traditional Arabic" w:hint="cs"/>
          <w:sz w:val="32"/>
          <w:szCs w:val="32"/>
          <w:rtl/>
        </w:rPr>
        <w:t>)</w:t>
      </w:r>
      <w:r w:rsidRPr="00FD0168">
        <w:rPr>
          <w:rFonts w:hint="cs"/>
          <w:sz w:val="32"/>
          <w:szCs w:val="32"/>
          <w:rtl/>
        </w:rPr>
        <w:t xml:space="preserve"> </w:t>
      </w:r>
      <w:r w:rsidRPr="00FD0168">
        <w:rPr>
          <w:rFonts w:hint="eastAsia"/>
          <w:sz w:val="32"/>
          <w:szCs w:val="32"/>
          <w:rtl/>
        </w:rPr>
        <w:t>عبد</w:t>
      </w:r>
      <w:r w:rsidRPr="00FD0168">
        <w:rPr>
          <w:sz w:val="32"/>
          <w:szCs w:val="32"/>
          <w:rtl/>
        </w:rPr>
        <w:t xml:space="preserve"> </w:t>
      </w:r>
      <w:r w:rsidRPr="00FD0168">
        <w:rPr>
          <w:rFonts w:hint="eastAsia"/>
          <w:sz w:val="32"/>
          <w:szCs w:val="32"/>
          <w:rtl/>
        </w:rPr>
        <w:t>الله</w:t>
      </w:r>
      <w:r w:rsidRPr="00FD0168">
        <w:rPr>
          <w:sz w:val="32"/>
          <w:szCs w:val="32"/>
          <w:rtl/>
        </w:rPr>
        <w:t xml:space="preserve"> </w:t>
      </w:r>
      <w:r w:rsidRPr="00FD0168">
        <w:rPr>
          <w:rFonts w:hint="eastAsia"/>
          <w:sz w:val="32"/>
          <w:szCs w:val="32"/>
          <w:rtl/>
        </w:rPr>
        <w:t>بن</w:t>
      </w:r>
      <w:r w:rsidRPr="00FD0168">
        <w:rPr>
          <w:sz w:val="32"/>
          <w:szCs w:val="32"/>
          <w:rtl/>
        </w:rPr>
        <w:t xml:space="preserve"> </w:t>
      </w:r>
      <w:r w:rsidRPr="00FD0168">
        <w:rPr>
          <w:rFonts w:hint="eastAsia"/>
          <w:sz w:val="32"/>
          <w:szCs w:val="32"/>
          <w:rtl/>
        </w:rPr>
        <w:t>مسعود</w:t>
      </w:r>
      <w:r w:rsidRPr="00FD0168">
        <w:rPr>
          <w:sz w:val="32"/>
          <w:szCs w:val="32"/>
          <w:rtl/>
        </w:rPr>
        <w:t xml:space="preserve"> </w:t>
      </w:r>
      <w:r w:rsidRPr="00FD0168">
        <w:rPr>
          <w:rFonts w:hint="eastAsia"/>
          <w:sz w:val="32"/>
          <w:szCs w:val="32"/>
          <w:rtl/>
        </w:rPr>
        <w:t>بن</w:t>
      </w:r>
      <w:r w:rsidRPr="00FD0168">
        <w:rPr>
          <w:sz w:val="32"/>
          <w:szCs w:val="32"/>
          <w:rtl/>
        </w:rPr>
        <w:t xml:space="preserve"> </w:t>
      </w:r>
      <w:r w:rsidRPr="00FD0168">
        <w:rPr>
          <w:rFonts w:hint="eastAsia"/>
          <w:sz w:val="32"/>
          <w:szCs w:val="32"/>
          <w:rtl/>
        </w:rPr>
        <w:t>غافل</w:t>
      </w:r>
      <w:r w:rsidRPr="00FD0168">
        <w:rPr>
          <w:sz w:val="32"/>
          <w:szCs w:val="32"/>
          <w:rtl/>
        </w:rPr>
        <w:t xml:space="preserve"> </w:t>
      </w:r>
      <w:r w:rsidRPr="00FD0168">
        <w:rPr>
          <w:rFonts w:hint="eastAsia"/>
          <w:sz w:val="32"/>
          <w:szCs w:val="32"/>
          <w:rtl/>
        </w:rPr>
        <w:t>بن</w:t>
      </w:r>
      <w:r w:rsidRPr="00FD0168">
        <w:rPr>
          <w:sz w:val="32"/>
          <w:szCs w:val="32"/>
          <w:rtl/>
        </w:rPr>
        <w:t xml:space="preserve"> </w:t>
      </w:r>
      <w:r w:rsidRPr="00FD0168">
        <w:rPr>
          <w:rFonts w:hint="eastAsia"/>
          <w:sz w:val="32"/>
          <w:szCs w:val="32"/>
          <w:rtl/>
        </w:rPr>
        <w:t>حبيب</w:t>
      </w:r>
      <w:r w:rsidRPr="00FD0168">
        <w:rPr>
          <w:sz w:val="32"/>
          <w:szCs w:val="32"/>
          <w:rtl/>
        </w:rPr>
        <w:t xml:space="preserve"> </w:t>
      </w:r>
      <w:r w:rsidRPr="00FD0168">
        <w:rPr>
          <w:rFonts w:hint="eastAsia"/>
          <w:sz w:val="32"/>
          <w:szCs w:val="32"/>
          <w:rtl/>
        </w:rPr>
        <w:t>الهذلي</w:t>
      </w:r>
      <w:r w:rsidRPr="00FD0168">
        <w:rPr>
          <w:rFonts w:hint="cs"/>
          <w:sz w:val="32"/>
          <w:szCs w:val="32"/>
          <w:rtl/>
        </w:rPr>
        <w:t>,</w:t>
      </w:r>
      <w:r w:rsidRPr="00FD0168">
        <w:rPr>
          <w:sz w:val="32"/>
          <w:szCs w:val="32"/>
          <w:rtl/>
        </w:rPr>
        <w:t xml:space="preserve"> </w:t>
      </w:r>
      <w:r w:rsidRPr="00FD0168">
        <w:rPr>
          <w:rFonts w:hint="eastAsia"/>
          <w:sz w:val="32"/>
          <w:szCs w:val="32"/>
          <w:rtl/>
        </w:rPr>
        <w:t>أبو</w:t>
      </w:r>
      <w:r w:rsidRPr="00FD0168">
        <w:rPr>
          <w:sz w:val="32"/>
          <w:szCs w:val="32"/>
          <w:rtl/>
        </w:rPr>
        <w:t xml:space="preserve"> </w:t>
      </w:r>
      <w:r w:rsidRPr="00FD0168">
        <w:rPr>
          <w:rFonts w:hint="eastAsia"/>
          <w:sz w:val="32"/>
          <w:szCs w:val="32"/>
          <w:rtl/>
        </w:rPr>
        <w:t>عبد</w:t>
      </w:r>
      <w:r w:rsidRPr="00FD0168">
        <w:rPr>
          <w:sz w:val="32"/>
          <w:szCs w:val="32"/>
          <w:rtl/>
        </w:rPr>
        <w:t xml:space="preserve"> </w:t>
      </w:r>
      <w:r w:rsidRPr="00FD0168">
        <w:rPr>
          <w:rFonts w:hint="eastAsia"/>
          <w:sz w:val="32"/>
          <w:szCs w:val="32"/>
          <w:rtl/>
        </w:rPr>
        <w:t>الرحمن</w:t>
      </w:r>
      <w:r w:rsidRPr="00FD0168">
        <w:rPr>
          <w:rFonts w:hint="cs"/>
          <w:sz w:val="32"/>
          <w:szCs w:val="32"/>
          <w:rtl/>
        </w:rPr>
        <w:t>,</w:t>
      </w:r>
      <w:r w:rsidRPr="00FD0168">
        <w:rPr>
          <w:sz w:val="32"/>
          <w:szCs w:val="32"/>
          <w:rtl/>
        </w:rPr>
        <w:t xml:space="preserve"> </w:t>
      </w:r>
      <w:r w:rsidRPr="00FD0168">
        <w:rPr>
          <w:rFonts w:hint="eastAsia"/>
          <w:sz w:val="32"/>
          <w:szCs w:val="32"/>
          <w:rtl/>
        </w:rPr>
        <w:t>من</w:t>
      </w:r>
      <w:r w:rsidRPr="00FD0168">
        <w:rPr>
          <w:sz w:val="32"/>
          <w:szCs w:val="32"/>
          <w:rtl/>
        </w:rPr>
        <w:t xml:space="preserve"> </w:t>
      </w:r>
      <w:r w:rsidRPr="00FD0168">
        <w:rPr>
          <w:rFonts w:hint="eastAsia"/>
          <w:sz w:val="32"/>
          <w:szCs w:val="32"/>
          <w:rtl/>
        </w:rPr>
        <w:t>السابقين</w:t>
      </w:r>
      <w:r w:rsidRPr="00FD0168">
        <w:rPr>
          <w:sz w:val="32"/>
          <w:szCs w:val="32"/>
          <w:rtl/>
        </w:rPr>
        <w:t xml:space="preserve"> </w:t>
      </w:r>
      <w:r w:rsidRPr="00FD0168">
        <w:rPr>
          <w:rFonts w:hint="eastAsia"/>
          <w:sz w:val="32"/>
          <w:szCs w:val="32"/>
          <w:rtl/>
        </w:rPr>
        <w:t>الأولين</w:t>
      </w:r>
      <w:r w:rsidRPr="00FD0168">
        <w:rPr>
          <w:rFonts w:hint="cs"/>
          <w:sz w:val="32"/>
          <w:szCs w:val="32"/>
          <w:rtl/>
        </w:rPr>
        <w:t>,</w:t>
      </w:r>
      <w:r w:rsidRPr="00FD0168">
        <w:rPr>
          <w:sz w:val="32"/>
          <w:szCs w:val="32"/>
          <w:rtl/>
        </w:rPr>
        <w:t xml:space="preserve"> </w:t>
      </w:r>
      <w:r w:rsidRPr="00FD0168">
        <w:rPr>
          <w:rFonts w:hint="eastAsia"/>
          <w:sz w:val="32"/>
          <w:szCs w:val="32"/>
          <w:rtl/>
        </w:rPr>
        <w:t>ومن</w:t>
      </w:r>
      <w:r w:rsidRPr="00FD0168">
        <w:rPr>
          <w:sz w:val="32"/>
          <w:szCs w:val="32"/>
          <w:rtl/>
        </w:rPr>
        <w:t xml:space="preserve"> </w:t>
      </w:r>
      <w:r w:rsidRPr="00FD0168">
        <w:rPr>
          <w:rFonts w:hint="eastAsia"/>
          <w:sz w:val="32"/>
          <w:szCs w:val="32"/>
          <w:rtl/>
        </w:rPr>
        <w:t>كبار</w:t>
      </w:r>
      <w:r w:rsidRPr="00FD0168">
        <w:rPr>
          <w:sz w:val="32"/>
          <w:szCs w:val="32"/>
          <w:rtl/>
        </w:rPr>
        <w:t xml:space="preserve"> </w:t>
      </w:r>
      <w:r w:rsidRPr="00FD0168">
        <w:rPr>
          <w:rFonts w:hint="eastAsia"/>
          <w:sz w:val="32"/>
          <w:szCs w:val="32"/>
          <w:rtl/>
        </w:rPr>
        <w:t>العلماء</w:t>
      </w:r>
      <w:r w:rsidRPr="00FD0168">
        <w:rPr>
          <w:sz w:val="32"/>
          <w:szCs w:val="32"/>
          <w:rtl/>
        </w:rPr>
        <w:t xml:space="preserve"> </w:t>
      </w:r>
      <w:r w:rsidRPr="00FD0168">
        <w:rPr>
          <w:rFonts w:hint="eastAsia"/>
          <w:sz w:val="32"/>
          <w:szCs w:val="32"/>
          <w:rtl/>
        </w:rPr>
        <w:t>من</w:t>
      </w:r>
      <w:r w:rsidRPr="00FD0168">
        <w:rPr>
          <w:sz w:val="32"/>
          <w:szCs w:val="32"/>
          <w:rtl/>
        </w:rPr>
        <w:t xml:space="preserve"> </w:t>
      </w:r>
      <w:r w:rsidRPr="00FD0168">
        <w:rPr>
          <w:rFonts w:hint="eastAsia"/>
          <w:sz w:val="32"/>
          <w:szCs w:val="32"/>
          <w:rtl/>
        </w:rPr>
        <w:t>الصحابة</w:t>
      </w:r>
      <w:r w:rsidRPr="00FD0168">
        <w:rPr>
          <w:rFonts w:hint="cs"/>
          <w:sz w:val="32"/>
          <w:szCs w:val="32"/>
          <w:rtl/>
        </w:rPr>
        <w:t>,</w:t>
      </w:r>
      <w:r w:rsidRPr="00FD0168">
        <w:rPr>
          <w:sz w:val="32"/>
          <w:szCs w:val="32"/>
          <w:rtl/>
        </w:rPr>
        <w:t xml:space="preserve"> </w:t>
      </w:r>
      <w:r w:rsidRPr="00FD0168">
        <w:rPr>
          <w:rFonts w:hint="eastAsia"/>
          <w:sz w:val="32"/>
          <w:szCs w:val="32"/>
          <w:rtl/>
        </w:rPr>
        <w:t>مناقبة</w:t>
      </w:r>
      <w:r w:rsidRPr="00FD0168">
        <w:rPr>
          <w:sz w:val="32"/>
          <w:szCs w:val="32"/>
          <w:rtl/>
        </w:rPr>
        <w:t xml:space="preserve"> </w:t>
      </w:r>
      <w:r w:rsidRPr="00FD0168">
        <w:rPr>
          <w:rFonts w:hint="eastAsia"/>
          <w:sz w:val="32"/>
          <w:szCs w:val="32"/>
          <w:rtl/>
        </w:rPr>
        <w:t>جمة</w:t>
      </w:r>
      <w:r w:rsidRPr="00FD0168">
        <w:rPr>
          <w:rFonts w:hint="cs"/>
          <w:sz w:val="32"/>
          <w:szCs w:val="32"/>
          <w:rtl/>
        </w:rPr>
        <w:t>,</w:t>
      </w:r>
      <w:r w:rsidRPr="00FD0168">
        <w:rPr>
          <w:sz w:val="32"/>
          <w:szCs w:val="32"/>
          <w:rtl/>
        </w:rPr>
        <w:t xml:space="preserve"> </w:t>
      </w:r>
      <w:r w:rsidRPr="00FD0168">
        <w:rPr>
          <w:rFonts w:hint="eastAsia"/>
          <w:sz w:val="32"/>
          <w:szCs w:val="32"/>
          <w:rtl/>
        </w:rPr>
        <w:t>وأم</w:t>
      </w:r>
      <w:r w:rsidRPr="00FD0168">
        <w:rPr>
          <w:rFonts w:hint="cs"/>
          <w:sz w:val="32"/>
          <w:szCs w:val="32"/>
          <w:rtl/>
        </w:rPr>
        <w:t>ّ</w:t>
      </w:r>
      <w:r w:rsidRPr="00FD0168">
        <w:rPr>
          <w:rFonts w:hint="eastAsia"/>
          <w:sz w:val="32"/>
          <w:szCs w:val="32"/>
          <w:rtl/>
        </w:rPr>
        <w:t>ره</w:t>
      </w:r>
      <w:r w:rsidRPr="00FD0168">
        <w:rPr>
          <w:sz w:val="32"/>
          <w:szCs w:val="32"/>
          <w:rtl/>
        </w:rPr>
        <w:t xml:space="preserve"> </w:t>
      </w:r>
      <w:r w:rsidRPr="00FD0168">
        <w:rPr>
          <w:rFonts w:hint="eastAsia"/>
          <w:sz w:val="32"/>
          <w:szCs w:val="32"/>
          <w:rtl/>
        </w:rPr>
        <w:t>عمر</w:t>
      </w:r>
      <w:r w:rsidRPr="00FD0168">
        <w:rPr>
          <w:sz w:val="32"/>
          <w:szCs w:val="32"/>
          <w:rtl/>
        </w:rPr>
        <w:t xml:space="preserve"> </w:t>
      </w:r>
      <w:r w:rsidRPr="00FD0168">
        <w:rPr>
          <w:rFonts w:hint="eastAsia"/>
          <w:sz w:val="32"/>
          <w:szCs w:val="32"/>
          <w:rtl/>
        </w:rPr>
        <w:t>على</w:t>
      </w:r>
      <w:r w:rsidRPr="00FD0168">
        <w:rPr>
          <w:sz w:val="32"/>
          <w:szCs w:val="32"/>
          <w:rtl/>
        </w:rPr>
        <w:t xml:space="preserve"> </w:t>
      </w:r>
      <w:r w:rsidRPr="00FD0168">
        <w:rPr>
          <w:rFonts w:hint="eastAsia"/>
          <w:sz w:val="32"/>
          <w:szCs w:val="32"/>
          <w:rtl/>
        </w:rPr>
        <w:t>الكوفة</w:t>
      </w:r>
      <w:r w:rsidRPr="00FD0168">
        <w:rPr>
          <w:rFonts w:hint="cs"/>
          <w:sz w:val="32"/>
          <w:szCs w:val="32"/>
          <w:rtl/>
        </w:rPr>
        <w:t>.</w:t>
      </w:r>
      <w:r w:rsidRPr="00FD0168">
        <w:rPr>
          <w:sz w:val="32"/>
          <w:szCs w:val="32"/>
          <w:rtl/>
        </w:rPr>
        <w:t xml:space="preserve"> </w:t>
      </w:r>
      <w:r w:rsidRPr="00FD0168">
        <w:rPr>
          <w:rFonts w:hint="eastAsia"/>
          <w:sz w:val="32"/>
          <w:szCs w:val="32"/>
          <w:rtl/>
        </w:rPr>
        <w:t>ومات</w:t>
      </w:r>
      <w:r w:rsidRPr="00FD0168">
        <w:rPr>
          <w:sz w:val="32"/>
          <w:szCs w:val="32"/>
          <w:rtl/>
        </w:rPr>
        <w:t xml:space="preserve"> </w:t>
      </w:r>
      <w:r w:rsidRPr="00FD0168">
        <w:rPr>
          <w:rFonts w:hint="eastAsia"/>
          <w:sz w:val="32"/>
          <w:szCs w:val="32"/>
          <w:rtl/>
        </w:rPr>
        <w:t>سنة</w:t>
      </w:r>
      <w:r w:rsidRPr="00FD0168">
        <w:rPr>
          <w:sz w:val="32"/>
          <w:szCs w:val="32"/>
          <w:rtl/>
        </w:rPr>
        <w:t xml:space="preserve"> </w:t>
      </w:r>
      <w:r w:rsidRPr="00FD0168">
        <w:rPr>
          <w:rFonts w:hint="eastAsia"/>
          <w:sz w:val="32"/>
          <w:szCs w:val="32"/>
          <w:rtl/>
        </w:rPr>
        <w:t>اثنتين</w:t>
      </w:r>
      <w:r w:rsidRPr="00FD0168">
        <w:rPr>
          <w:sz w:val="32"/>
          <w:szCs w:val="32"/>
          <w:rtl/>
        </w:rPr>
        <w:t xml:space="preserve"> </w:t>
      </w:r>
      <w:r w:rsidRPr="00FD0168">
        <w:rPr>
          <w:rFonts w:hint="eastAsia"/>
          <w:sz w:val="32"/>
          <w:szCs w:val="32"/>
          <w:rtl/>
        </w:rPr>
        <w:t>وثلاثين</w:t>
      </w:r>
      <w:r w:rsidRPr="00FD0168">
        <w:rPr>
          <w:rFonts w:hint="cs"/>
          <w:sz w:val="32"/>
          <w:szCs w:val="32"/>
          <w:rtl/>
        </w:rPr>
        <w:t xml:space="preserve"> هجرية</w:t>
      </w:r>
      <w:r w:rsidRPr="00FD0168">
        <w:rPr>
          <w:sz w:val="32"/>
          <w:szCs w:val="32"/>
          <w:rtl/>
        </w:rPr>
        <w:t xml:space="preserve"> </w:t>
      </w:r>
      <w:r w:rsidRPr="00FD0168">
        <w:rPr>
          <w:rFonts w:hint="eastAsia"/>
          <w:sz w:val="32"/>
          <w:szCs w:val="32"/>
          <w:rtl/>
        </w:rPr>
        <w:t>بالمدينة</w:t>
      </w:r>
      <w:r w:rsidRPr="00FD0168">
        <w:rPr>
          <w:rFonts w:hint="cs"/>
          <w:sz w:val="32"/>
          <w:szCs w:val="32"/>
          <w:rtl/>
        </w:rPr>
        <w:t>.</w:t>
      </w:r>
      <w:r w:rsidRPr="00FD0168">
        <w:rPr>
          <w:rFonts w:ascii="Traditional Arabic" w:eastAsia="Calibri" w:hAnsi="Traditional Arabic" w:hint="cs"/>
          <w:sz w:val="32"/>
          <w:szCs w:val="32"/>
          <w:rtl/>
          <w:lang w:bidi="ar-KW"/>
        </w:rPr>
        <w:t xml:space="preserve"> </w:t>
      </w:r>
      <w:r w:rsidRPr="00FD0168">
        <w:rPr>
          <w:rFonts w:hint="eastAsia"/>
          <w:sz w:val="32"/>
          <w:szCs w:val="32"/>
          <w:rtl/>
        </w:rPr>
        <w:t>الإصابة</w:t>
      </w:r>
      <w:r w:rsidRPr="00FD0168">
        <w:rPr>
          <w:sz w:val="32"/>
          <w:szCs w:val="32"/>
          <w:rtl/>
        </w:rPr>
        <w:t xml:space="preserve"> </w:t>
      </w:r>
      <w:r w:rsidRPr="00FD0168">
        <w:rPr>
          <w:rFonts w:hint="eastAsia"/>
          <w:sz w:val="32"/>
          <w:szCs w:val="32"/>
          <w:rtl/>
        </w:rPr>
        <w:t>في</w:t>
      </w:r>
      <w:r w:rsidRPr="00FD0168">
        <w:rPr>
          <w:sz w:val="32"/>
          <w:szCs w:val="32"/>
          <w:rtl/>
        </w:rPr>
        <w:t xml:space="preserve"> </w:t>
      </w:r>
      <w:r w:rsidRPr="00FD0168">
        <w:rPr>
          <w:rFonts w:hint="eastAsia"/>
          <w:sz w:val="32"/>
          <w:szCs w:val="32"/>
          <w:rtl/>
        </w:rPr>
        <w:t>تمييز</w:t>
      </w:r>
      <w:r w:rsidRPr="00FD0168">
        <w:rPr>
          <w:sz w:val="32"/>
          <w:szCs w:val="32"/>
          <w:rtl/>
        </w:rPr>
        <w:t xml:space="preserve"> </w:t>
      </w:r>
      <w:r w:rsidRPr="00FD0168">
        <w:rPr>
          <w:rFonts w:hint="eastAsia"/>
          <w:sz w:val="32"/>
          <w:szCs w:val="32"/>
          <w:rtl/>
        </w:rPr>
        <w:t>الصحابة</w:t>
      </w:r>
      <w:r w:rsidRPr="00FD0168">
        <w:rPr>
          <w:sz w:val="32"/>
          <w:szCs w:val="32"/>
          <w:rtl/>
        </w:rPr>
        <w:t xml:space="preserve"> </w:t>
      </w:r>
      <w:r w:rsidRPr="00FD0168">
        <w:rPr>
          <w:rFonts w:hint="cs"/>
          <w:sz w:val="32"/>
          <w:szCs w:val="32"/>
          <w:rtl/>
        </w:rPr>
        <w:t>(2</w:t>
      </w:r>
      <w:r>
        <w:rPr>
          <w:sz w:val="32"/>
          <w:szCs w:val="32"/>
          <w:rtl/>
        </w:rPr>
        <w:t>/</w:t>
      </w:r>
      <w:r w:rsidRPr="00FD0168">
        <w:rPr>
          <w:rFonts w:hint="cs"/>
          <w:sz w:val="32"/>
          <w:szCs w:val="32"/>
          <w:rtl/>
        </w:rPr>
        <w:t xml:space="preserve">368), </w:t>
      </w:r>
      <w:r w:rsidRPr="00FD0168">
        <w:rPr>
          <w:rFonts w:ascii="Traditional Arabic" w:eastAsia="Calibri" w:hAnsi="Traditional Arabic" w:hint="cs"/>
          <w:sz w:val="32"/>
          <w:szCs w:val="32"/>
          <w:rtl/>
          <w:lang w:bidi="ar-KW"/>
        </w:rPr>
        <w:t>الاستيعاب في معرفة الأصحاب (3/987)</w:t>
      </w:r>
      <w:r>
        <w:rPr>
          <w:rFonts w:hint="cs"/>
          <w:sz w:val="32"/>
          <w:szCs w:val="32"/>
          <w:rtl/>
        </w:rPr>
        <w:t xml:space="preserve">, </w:t>
      </w:r>
      <w:r w:rsidRPr="00FD0168">
        <w:rPr>
          <w:rFonts w:hint="cs"/>
          <w:sz w:val="32"/>
          <w:szCs w:val="32"/>
          <w:rtl/>
        </w:rPr>
        <w:t>طبقات ابن سعد</w:t>
      </w:r>
      <w:r>
        <w:rPr>
          <w:rFonts w:hint="cs"/>
          <w:sz w:val="32"/>
          <w:szCs w:val="32"/>
          <w:rtl/>
        </w:rPr>
        <w:t xml:space="preserve"> </w:t>
      </w:r>
      <w:r w:rsidRPr="00FD0168">
        <w:rPr>
          <w:rFonts w:hint="cs"/>
          <w:sz w:val="32"/>
          <w:szCs w:val="32"/>
          <w:rtl/>
        </w:rPr>
        <w:t>(2/295)</w:t>
      </w:r>
      <w:r>
        <w:rPr>
          <w:rFonts w:hint="cs"/>
          <w:sz w:val="32"/>
          <w:szCs w:val="32"/>
          <w:rtl/>
        </w:rPr>
        <w:t>,</w:t>
      </w:r>
      <w:r w:rsidRPr="00FD0168">
        <w:rPr>
          <w:sz w:val="32"/>
          <w:szCs w:val="32"/>
          <w:rtl/>
        </w:rPr>
        <w:t xml:space="preserve"> </w:t>
      </w:r>
      <w:r w:rsidRPr="00FD0168">
        <w:rPr>
          <w:rFonts w:hint="eastAsia"/>
          <w:sz w:val="32"/>
          <w:szCs w:val="32"/>
          <w:rtl/>
        </w:rPr>
        <w:t>الجرح</w:t>
      </w:r>
      <w:r w:rsidRPr="00FD0168">
        <w:rPr>
          <w:sz w:val="32"/>
          <w:szCs w:val="32"/>
          <w:rtl/>
        </w:rPr>
        <w:t xml:space="preserve"> </w:t>
      </w:r>
      <w:r w:rsidRPr="00FD0168">
        <w:rPr>
          <w:rFonts w:hint="eastAsia"/>
          <w:sz w:val="32"/>
          <w:szCs w:val="32"/>
          <w:rtl/>
        </w:rPr>
        <w:t>والتعديل</w:t>
      </w:r>
      <w:r w:rsidRPr="00FD0168">
        <w:rPr>
          <w:sz w:val="32"/>
          <w:szCs w:val="32"/>
          <w:rtl/>
        </w:rPr>
        <w:t xml:space="preserve"> (5</w:t>
      </w:r>
      <w:r>
        <w:rPr>
          <w:sz w:val="32"/>
          <w:szCs w:val="32"/>
          <w:rtl/>
        </w:rPr>
        <w:t>/</w:t>
      </w:r>
      <w:r w:rsidRPr="00FD0168">
        <w:rPr>
          <w:sz w:val="32"/>
          <w:szCs w:val="32"/>
          <w:rtl/>
        </w:rPr>
        <w:t>149)</w:t>
      </w:r>
      <w:r>
        <w:rPr>
          <w:rFonts w:hAnsi="Traditional Arabic" w:hint="cs"/>
          <w:sz w:val="32"/>
          <w:szCs w:val="32"/>
          <w:rtl/>
        </w:rPr>
        <w:t xml:space="preserve">, </w:t>
      </w:r>
      <w:r w:rsidRPr="00FD0168">
        <w:rPr>
          <w:rFonts w:hAnsi="Traditional Arabic" w:hint="cs"/>
          <w:sz w:val="32"/>
          <w:szCs w:val="32"/>
          <w:rtl/>
        </w:rPr>
        <w:t>تقريب التهذيب (323).</w:t>
      </w:r>
    </w:p>
  </w:footnote>
  <w:footnote w:id="77">
    <w:p w:rsidR="00926C54" w:rsidRPr="00FD0168" w:rsidRDefault="00926C54" w:rsidP="001A4560">
      <w:pPr>
        <w:pStyle w:val="a3"/>
        <w:widowControl w:val="0"/>
        <w:ind w:left="340" w:hanging="340"/>
        <w:jc w:val="lowKashida"/>
        <w:rPr>
          <w:rFonts w:ascii="Traditional Arabic" w:hAnsi="Traditional Arabic"/>
          <w:sz w:val="32"/>
          <w:szCs w:val="32"/>
        </w:rPr>
      </w:pPr>
      <w:r w:rsidRPr="00FD0168">
        <w:rPr>
          <w:rFonts w:ascii="Traditional Arabic" w:hAnsi="Traditional Arabic"/>
          <w:sz w:val="32"/>
          <w:szCs w:val="32"/>
          <w:rtl/>
        </w:rPr>
        <w:t>(</w:t>
      </w:r>
      <w:r w:rsidRPr="00FD0168">
        <w:rPr>
          <w:rStyle w:val="a4"/>
          <w:rFonts w:ascii="Traditional Arabic" w:hAnsi="Traditional Arabic" w:cs="Traditional Arabic"/>
          <w:sz w:val="32"/>
          <w:szCs w:val="32"/>
          <w:vertAlign w:val="baseline"/>
        </w:rPr>
        <w:footnoteRef/>
      </w:r>
      <w:r w:rsidRPr="00FD0168">
        <w:rPr>
          <w:rFonts w:ascii="Traditional Arabic" w:hAnsi="Traditional Arabic"/>
          <w:sz w:val="32"/>
          <w:szCs w:val="32"/>
          <w:rtl/>
        </w:rPr>
        <w:t>)</w:t>
      </w:r>
      <w:r>
        <w:rPr>
          <w:rFonts w:ascii="Traditional Arabic" w:hAnsi="Traditional Arabic" w:hint="cs"/>
          <w:sz w:val="32"/>
          <w:szCs w:val="32"/>
          <w:rtl/>
        </w:rPr>
        <w:t xml:space="preserve"> </w:t>
      </w:r>
      <w:r w:rsidRPr="00FD0168">
        <w:rPr>
          <w:rFonts w:ascii="Traditional Arabic" w:hAnsi="Traditional Arabic"/>
          <w:sz w:val="32"/>
          <w:szCs w:val="32"/>
          <w:rtl/>
        </w:rPr>
        <w:t xml:space="preserve">إعلام الموقعين عن رب العالمين </w:t>
      </w:r>
      <w:r>
        <w:rPr>
          <w:rFonts w:ascii="Traditional Arabic" w:hAnsi="Traditional Arabic" w:hint="cs"/>
          <w:sz w:val="32"/>
          <w:szCs w:val="32"/>
          <w:rtl/>
        </w:rPr>
        <w:t>(</w:t>
      </w:r>
      <w:r w:rsidRPr="00FD0168">
        <w:rPr>
          <w:rFonts w:ascii="Traditional Arabic" w:hAnsi="Traditional Arabic"/>
          <w:sz w:val="32"/>
          <w:szCs w:val="32"/>
          <w:rtl/>
        </w:rPr>
        <w:t>4</w:t>
      </w:r>
      <w:r>
        <w:rPr>
          <w:rFonts w:ascii="Traditional Arabic" w:hAnsi="Traditional Arabic"/>
          <w:sz w:val="32"/>
          <w:szCs w:val="32"/>
          <w:rtl/>
        </w:rPr>
        <w:t>/</w:t>
      </w:r>
      <w:r w:rsidRPr="00FD0168">
        <w:rPr>
          <w:rFonts w:ascii="Traditional Arabic" w:hAnsi="Traditional Arabic"/>
          <w:sz w:val="32"/>
          <w:szCs w:val="32"/>
          <w:rtl/>
        </w:rPr>
        <w:t>198</w:t>
      </w:r>
      <w:r>
        <w:rPr>
          <w:rFonts w:ascii="Traditional Arabic" w:hAnsi="Traditional Arabic" w:hint="cs"/>
          <w:sz w:val="32"/>
          <w:szCs w:val="32"/>
          <w:rtl/>
        </w:rPr>
        <w:t>)</w:t>
      </w:r>
      <w:r w:rsidRPr="00FD0168">
        <w:rPr>
          <w:rFonts w:ascii="Traditional Arabic" w:hAnsi="Traditional Arabic"/>
          <w:sz w:val="32"/>
          <w:szCs w:val="32"/>
          <w:rtl/>
        </w:rPr>
        <w:t>.</w:t>
      </w:r>
    </w:p>
  </w:footnote>
  <w:footnote w:id="78">
    <w:p w:rsidR="00926C54" w:rsidRPr="00FD0168" w:rsidRDefault="00926C54" w:rsidP="001A4560">
      <w:pPr>
        <w:pStyle w:val="1"/>
        <w:widowControl w:val="0"/>
        <w:tabs>
          <w:tab w:val="left" w:pos="46"/>
          <w:tab w:val="left" w:pos="330"/>
        </w:tabs>
        <w:spacing w:after="0" w:line="240" w:lineRule="auto"/>
        <w:ind w:left="340" w:hanging="340"/>
        <w:jc w:val="lowKashida"/>
        <w:rPr>
          <w:rFonts w:cs="Traditional Arabic"/>
          <w:sz w:val="32"/>
          <w:szCs w:val="32"/>
          <w:rtl/>
        </w:rPr>
      </w:pPr>
      <w:r w:rsidRPr="00FD0168">
        <w:rPr>
          <w:rFonts w:hAnsi="Traditional Arabic" w:cs="Traditional Arabic" w:hint="cs"/>
          <w:sz w:val="32"/>
          <w:szCs w:val="32"/>
          <w:rtl/>
        </w:rPr>
        <w:t>(</w:t>
      </w:r>
      <w:r w:rsidRPr="00FD0168">
        <w:rPr>
          <w:rStyle w:val="a4"/>
          <w:rFonts w:ascii="Traditional Arabic" w:hAnsi="Traditional Arabic" w:cs="Traditional Arabic"/>
          <w:sz w:val="32"/>
          <w:szCs w:val="32"/>
          <w:vertAlign w:val="baseline"/>
        </w:rPr>
        <w:footnoteRef/>
      </w:r>
      <w:r w:rsidRPr="00FD0168">
        <w:rPr>
          <w:rFonts w:hAnsi="Traditional Arabic" w:cs="Traditional Arabic" w:hint="cs"/>
          <w:sz w:val="32"/>
          <w:szCs w:val="32"/>
          <w:rtl/>
        </w:rPr>
        <w:t>)</w:t>
      </w:r>
      <w:r w:rsidRPr="00FD0168">
        <w:rPr>
          <w:rFonts w:cs="Traditional Arabic" w:hint="cs"/>
          <w:sz w:val="32"/>
          <w:szCs w:val="32"/>
          <w:rtl/>
        </w:rPr>
        <w:t xml:space="preserve"> </w:t>
      </w:r>
      <w:r w:rsidRPr="00FD0168">
        <w:rPr>
          <w:rFonts w:cs="Traditional Arabic" w:hint="eastAsia"/>
          <w:sz w:val="32"/>
          <w:szCs w:val="32"/>
          <w:rtl/>
        </w:rPr>
        <w:t>عبد</w:t>
      </w:r>
      <w:r w:rsidRPr="00FD0168">
        <w:rPr>
          <w:rFonts w:cs="Traditional Arabic"/>
          <w:sz w:val="32"/>
          <w:szCs w:val="32"/>
          <w:rtl/>
        </w:rPr>
        <w:t xml:space="preserve"> </w:t>
      </w:r>
      <w:r w:rsidRPr="00FD0168">
        <w:rPr>
          <w:rFonts w:cs="Traditional Arabic" w:hint="eastAsia"/>
          <w:sz w:val="32"/>
          <w:szCs w:val="32"/>
          <w:rtl/>
        </w:rPr>
        <w:t>الله</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عثمان</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عامر</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عمرو</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كعب</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سعد</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تيم</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مرة</w:t>
      </w:r>
      <w:r w:rsidRPr="00FD0168">
        <w:rPr>
          <w:rFonts w:cs="Traditional Arabic"/>
          <w:sz w:val="32"/>
          <w:szCs w:val="32"/>
          <w:rtl/>
        </w:rPr>
        <w:t xml:space="preserve"> </w:t>
      </w:r>
      <w:r w:rsidRPr="00FD0168">
        <w:rPr>
          <w:rFonts w:cs="Traditional Arabic" w:hint="eastAsia"/>
          <w:sz w:val="32"/>
          <w:szCs w:val="32"/>
          <w:rtl/>
        </w:rPr>
        <w:t>التيمي</w:t>
      </w:r>
      <w:r w:rsidRPr="00FD0168">
        <w:rPr>
          <w:rFonts w:cs="Traditional Arabic" w:hint="cs"/>
          <w:sz w:val="32"/>
          <w:szCs w:val="32"/>
          <w:rtl/>
        </w:rPr>
        <w:t>,</w:t>
      </w:r>
      <w:r w:rsidRPr="00FD0168">
        <w:rPr>
          <w:rFonts w:cs="Traditional Arabic"/>
          <w:sz w:val="32"/>
          <w:szCs w:val="32"/>
          <w:rtl/>
        </w:rPr>
        <w:t xml:space="preserve"> </w:t>
      </w:r>
      <w:r w:rsidRPr="00FD0168">
        <w:rPr>
          <w:rFonts w:cs="Traditional Arabic" w:hint="eastAsia"/>
          <w:sz w:val="32"/>
          <w:szCs w:val="32"/>
          <w:rtl/>
        </w:rPr>
        <w:t>أبو</w:t>
      </w:r>
      <w:r w:rsidRPr="00FD0168">
        <w:rPr>
          <w:rFonts w:cs="Traditional Arabic"/>
          <w:sz w:val="32"/>
          <w:szCs w:val="32"/>
          <w:rtl/>
        </w:rPr>
        <w:t xml:space="preserve"> </w:t>
      </w:r>
      <w:r w:rsidRPr="00FD0168">
        <w:rPr>
          <w:rFonts w:cs="Traditional Arabic" w:hint="eastAsia"/>
          <w:sz w:val="32"/>
          <w:szCs w:val="32"/>
          <w:rtl/>
        </w:rPr>
        <w:t>بكر</w:t>
      </w:r>
      <w:r w:rsidRPr="00FD0168">
        <w:rPr>
          <w:rFonts w:cs="Traditional Arabic"/>
          <w:sz w:val="32"/>
          <w:szCs w:val="32"/>
          <w:rtl/>
        </w:rPr>
        <w:t xml:space="preserve"> </w:t>
      </w:r>
      <w:r w:rsidRPr="00FD0168">
        <w:rPr>
          <w:rFonts w:cs="Traditional Arabic" w:hint="eastAsia"/>
          <w:sz w:val="32"/>
          <w:szCs w:val="32"/>
          <w:rtl/>
        </w:rPr>
        <w:t>بن</w:t>
      </w:r>
      <w:r w:rsidRPr="00FD0168">
        <w:rPr>
          <w:rFonts w:cs="Traditional Arabic"/>
          <w:sz w:val="32"/>
          <w:szCs w:val="32"/>
          <w:rtl/>
        </w:rPr>
        <w:t xml:space="preserve"> </w:t>
      </w:r>
      <w:r w:rsidRPr="00FD0168">
        <w:rPr>
          <w:rFonts w:cs="Traditional Arabic" w:hint="eastAsia"/>
          <w:sz w:val="32"/>
          <w:szCs w:val="32"/>
          <w:rtl/>
        </w:rPr>
        <w:t>أبي</w:t>
      </w:r>
      <w:r w:rsidRPr="00FD0168">
        <w:rPr>
          <w:rFonts w:cs="Traditional Arabic"/>
          <w:sz w:val="32"/>
          <w:szCs w:val="32"/>
          <w:rtl/>
        </w:rPr>
        <w:t xml:space="preserve"> </w:t>
      </w:r>
      <w:r w:rsidRPr="00FD0168">
        <w:rPr>
          <w:rFonts w:cs="Traditional Arabic" w:hint="eastAsia"/>
          <w:sz w:val="32"/>
          <w:szCs w:val="32"/>
          <w:rtl/>
        </w:rPr>
        <w:t>قحافة</w:t>
      </w:r>
      <w:r w:rsidRPr="00FD0168">
        <w:rPr>
          <w:rFonts w:cs="Traditional Arabic"/>
          <w:sz w:val="32"/>
          <w:szCs w:val="32"/>
          <w:rtl/>
        </w:rPr>
        <w:t xml:space="preserve"> </w:t>
      </w:r>
      <w:r w:rsidRPr="00FD0168">
        <w:rPr>
          <w:rFonts w:cs="Traditional Arabic" w:hint="eastAsia"/>
          <w:sz w:val="32"/>
          <w:szCs w:val="32"/>
          <w:rtl/>
        </w:rPr>
        <w:t>الصديق</w:t>
      </w:r>
      <w:r w:rsidRPr="00FD0168">
        <w:rPr>
          <w:rFonts w:cs="Traditional Arabic"/>
          <w:sz w:val="32"/>
          <w:szCs w:val="32"/>
          <w:rtl/>
        </w:rPr>
        <w:t xml:space="preserve"> </w:t>
      </w:r>
      <w:r w:rsidRPr="00FD0168">
        <w:rPr>
          <w:rFonts w:cs="Traditional Arabic" w:hint="eastAsia"/>
          <w:sz w:val="32"/>
          <w:szCs w:val="32"/>
          <w:rtl/>
        </w:rPr>
        <w:t>الأكبر</w:t>
      </w:r>
      <w:r w:rsidRPr="00FD0168">
        <w:rPr>
          <w:rFonts w:cs="Traditional Arabic"/>
          <w:sz w:val="32"/>
          <w:szCs w:val="32"/>
          <w:rtl/>
        </w:rPr>
        <w:t xml:space="preserve"> </w:t>
      </w:r>
      <w:r w:rsidRPr="00FD0168">
        <w:rPr>
          <w:rFonts w:cs="Traditional Arabic" w:hint="eastAsia"/>
          <w:sz w:val="32"/>
          <w:szCs w:val="32"/>
          <w:rtl/>
        </w:rPr>
        <w:t>خليفة</w:t>
      </w:r>
      <w:r w:rsidRPr="00FD0168">
        <w:rPr>
          <w:rFonts w:cs="Traditional Arabic"/>
          <w:sz w:val="32"/>
          <w:szCs w:val="32"/>
          <w:rtl/>
        </w:rPr>
        <w:t xml:space="preserve"> </w:t>
      </w:r>
      <w:r w:rsidRPr="00FD0168">
        <w:rPr>
          <w:rFonts w:cs="Traditional Arabic" w:hint="eastAsia"/>
          <w:sz w:val="32"/>
          <w:szCs w:val="32"/>
          <w:rtl/>
        </w:rPr>
        <w:t>رسول</w:t>
      </w:r>
      <w:r w:rsidRPr="00FD0168">
        <w:rPr>
          <w:rFonts w:cs="Traditional Arabic"/>
          <w:sz w:val="32"/>
          <w:szCs w:val="32"/>
          <w:rtl/>
        </w:rPr>
        <w:t xml:space="preserve"> </w:t>
      </w:r>
      <w:r w:rsidRPr="00FD0168">
        <w:rPr>
          <w:rFonts w:cs="Traditional Arabic" w:hint="eastAsia"/>
          <w:sz w:val="32"/>
          <w:szCs w:val="32"/>
          <w:rtl/>
        </w:rPr>
        <w:t>الله</w:t>
      </w:r>
      <w:r w:rsidRPr="00FD0168">
        <w:rPr>
          <w:rFonts w:cs="Traditional Arabic"/>
          <w:sz w:val="32"/>
          <w:szCs w:val="32"/>
          <w:rtl/>
        </w:rPr>
        <w:t xml:space="preserve"> </w:t>
      </w:r>
      <w:r w:rsidRPr="00FD0168">
        <w:rPr>
          <w:rFonts w:cs="Traditional Arabic"/>
          <w:sz w:val="32"/>
          <w:szCs w:val="32"/>
        </w:rPr>
        <w:sym w:font="AGA Arabesque" w:char="0065"/>
      </w:r>
      <w:r w:rsidRPr="00FD0168">
        <w:rPr>
          <w:rFonts w:cs="Traditional Arabic" w:hint="cs"/>
          <w:sz w:val="32"/>
          <w:szCs w:val="32"/>
          <w:rtl/>
        </w:rPr>
        <w:t>.</w:t>
      </w:r>
      <w:r w:rsidRPr="00FD0168">
        <w:rPr>
          <w:rFonts w:cs="Traditional Arabic"/>
          <w:sz w:val="32"/>
          <w:szCs w:val="32"/>
          <w:rtl/>
        </w:rPr>
        <w:t xml:space="preserve"> </w:t>
      </w:r>
      <w:r w:rsidRPr="00FD0168">
        <w:rPr>
          <w:rFonts w:cs="Traditional Arabic" w:hint="eastAsia"/>
          <w:sz w:val="32"/>
          <w:szCs w:val="32"/>
          <w:rtl/>
        </w:rPr>
        <w:t>مات</w:t>
      </w:r>
      <w:r w:rsidRPr="00FD0168">
        <w:rPr>
          <w:rFonts w:cs="Traditional Arabic"/>
          <w:sz w:val="32"/>
          <w:szCs w:val="32"/>
          <w:rtl/>
        </w:rPr>
        <w:t xml:space="preserve"> </w:t>
      </w:r>
      <w:r w:rsidRPr="00FD0168">
        <w:rPr>
          <w:rFonts w:cs="Traditional Arabic" w:hint="eastAsia"/>
          <w:sz w:val="32"/>
          <w:szCs w:val="32"/>
          <w:rtl/>
        </w:rPr>
        <w:t>في</w:t>
      </w:r>
      <w:r w:rsidRPr="00FD0168">
        <w:rPr>
          <w:rFonts w:cs="Traditional Arabic"/>
          <w:sz w:val="32"/>
          <w:szCs w:val="32"/>
          <w:rtl/>
        </w:rPr>
        <w:t xml:space="preserve"> </w:t>
      </w:r>
      <w:r w:rsidRPr="00FD0168">
        <w:rPr>
          <w:rFonts w:cs="Traditional Arabic" w:hint="eastAsia"/>
          <w:sz w:val="32"/>
          <w:szCs w:val="32"/>
          <w:rtl/>
        </w:rPr>
        <w:t>جمادى</w:t>
      </w:r>
      <w:r w:rsidRPr="00FD0168">
        <w:rPr>
          <w:rFonts w:cs="Traditional Arabic"/>
          <w:sz w:val="32"/>
          <w:szCs w:val="32"/>
          <w:rtl/>
        </w:rPr>
        <w:t xml:space="preserve"> </w:t>
      </w:r>
      <w:r w:rsidRPr="00FD0168">
        <w:rPr>
          <w:rFonts w:cs="Traditional Arabic" w:hint="eastAsia"/>
          <w:sz w:val="32"/>
          <w:szCs w:val="32"/>
          <w:rtl/>
        </w:rPr>
        <w:t>الأولى</w:t>
      </w:r>
      <w:r w:rsidRPr="00FD0168">
        <w:rPr>
          <w:rFonts w:cs="Traditional Arabic"/>
          <w:sz w:val="32"/>
          <w:szCs w:val="32"/>
          <w:rtl/>
        </w:rPr>
        <w:t xml:space="preserve"> </w:t>
      </w:r>
      <w:r w:rsidRPr="00FD0168">
        <w:rPr>
          <w:rFonts w:cs="Traditional Arabic" w:hint="eastAsia"/>
          <w:sz w:val="32"/>
          <w:szCs w:val="32"/>
          <w:rtl/>
        </w:rPr>
        <w:t>سنة</w:t>
      </w:r>
      <w:r w:rsidRPr="00FD0168">
        <w:rPr>
          <w:rFonts w:cs="Traditional Arabic"/>
          <w:sz w:val="32"/>
          <w:szCs w:val="32"/>
          <w:rtl/>
        </w:rPr>
        <w:t xml:space="preserve"> </w:t>
      </w:r>
      <w:r w:rsidRPr="00FD0168">
        <w:rPr>
          <w:rFonts w:cs="Traditional Arabic" w:hint="eastAsia"/>
          <w:sz w:val="32"/>
          <w:szCs w:val="32"/>
          <w:rtl/>
        </w:rPr>
        <w:t>ثلاث</w:t>
      </w:r>
      <w:r w:rsidRPr="00FD0168">
        <w:rPr>
          <w:rFonts w:cs="Traditional Arabic"/>
          <w:sz w:val="32"/>
          <w:szCs w:val="32"/>
          <w:rtl/>
        </w:rPr>
        <w:t xml:space="preserve"> </w:t>
      </w:r>
      <w:r w:rsidRPr="00FD0168">
        <w:rPr>
          <w:rFonts w:cs="Traditional Arabic" w:hint="eastAsia"/>
          <w:sz w:val="32"/>
          <w:szCs w:val="32"/>
          <w:rtl/>
        </w:rPr>
        <w:t>عشرة</w:t>
      </w:r>
      <w:r w:rsidRPr="00FD0168">
        <w:rPr>
          <w:rFonts w:cs="Traditional Arabic"/>
          <w:sz w:val="32"/>
          <w:szCs w:val="32"/>
          <w:rtl/>
        </w:rPr>
        <w:t xml:space="preserve"> </w:t>
      </w:r>
      <w:r w:rsidRPr="00FD0168">
        <w:rPr>
          <w:rFonts w:cs="Traditional Arabic" w:hint="eastAsia"/>
          <w:sz w:val="32"/>
          <w:szCs w:val="32"/>
          <w:rtl/>
        </w:rPr>
        <w:t>وله</w:t>
      </w:r>
      <w:r w:rsidRPr="00FD0168">
        <w:rPr>
          <w:rFonts w:cs="Traditional Arabic"/>
          <w:sz w:val="32"/>
          <w:szCs w:val="32"/>
          <w:rtl/>
        </w:rPr>
        <w:t xml:space="preserve"> </w:t>
      </w:r>
      <w:r w:rsidRPr="00FD0168">
        <w:rPr>
          <w:rFonts w:cs="Traditional Arabic" w:hint="eastAsia"/>
          <w:sz w:val="32"/>
          <w:szCs w:val="32"/>
          <w:rtl/>
        </w:rPr>
        <w:t>ثلاث</w:t>
      </w:r>
      <w:r w:rsidRPr="00FD0168">
        <w:rPr>
          <w:rFonts w:cs="Traditional Arabic"/>
          <w:sz w:val="32"/>
          <w:szCs w:val="32"/>
          <w:rtl/>
        </w:rPr>
        <w:t xml:space="preserve"> </w:t>
      </w:r>
      <w:r w:rsidRPr="00FD0168">
        <w:rPr>
          <w:rFonts w:cs="Traditional Arabic" w:hint="eastAsia"/>
          <w:sz w:val="32"/>
          <w:szCs w:val="32"/>
          <w:rtl/>
        </w:rPr>
        <w:t>وستون</w:t>
      </w:r>
      <w:r w:rsidRPr="00FD0168">
        <w:rPr>
          <w:rFonts w:cs="Traditional Arabic"/>
          <w:sz w:val="32"/>
          <w:szCs w:val="32"/>
          <w:rtl/>
        </w:rPr>
        <w:t xml:space="preserve"> </w:t>
      </w:r>
      <w:r w:rsidRPr="00FD0168">
        <w:rPr>
          <w:rFonts w:cs="Traditional Arabic" w:hint="eastAsia"/>
          <w:sz w:val="32"/>
          <w:szCs w:val="32"/>
          <w:rtl/>
        </w:rPr>
        <w:t>سنة</w:t>
      </w:r>
      <w:r w:rsidRPr="00FD0168">
        <w:rPr>
          <w:rFonts w:cs="Traditional Arabic" w:hint="cs"/>
          <w:sz w:val="32"/>
          <w:szCs w:val="32"/>
          <w:rtl/>
        </w:rPr>
        <w:t>.</w:t>
      </w:r>
      <w:r w:rsidRPr="00FD0168">
        <w:rPr>
          <w:rFonts w:cs="Traditional Arabic"/>
          <w:sz w:val="32"/>
          <w:szCs w:val="32"/>
          <w:rtl/>
        </w:rPr>
        <w:t xml:space="preserve"> </w:t>
      </w:r>
      <w:r w:rsidRPr="00FD0168">
        <w:rPr>
          <w:rFonts w:cs="Traditional Arabic" w:hint="cs"/>
          <w:sz w:val="32"/>
          <w:szCs w:val="32"/>
          <w:rtl/>
        </w:rPr>
        <w:t>الإصابة في تمييز الصحابة</w:t>
      </w:r>
      <w:r>
        <w:rPr>
          <w:rFonts w:cs="Traditional Arabic" w:hint="cs"/>
          <w:sz w:val="32"/>
          <w:szCs w:val="32"/>
          <w:rtl/>
        </w:rPr>
        <w:t xml:space="preserve"> </w:t>
      </w:r>
      <w:r w:rsidRPr="00FD0168">
        <w:rPr>
          <w:rFonts w:cs="Traditional Arabic" w:hint="cs"/>
          <w:sz w:val="32"/>
          <w:szCs w:val="32"/>
          <w:rtl/>
        </w:rPr>
        <w:t>(2/341)</w:t>
      </w:r>
      <w:r>
        <w:rPr>
          <w:rFonts w:cs="Traditional Arabic" w:hint="cs"/>
          <w:sz w:val="32"/>
          <w:szCs w:val="32"/>
          <w:rtl/>
        </w:rPr>
        <w:t xml:space="preserve">, </w:t>
      </w:r>
      <w:r w:rsidRPr="00FD0168">
        <w:rPr>
          <w:rFonts w:cs="Traditional Arabic" w:hint="eastAsia"/>
          <w:sz w:val="32"/>
          <w:szCs w:val="32"/>
          <w:rtl/>
        </w:rPr>
        <w:t>الاستيعاب</w:t>
      </w:r>
      <w:r w:rsidRPr="00FD0168">
        <w:rPr>
          <w:rFonts w:cs="Traditional Arabic"/>
          <w:sz w:val="32"/>
          <w:szCs w:val="32"/>
          <w:rtl/>
        </w:rPr>
        <w:t xml:space="preserve"> </w:t>
      </w:r>
      <w:r w:rsidRPr="00FD0168">
        <w:rPr>
          <w:rFonts w:cs="Traditional Arabic" w:hint="eastAsia"/>
          <w:sz w:val="32"/>
          <w:szCs w:val="32"/>
          <w:rtl/>
        </w:rPr>
        <w:t>في</w:t>
      </w:r>
      <w:r w:rsidRPr="00FD0168">
        <w:rPr>
          <w:rFonts w:cs="Traditional Arabic"/>
          <w:sz w:val="32"/>
          <w:szCs w:val="32"/>
          <w:rtl/>
        </w:rPr>
        <w:t xml:space="preserve"> </w:t>
      </w:r>
      <w:r w:rsidRPr="00FD0168">
        <w:rPr>
          <w:rFonts w:cs="Traditional Arabic" w:hint="eastAsia"/>
          <w:sz w:val="32"/>
          <w:szCs w:val="32"/>
          <w:rtl/>
        </w:rPr>
        <w:t>معرفة</w:t>
      </w:r>
      <w:r w:rsidRPr="00FD0168">
        <w:rPr>
          <w:rFonts w:cs="Traditional Arabic"/>
          <w:sz w:val="32"/>
          <w:szCs w:val="32"/>
          <w:rtl/>
        </w:rPr>
        <w:t xml:space="preserve"> </w:t>
      </w:r>
      <w:r w:rsidRPr="00FD0168">
        <w:rPr>
          <w:rFonts w:cs="Traditional Arabic" w:hint="eastAsia"/>
          <w:sz w:val="32"/>
          <w:szCs w:val="32"/>
          <w:rtl/>
        </w:rPr>
        <w:t>الأصحاب</w:t>
      </w:r>
      <w:r w:rsidRPr="00FD0168">
        <w:rPr>
          <w:rFonts w:cs="Traditional Arabic"/>
          <w:sz w:val="32"/>
          <w:szCs w:val="32"/>
          <w:rtl/>
        </w:rPr>
        <w:t xml:space="preserve"> (3</w:t>
      </w:r>
      <w:r>
        <w:rPr>
          <w:rFonts w:cs="Traditional Arabic"/>
          <w:sz w:val="32"/>
          <w:szCs w:val="32"/>
          <w:rtl/>
        </w:rPr>
        <w:t>/</w:t>
      </w:r>
      <w:r w:rsidRPr="00FD0168">
        <w:rPr>
          <w:rFonts w:cs="Traditional Arabic"/>
          <w:sz w:val="32"/>
          <w:szCs w:val="32"/>
          <w:rtl/>
        </w:rPr>
        <w:t>963)</w:t>
      </w:r>
      <w:r>
        <w:rPr>
          <w:rFonts w:cs="Traditional Arabic" w:hint="cs"/>
          <w:sz w:val="32"/>
          <w:szCs w:val="32"/>
          <w:rtl/>
        </w:rPr>
        <w:t>,</w:t>
      </w:r>
      <w:r w:rsidRPr="00FD0168">
        <w:rPr>
          <w:rFonts w:cs="Traditional Arabic"/>
          <w:sz w:val="32"/>
          <w:szCs w:val="32"/>
          <w:rtl/>
        </w:rPr>
        <w:t xml:space="preserve"> </w:t>
      </w:r>
    </w:p>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Pr>
      </w:pPr>
      <w:r w:rsidRPr="001A4560">
        <w:rPr>
          <w:rFonts w:cs="Traditional Arabic" w:hint="eastAsia"/>
          <w:sz w:val="32"/>
          <w:szCs w:val="32"/>
          <w:rtl/>
        </w:rPr>
        <w:t>الجرح</w:t>
      </w:r>
      <w:r w:rsidRPr="001A4560">
        <w:rPr>
          <w:rFonts w:cs="Traditional Arabic"/>
          <w:sz w:val="32"/>
          <w:szCs w:val="32"/>
          <w:rtl/>
        </w:rPr>
        <w:t xml:space="preserve"> </w:t>
      </w:r>
      <w:r w:rsidRPr="001A4560">
        <w:rPr>
          <w:rFonts w:cs="Traditional Arabic" w:hint="eastAsia"/>
          <w:sz w:val="32"/>
          <w:szCs w:val="32"/>
          <w:rtl/>
        </w:rPr>
        <w:t>والتعديل</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5</w:t>
      </w:r>
      <w:r>
        <w:rPr>
          <w:rFonts w:cs="Traditional Arabic"/>
          <w:sz w:val="32"/>
          <w:szCs w:val="32"/>
          <w:rtl/>
        </w:rPr>
        <w:t>/</w:t>
      </w:r>
      <w:r w:rsidRPr="001A4560">
        <w:rPr>
          <w:rFonts w:cs="Traditional Arabic"/>
          <w:sz w:val="32"/>
          <w:szCs w:val="32"/>
          <w:rtl/>
        </w:rPr>
        <w:t>111</w:t>
      </w:r>
      <w:r>
        <w:rPr>
          <w:rFonts w:cs="Traditional Arabic"/>
          <w:sz w:val="32"/>
          <w:szCs w:val="32"/>
          <w:rtl/>
        </w:rPr>
        <w:t>)</w:t>
      </w:r>
      <w:r>
        <w:rPr>
          <w:rFonts w:cs="Traditional Arabic" w:hint="cs"/>
          <w:sz w:val="32"/>
          <w:szCs w:val="32"/>
          <w:rtl/>
        </w:rPr>
        <w:t xml:space="preserve">, </w:t>
      </w:r>
      <w:r w:rsidRPr="001A4560">
        <w:rPr>
          <w:rFonts w:cs="Traditional Arabic" w:hint="cs"/>
          <w:sz w:val="32"/>
          <w:szCs w:val="32"/>
          <w:rtl/>
        </w:rPr>
        <w:t>طبقات ابن سعد</w:t>
      </w:r>
      <w:r>
        <w:rPr>
          <w:rFonts w:cs="Traditional Arabic" w:hint="cs"/>
          <w:sz w:val="32"/>
          <w:szCs w:val="32"/>
          <w:rtl/>
        </w:rPr>
        <w:t xml:space="preserve"> </w:t>
      </w:r>
      <w:r w:rsidRPr="001A4560">
        <w:rPr>
          <w:rFonts w:cs="Traditional Arabic" w:hint="cs"/>
          <w:sz w:val="32"/>
          <w:szCs w:val="32"/>
          <w:rtl/>
        </w:rPr>
        <w:t>(3/155)</w:t>
      </w:r>
      <w:r>
        <w:rPr>
          <w:rFonts w:cs="Traditional Arabic" w:hint="cs"/>
          <w:sz w:val="32"/>
          <w:szCs w:val="32"/>
          <w:rtl/>
        </w:rPr>
        <w:t>,</w:t>
      </w:r>
      <w:r w:rsidRPr="001A4560">
        <w:rPr>
          <w:rFonts w:cs="Traditional Arabic" w:hint="cs"/>
          <w:sz w:val="32"/>
          <w:szCs w:val="32"/>
          <w:rtl/>
        </w:rPr>
        <w:t xml:space="preserve"> </w:t>
      </w:r>
      <w:r w:rsidRPr="001A4560">
        <w:rPr>
          <w:rFonts w:hAnsi="Traditional Arabic" w:cs="Traditional Arabic" w:hint="cs"/>
          <w:sz w:val="32"/>
          <w:szCs w:val="32"/>
          <w:rtl/>
        </w:rPr>
        <w:t>تقريب التهذيب (313).</w:t>
      </w:r>
    </w:p>
  </w:footnote>
  <w:footnote w:id="79">
    <w:p w:rsidR="00926C54" w:rsidRPr="001A4560" w:rsidRDefault="00926C54" w:rsidP="001A4560">
      <w:pPr>
        <w:pStyle w:val="1"/>
        <w:widowControl w:val="0"/>
        <w:tabs>
          <w:tab w:val="left" w:pos="46"/>
          <w:tab w:val="left" w:pos="330"/>
        </w:tabs>
        <w:spacing w:after="0" w:line="240" w:lineRule="auto"/>
        <w:ind w:left="340" w:hanging="340"/>
        <w:jc w:val="lowKashida"/>
        <w:rPr>
          <w:rFonts w:ascii="Traditional Arabic" w:hAnsi="Traditional Arabic" w:cs="Traditional Arabic"/>
          <w:sz w:val="32"/>
          <w:szCs w:val="32"/>
          <w:rtl/>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 xml:space="preserve">) </w:t>
      </w:r>
      <w:r w:rsidRPr="001A4560">
        <w:rPr>
          <w:rFonts w:cs="Traditional Arabic" w:hint="eastAsia"/>
          <w:sz w:val="32"/>
          <w:szCs w:val="32"/>
          <w:rtl/>
        </w:rPr>
        <w:t>عمر</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الخطاب</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نفيل</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العزى</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رياح</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الله</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قرط</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رزاح</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عدي</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كعب</w:t>
      </w:r>
      <w:r w:rsidRPr="001A4560">
        <w:rPr>
          <w:rFonts w:cs="Traditional Arabic"/>
          <w:sz w:val="32"/>
          <w:szCs w:val="32"/>
          <w:rtl/>
        </w:rPr>
        <w:t xml:space="preserve"> </w:t>
      </w:r>
      <w:r w:rsidRPr="001A4560">
        <w:rPr>
          <w:rFonts w:cs="Traditional Arabic" w:hint="eastAsia"/>
          <w:sz w:val="32"/>
          <w:szCs w:val="32"/>
          <w:rtl/>
        </w:rPr>
        <w:t>القرشي</w:t>
      </w:r>
      <w:r w:rsidRPr="001A4560">
        <w:rPr>
          <w:rFonts w:cs="Traditional Arabic"/>
          <w:sz w:val="32"/>
          <w:szCs w:val="32"/>
          <w:rtl/>
        </w:rPr>
        <w:t xml:space="preserve"> </w:t>
      </w:r>
      <w:r w:rsidRPr="001A4560">
        <w:rPr>
          <w:rFonts w:cs="Traditional Arabic" w:hint="eastAsia"/>
          <w:sz w:val="32"/>
          <w:szCs w:val="32"/>
          <w:rtl/>
        </w:rPr>
        <w:t>العدوي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أمير</w:t>
      </w:r>
      <w:r w:rsidRPr="001A4560">
        <w:rPr>
          <w:rFonts w:cs="Traditional Arabic"/>
          <w:sz w:val="32"/>
          <w:szCs w:val="32"/>
          <w:rtl/>
        </w:rPr>
        <w:t xml:space="preserve"> </w:t>
      </w:r>
      <w:r w:rsidRPr="001A4560">
        <w:rPr>
          <w:rFonts w:cs="Traditional Arabic" w:hint="eastAsia"/>
          <w:sz w:val="32"/>
          <w:szCs w:val="32"/>
          <w:rtl/>
        </w:rPr>
        <w:t>المؤمنين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مشهور</w:t>
      </w:r>
      <w:r w:rsidRPr="001A4560">
        <w:rPr>
          <w:rFonts w:cs="Traditional Arabic"/>
          <w:sz w:val="32"/>
          <w:szCs w:val="32"/>
          <w:rtl/>
        </w:rPr>
        <w:t xml:space="preserve"> </w:t>
      </w:r>
      <w:r w:rsidRPr="001A4560">
        <w:rPr>
          <w:rFonts w:cs="Traditional Arabic" w:hint="eastAsia"/>
          <w:sz w:val="32"/>
          <w:szCs w:val="32"/>
          <w:rtl/>
        </w:rPr>
        <w:t>جم</w:t>
      </w:r>
      <w:r w:rsidRPr="001A4560">
        <w:rPr>
          <w:rFonts w:cs="Traditional Arabic"/>
          <w:sz w:val="32"/>
          <w:szCs w:val="32"/>
          <w:rtl/>
        </w:rPr>
        <w:t xml:space="preserve"> </w:t>
      </w:r>
      <w:r w:rsidRPr="001A4560">
        <w:rPr>
          <w:rFonts w:cs="Traditional Arabic" w:hint="eastAsia"/>
          <w:sz w:val="32"/>
          <w:szCs w:val="32"/>
          <w:rtl/>
        </w:rPr>
        <w:t>المناقب</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استشهد</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ذي</w:t>
      </w:r>
      <w:r w:rsidRPr="001A4560">
        <w:rPr>
          <w:rFonts w:cs="Traditional Arabic"/>
          <w:sz w:val="32"/>
          <w:szCs w:val="32"/>
          <w:rtl/>
        </w:rPr>
        <w:t xml:space="preserve"> </w:t>
      </w:r>
      <w:r w:rsidRPr="001A4560">
        <w:rPr>
          <w:rFonts w:cs="Traditional Arabic" w:hint="eastAsia"/>
          <w:sz w:val="32"/>
          <w:szCs w:val="32"/>
          <w:rtl/>
        </w:rPr>
        <w:t>الحجة</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ثلاث</w:t>
      </w:r>
      <w:r w:rsidRPr="001A4560">
        <w:rPr>
          <w:rFonts w:cs="Traditional Arabic"/>
          <w:sz w:val="32"/>
          <w:szCs w:val="32"/>
          <w:rtl/>
        </w:rPr>
        <w:t xml:space="preserve"> </w:t>
      </w:r>
      <w:r w:rsidRPr="001A4560">
        <w:rPr>
          <w:rFonts w:cs="Traditional Arabic" w:hint="eastAsia"/>
          <w:sz w:val="32"/>
          <w:szCs w:val="32"/>
          <w:rtl/>
        </w:rPr>
        <w:t>وعشرين</w:t>
      </w:r>
      <w:r w:rsidRPr="001A4560">
        <w:rPr>
          <w:rFonts w:cs="Traditional Arabic"/>
          <w:sz w:val="32"/>
          <w:szCs w:val="32"/>
          <w:rtl/>
        </w:rPr>
        <w:t xml:space="preserve"> </w:t>
      </w:r>
      <w:r w:rsidRPr="001A4560">
        <w:rPr>
          <w:rFonts w:cs="Traditional Arabic" w:hint="eastAsia"/>
          <w:sz w:val="32"/>
          <w:szCs w:val="32"/>
          <w:rtl/>
        </w:rPr>
        <w:t>وولي</w:t>
      </w:r>
      <w:r w:rsidRPr="001A4560">
        <w:rPr>
          <w:rFonts w:cs="Traditional Arabic"/>
          <w:sz w:val="32"/>
          <w:szCs w:val="32"/>
          <w:rtl/>
        </w:rPr>
        <w:t xml:space="preserve"> </w:t>
      </w:r>
      <w:r w:rsidRPr="001A4560">
        <w:rPr>
          <w:rFonts w:cs="Traditional Arabic" w:hint="eastAsia"/>
          <w:sz w:val="32"/>
          <w:szCs w:val="32"/>
          <w:rtl/>
        </w:rPr>
        <w:t>الخلافة</w:t>
      </w:r>
      <w:r w:rsidRPr="001A4560">
        <w:rPr>
          <w:rFonts w:cs="Traditional Arabic"/>
          <w:sz w:val="32"/>
          <w:szCs w:val="32"/>
          <w:rtl/>
        </w:rPr>
        <w:t xml:space="preserve"> </w:t>
      </w:r>
      <w:r w:rsidRPr="001A4560">
        <w:rPr>
          <w:rFonts w:cs="Traditional Arabic" w:hint="eastAsia"/>
          <w:sz w:val="32"/>
          <w:szCs w:val="32"/>
          <w:rtl/>
        </w:rPr>
        <w:t>عشر</w:t>
      </w:r>
      <w:r w:rsidRPr="001A4560">
        <w:rPr>
          <w:rFonts w:cs="Traditional Arabic"/>
          <w:sz w:val="32"/>
          <w:szCs w:val="32"/>
          <w:rtl/>
        </w:rPr>
        <w:t xml:space="preserve"> </w:t>
      </w:r>
      <w:r w:rsidRPr="001A4560">
        <w:rPr>
          <w:rFonts w:cs="Traditional Arabic" w:hint="eastAsia"/>
          <w:sz w:val="32"/>
          <w:szCs w:val="32"/>
          <w:rtl/>
        </w:rPr>
        <w:t>سنين</w:t>
      </w:r>
      <w:r w:rsidRPr="001A4560">
        <w:rPr>
          <w:rFonts w:cs="Traditional Arabic"/>
          <w:sz w:val="32"/>
          <w:szCs w:val="32"/>
          <w:rtl/>
        </w:rPr>
        <w:t xml:space="preserve"> </w:t>
      </w:r>
      <w:r w:rsidRPr="001A4560">
        <w:rPr>
          <w:rFonts w:cs="Traditional Arabic" w:hint="eastAsia"/>
          <w:sz w:val="32"/>
          <w:szCs w:val="32"/>
          <w:rtl/>
        </w:rPr>
        <w:t>ونصفا</w:t>
      </w:r>
      <w:r w:rsidRPr="001A4560">
        <w:rPr>
          <w:rFonts w:cs="Traditional Arabic" w:hint="cs"/>
          <w:sz w:val="32"/>
          <w:szCs w:val="32"/>
          <w:rtl/>
        </w:rPr>
        <w:t>ً. الإصابة في تمييز الصحابة</w:t>
      </w:r>
      <w:r>
        <w:rPr>
          <w:rFonts w:cs="Traditional Arabic" w:hint="cs"/>
          <w:sz w:val="32"/>
          <w:szCs w:val="32"/>
          <w:rtl/>
        </w:rPr>
        <w:t xml:space="preserve"> </w:t>
      </w:r>
      <w:r w:rsidRPr="001A4560">
        <w:rPr>
          <w:rFonts w:cs="Traditional Arabic" w:hint="cs"/>
          <w:sz w:val="32"/>
          <w:szCs w:val="32"/>
          <w:rtl/>
        </w:rPr>
        <w:t>(2/518)</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الاستيعاب</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معرفة</w:t>
      </w:r>
      <w:r w:rsidRPr="001A4560">
        <w:rPr>
          <w:rFonts w:cs="Traditional Arabic"/>
          <w:sz w:val="32"/>
          <w:szCs w:val="32"/>
          <w:rtl/>
        </w:rPr>
        <w:t xml:space="preserve"> </w:t>
      </w:r>
      <w:r w:rsidRPr="001A4560">
        <w:rPr>
          <w:rFonts w:cs="Traditional Arabic" w:hint="eastAsia"/>
          <w:sz w:val="32"/>
          <w:szCs w:val="32"/>
          <w:rtl/>
        </w:rPr>
        <w:t>الأصحاب</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3</w:t>
      </w:r>
      <w:r>
        <w:rPr>
          <w:rFonts w:cs="Traditional Arabic"/>
          <w:sz w:val="32"/>
          <w:szCs w:val="32"/>
          <w:rtl/>
        </w:rPr>
        <w:t>/</w:t>
      </w:r>
      <w:r w:rsidRPr="001A4560">
        <w:rPr>
          <w:rFonts w:cs="Traditional Arabic"/>
          <w:sz w:val="32"/>
          <w:szCs w:val="32"/>
          <w:rtl/>
        </w:rPr>
        <w:t>1144</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التاريخ</w:t>
      </w:r>
      <w:r w:rsidRPr="001A4560">
        <w:rPr>
          <w:rFonts w:cs="Traditional Arabic"/>
          <w:sz w:val="32"/>
          <w:szCs w:val="32"/>
          <w:rtl/>
        </w:rPr>
        <w:t xml:space="preserve"> </w:t>
      </w:r>
      <w:r w:rsidRPr="001A4560">
        <w:rPr>
          <w:rFonts w:cs="Traditional Arabic" w:hint="eastAsia"/>
          <w:sz w:val="32"/>
          <w:szCs w:val="32"/>
          <w:rtl/>
        </w:rPr>
        <w:t>الكبير</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6</w:t>
      </w:r>
      <w:r>
        <w:rPr>
          <w:rFonts w:cs="Traditional Arabic"/>
          <w:sz w:val="32"/>
          <w:szCs w:val="32"/>
          <w:rtl/>
        </w:rPr>
        <w:t>/</w:t>
      </w:r>
      <w:r w:rsidRPr="001A4560">
        <w:rPr>
          <w:rFonts w:cs="Traditional Arabic"/>
          <w:sz w:val="32"/>
          <w:szCs w:val="32"/>
          <w:rtl/>
        </w:rPr>
        <w:t>138</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w:t>
      </w:r>
      <w:r w:rsidRPr="001A4560">
        <w:rPr>
          <w:rFonts w:hAnsi="Traditional Arabic" w:cs="Traditional Arabic" w:hint="cs"/>
          <w:sz w:val="32"/>
          <w:szCs w:val="32"/>
          <w:rtl/>
        </w:rPr>
        <w:t>تقريب التهذيب (412).</w:t>
      </w:r>
    </w:p>
  </w:footnote>
  <w:footnote w:id="80">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أخرجه مسلم (1221) كتاب الحج باب في نسخ التحلل من الإحرام والأمر بالتمام.</w:t>
      </w:r>
    </w:p>
  </w:footnote>
  <w:footnote w:id="8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Fonts w:ascii="Traditional Arabic" w:hAnsi="Traditional Arabic"/>
          <w:sz w:val="32"/>
          <w:szCs w:val="32"/>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محمد بن أبى بكر بن أيوب بن سعد بن جرير</w:t>
      </w:r>
      <w:r w:rsidRPr="001A4560">
        <w:rPr>
          <w:rFonts w:ascii="Traditional Arabic" w:hAnsi="Traditional Arabic" w:hint="cs"/>
          <w:sz w:val="32"/>
          <w:szCs w:val="32"/>
          <w:rtl/>
        </w:rPr>
        <w:t>,</w:t>
      </w:r>
      <w:r w:rsidRPr="001A4560">
        <w:rPr>
          <w:rFonts w:ascii="Traditional Arabic" w:hAnsi="Traditional Arabic"/>
          <w:sz w:val="32"/>
          <w:szCs w:val="32"/>
          <w:rtl/>
        </w:rPr>
        <w:t xml:space="preserve"> الزرع</w:t>
      </w:r>
      <w:r w:rsidRPr="001A4560">
        <w:rPr>
          <w:rFonts w:ascii="Traditional Arabic" w:hAnsi="Traditional Arabic" w:hint="cs"/>
          <w:sz w:val="32"/>
          <w:szCs w:val="32"/>
          <w:rtl/>
        </w:rPr>
        <w:t>ي,</w:t>
      </w:r>
      <w:r w:rsidRPr="001A4560">
        <w:rPr>
          <w:rFonts w:ascii="Traditional Arabic" w:hAnsi="Traditional Arabic"/>
          <w:sz w:val="32"/>
          <w:szCs w:val="32"/>
          <w:rtl/>
        </w:rPr>
        <w:t xml:space="preserve"> الدمشق</w:t>
      </w:r>
      <w:r w:rsidRPr="001A4560">
        <w:rPr>
          <w:rFonts w:ascii="Traditional Arabic" w:hAnsi="Traditional Arabic" w:hint="cs"/>
          <w:sz w:val="32"/>
          <w:szCs w:val="32"/>
          <w:rtl/>
        </w:rPr>
        <w:t>ي,</w:t>
      </w:r>
      <w:r w:rsidRPr="001A4560">
        <w:rPr>
          <w:rFonts w:ascii="Traditional Arabic" w:hAnsi="Traditional Arabic"/>
          <w:sz w:val="32"/>
          <w:szCs w:val="32"/>
          <w:rtl/>
        </w:rPr>
        <w:t xml:space="preserve"> شمس الدين ابن قيم الجوزية</w:t>
      </w:r>
      <w:r w:rsidRPr="001A4560">
        <w:rPr>
          <w:rFonts w:ascii="Traditional Arabic" w:hAnsi="Traditional Arabic" w:hint="cs"/>
          <w:sz w:val="32"/>
          <w:szCs w:val="32"/>
          <w:rtl/>
        </w:rPr>
        <w:t>,</w:t>
      </w:r>
      <w:r w:rsidRPr="001A4560">
        <w:rPr>
          <w:rFonts w:ascii="Traditional Arabic" w:hAnsi="Traditional Arabic"/>
          <w:sz w:val="32"/>
          <w:szCs w:val="32"/>
          <w:rtl/>
        </w:rPr>
        <w:t xml:space="preserve"> الحنبلى</w:t>
      </w:r>
      <w:r w:rsidRPr="001A4560">
        <w:rPr>
          <w:rFonts w:ascii="Traditional Arabic" w:hAnsi="Traditional Arabic" w:hint="cs"/>
          <w:sz w:val="32"/>
          <w:szCs w:val="32"/>
          <w:rtl/>
        </w:rPr>
        <w:t>,</w:t>
      </w:r>
      <w:r w:rsidRPr="001A4560">
        <w:rPr>
          <w:rFonts w:ascii="Traditional Arabic" w:hAnsi="Traditional Arabic"/>
          <w:sz w:val="32"/>
          <w:szCs w:val="32"/>
          <w:rtl/>
        </w:rPr>
        <w:t xml:space="preserve"> العلامة الكبير</w:t>
      </w:r>
      <w:r w:rsidRPr="001A4560">
        <w:rPr>
          <w:rFonts w:ascii="Traditional Arabic" w:hAnsi="Traditional Arabic" w:hint="cs"/>
          <w:sz w:val="32"/>
          <w:szCs w:val="32"/>
          <w:rtl/>
        </w:rPr>
        <w:t>,</w:t>
      </w:r>
      <w:r w:rsidRPr="001A4560">
        <w:rPr>
          <w:rFonts w:ascii="Traditional Arabic" w:hAnsi="Traditional Arabic"/>
          <w:sz w:val="32"/>
          <w:szCs w:val="32"/>
          <w:rtl/>
        </w:rPr>
        <w:t xml:space="preserve"> المجتهد</w:t>
      </w:r>
      <w:r w:rsidRPr="001A4560">
        <w:rPr>
          <w:rFonts w:ascii="Traditional Arabic" w:hAnsi="Traditional Arabic" w:hint="cs"/>
          <w:sz w:val="32"/>
          <w:szCs w:val="32"/>
          <w:rtl/>
        </w:rPr>
        <w:t>,</w:t>
      </w:r>
      <w:r w:rsidRPr="001A4560">
        <w:rPr>
          <w:rFonts w:ascii="Traditional Arabic" w:hAnsi="Traditional Arabic"/>
          <w:sz w:val="32"/>
          <w:szCs w:val="32"/>
          <w:rtl/>
        </w:rPr>
        <w:t xml:space="preserve"> المصنف</w:t>
      </w:r>
      <w:r w:rsidRPr="001A4560">
        <w:rPr>
          <w:rFonts w:ascii="Traditional Arabic" w:hAnsi="Traditional Arabic" w:hint="cs"/>
          <w:sz w:val="32"/>
          <w:szCs w:val="32"/>
          <w:rtl/>
        </w:rPr>
        <w:t>,</w:t>
      </w:r>
      <w:r w:rsidRPr="001A4560">
        <w:rPr>
          <w:rFonts w:ascii="Traditional Arabic" w:hAnsi="Traditional Arabic"/>
          <w:sz w:val="32"/>
          <w:szCs w:val="32"/>
          <w:rtl/>
        </w:rPr>
        <w:t xml:space="preserve"> المشهور ولد سنة إحدى وتسعين وستمائة</w:t>
      </w:r>
      <w:r w:rsidRPr="001A4560">
        <w:rPr>
          <w:rFonts w:ascii="Traditional Arabic" w:hAnsi="Traditional Arabic" w:hint="cs"/>
          <w:sz w:val="32"/>
          <w:szCs w:val="32"/>
          <w:rtl/>
        </w:rPr>
        <w:t>,</w:t>
      </w:r>
      <w:r w:rsidRPr="001A4560">
        <w:rPr>
          <w:rFonts w:ascii="Traditional Arabic" w:hAnsi="Traditional Arabic"/>
          <w:sz w:val="32"/>
          <w:szCs w:val="32"/>
          <w:rtl/>
        </w:rPr>
        <w:t xml:space="preserve"> وسمع من ابن تيمية</w:t>
      </w:r>
      <w:r w:rsidRPr="001A4560">
        <w:rPr>
          <w:rFonts w:ascii="Traditional Arabic" w:hAnsi="Traditional Arabic" w:hint="cs"/>
          <w:sz w:val="32"/>
          <w:szCs w:val="32"/>
          <w:rtl/>
        </w:rPr>
        <w:t>،</w:t>
      </w:r>
      <w:r w:rsidRPr="001A4560">
        <w:rPr>
          <w:rFonts w:ascii="Traditional Arabic" w:hAnsi="Traditional Arabic"/>
          <w:sz w:val="32"/>
          <w:szCs w:val="32"/>
          <w:rtl/>
        </w:rPr>
        <w:t xml:space="preserve"> ودر</w:t>
      </w:r>
      <w:r w:rsidRPr="001A4560">
        <w:rPr>
          <w:rFonts w:ascii="Traditional Arabic" w:hAnsi="Traditional Arabic" w:hint="cs"/>
          <w:sz w:val="32"/>
          <w:szCs w:val="32"/>
          <w:rtl/>
        </w:rPr>
        <w:t>ّ</w:t>
      </w:r>
      <w:r w:rsidRPr="001A4560">
        <w:rPr>
          <w:rFonts w:ascii="Traditional Arabic" w:hAnsi="Traditional Arabic"/>
          <w:sz w:val="32"/>
          <w:szCs w:val="32"/>
          <w:rtl/>
        </w:rPr>
        <w:t>س</w:t>
      </w:r>
      <w:r w:rsidRPr="001A4560">
        <w:rPr>
          <w:rFonts w:ascii="Traditional Arabic" w:hAnsi="Traditional Arabic" w:hint="cs"/>
          <w:sz w:val="32"/>
          <w:szCs w:val="32"/>
          <w:rtl/>
        </w:rPr>
        <w:t>، ومن مصنفاته:إعلام الموقعين عن رب العالمين، و</w:t>
      </w:r>
      <w:r w:rsidRPr="001A4560">
        <w:rPr>
          <w:rFonts w:ascii="Traditional Arabic" w:hAnsi="Traditional Arabic" w:hint="eastAsia"/>
          <w:sz w:val="32"/>
          <w:szCs w:val="32"/>
          <w:rtl/>
        </w:rPr>
        <w:t>زاد</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المعاد</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في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هدي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خير</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العباد</w:t>
      </w:r>
      <w:r w:rsidRPr="001A4560">
        <w:rPr>
          <w:rFonts w:ascii="Traditional Arabic" w:hAnsi="Traditional Arabic" w:hint="cs"/>
          <w:sz w:val="32"/>
          <w:szCs w:val="32"/>
          <w:rtl/>
        </w:rPr>
        <w:t>،و</w:t>
      </w:r>
      <w:r w:rsidRPr="001A4560">
        <w:rPr>
          <w:rFonts w:ascii="Traditional Arabic" w:hAnsi="Traditional Arabic" w:hint="eastAsia"/>
          <w:sz w:val="32"/>
          <w:szCs w:val="32"/>
          <w:rtl/>
        </w:rPr>
        <w:t>إغاثة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اللهفان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مصايد</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الشيطان</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cs"/>
          <w:sz w:val="32"/>
          <w:szCs w:val="32"/>
          <w:rtl/>
        </w:rPr>
        <w:t>الدرر الكامنة</w:t>
      </w:r>
      <w:r>
        <w:rPr>
          <w:rFonts w:ascii="Traditional Arabic" w:hAnsi="Traditional Arabic" w:hint="cs"/>
          <w:sz w:val="32"/>
          <w:szCs w:val="32"/>
          <w:rtl/>
        </w:rPr>
        <w:t xml:space="preserve"> </w:t>
      </w:r>
      <w:r w:rsidRPr="001A4560">
        <w:rPr>
          <w:rFonts w:ascii="Traditional Arabic" w:hAnsi="Traditional Arabic" w:hint="cs"/>
          <w:sz w:val="32"/>
          <w:szCs w:val="32"/>
          <w:rtl/>
        </w:rPr>
        <w:t>(3/400)</w:t>
      </w:r>
      <w:r>
        <w:rPr>
          <w:rFonts w:ascii="Traditional Arabic" w:hAnsi="Traditional Arabic" w:hint="cs"/>
          <w:sz w:val="32"/>
          <w:szCs w:val="32"/>
          <w:rtl/>
        </w:rPr>
        <w:t xml:space="preserve">, </w:t>
      </w:r>
      <w:r w:rsidRPr="001A4560">
        <w:rPr>
          <w:rFonts w:ascii="Traditional Arabic" w:hAnsi="Traditional Arabic"/>
          <w:sz w:val="32"/>
          <w:szCs w:val="32"/>
          <w:rtl/>
        </w:rPr>
        <w:t>البدر الطالع بمحاسن من بعد القرن السابع (2/137)</w:t>
      </w:r>
      <w:r w:rsidRPr="001A4560">
        <w:rPr>
          <w:rFonts w:ascii="Traditional Arabic" w:hAnsi="Traditional Arabic" w:hint="cs"/>
          <w:sz w:val="32"/>
          <w:szCs w:val="32"/>
          <w:rtl/>
        </w:rPr>
        <w:t>.</w:t>
      </w:r>
    </w:p>
  </w:footnote>
  <w:footnote w:id="82">
    <w:p w:rsidR="00926C54" w:rsidRPr="001A4560" w:rsidRDefault="00926C54" w:rsidP="001A4560">
      <w:pPr>
        <w:pStyle w:val="a3"/>
        <w:ind w:left="340" w:hanging="340"/>
        <w:jc w:val="lowKashida"/>
        <w:rPr>
          <w:rFonts w:ascii="Traditional Arabic" w:hAnsi="Traditional Arabic"/>
          <w:sz w:val="32"/>
          <w:szCs w:val="32"/>
          <w:rtl/>
        </w:rPr>
      </w:pPr>
      <w:r w:rsidRPr="001A4560">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hint="cs"/>
          <w:sz w:val="32"/>
          <w:szCs w:val="32"/>
          <w:rtl/>
        </w:rPr>
        <w:t xml:space="preserve">) </w:t>
      </w:r>
      <w:r w:rsidRPr="001A4560">
        <w:rPr>
          <w:rFonts w:ascii="Traditional Arabic" w:hint="eastAsia"/>
          <w:sz w:val="32"/>
          <w:szCs w:val="32"/>
          <w:rtl/>
        </w:rPr>
        <w:t>علي</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أبي</w:t>
      </w:r>
      <w:r w:rsidRPr="001A4560">
        <w:rPr>
          <w:rFonts w:ascii="Traditional Arabic"/>
          <w:sz w:val="32"/>
          <w:szCs w:val="32"/>
          <w:rtl/>
        </w:rPr>
        <w:t xml:space="preserve"> </w:t>
      </w:r>
      <w:r w:rsidRPr="001A4560">
        <w:rPr>
          <w:rFonts w:ascii="Traditional Arabic" w:hint="eastAsia"/>
          <w:sz w:val="32"/>
          <w:szCs w:val="32"/>
          <w:rtl/>
        </w:rPr>
        <w:t>طالب</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عبد</w:t>
      </w:r>
      <w:r w:rsidRPr="001A4560">
        <w:rPr>
          <w:rFonts w:ascii="Traditional Arabic"/>
          <w:sz w:val="32"/>
          <w:szCs w:val="32"/>
          <w:rtl/>
        </w:rPr>
        <w:t xml:space="preserve"> </w:t>
      </w:r>
      <w:r w:rsidRPr="001A4560">
        <w:rPr>
          <w:rFonts w:ascii="Traditional Arabic" w:hint="eastAsia"/>
          <w:sz w:val="32"/>
          <w:szCs w:val="32"/>
          <w:rtl/>
        </w:rPr>
        <w:t>المطلب</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هاشم</w:t>
      </w:r>
      <w:r w:rsidRPr="001A4560">
        <w:rPr>
          <w:rFonts w:ascii="Traditional Arabic"/>
          <w:sz w:val="32"/>
          <w:szCs w:val="32"/>
          <w:rtl/>
        </w:rPr>
        <w:t xml:space="preserve"> </w:t>
      </w:r>
      <w:r w:rsidRPr="001A4560">
        <w:rPr>
          <w:rFonts w:ascii="Traditional Arabic" w:hint="eastAsia"/>
          <w:sz w:val="32"/>
          <w:szCs w:val="32"/>
          <w:rtl/>
        </w:rPr>
        <w:t>الهاشمي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cs"/>
          <w:sz w:val="32"/>
          <w:szCs w:val="32"/>
          <w:rtl/>
        </w:rPr>
        <w:t>ا</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عم</w:t>
      </w:r>
      <w:r w:rsidRPr="001A4560">
        <w:rPr>
          <w:rFonts w:ascii="Traditional Arabic"/>
          <w:sz w:val="32"/>
          <w:szCs w:val="32"/>
          <w:rtl/>
        </w:rPr>
        <w:t xml:space="preserve"> </w:t>
      </w:r>
      <w:r w:rsidRPr="001A4560">
        <w:rPr>
          <w:rFonts w:ascii="Traditional Arabic" w:hint="eastAsia"/>
          <w:sz w:val="32"/>
          <w:szCs w:val="32"/>
          <w:rtl/>
        </w:rPr>
        <w:t>رسول</w:t>
      </w:r>
      <w:r w:rsidRPr="001A4560">
        <w:rPr>
          <w:rFonts w:ascii="Traditional Arabic"/>
          <w:sz w:val="32"/>
          <w:szCs w:val="32"/>
          <w:rtl/>
        </w:rPr>
        <w:t xml:space="preserve"> </w:t>
      </w:r>
      <w:r w:rsidRPr="001A4560">
        <w:rPr>
          <w:rFonts w:ascii="Traditional Arabic" w:hint="eastAsia"/>
          <w:sz w:val="32"/>
          <w:szCs w:val="32"/>
          <w:rtl/>
        </w:rPr>
        <w:t>الله</w:t>
      </w:r>
      <w:r w:rsidRPr="001A4560">
        <w:rPr>
          <w:rFonts w:ascii="Traditional Arabic"/>
          <w:sz w:val="32"/>
          <w:szCs w:val="32"/>
          <w:rtl/>
        </w:rPr>
        <w:t xml:space="preserve"> </w:t>
      </w:r>
      <w:r w:rsidRPr="001A4560">
        <w:rPr>
          <w:sz w:val="32"/>
          <w:szCs w:val="32"/>
        </w:rPr>
        <w:sym w:font="AGA Arabesque" w:char="0065"/>
      </w:r>
      <w:r w:rsidRPr="001A4560">
        <w:rPr>
          <w:rFonts w:ascii="Traditional Arabic" w:hint="cs"/>
          <w:sz w:val="32"/>
          <w:szCs w:val="32"/>
          <w:rtl/>
        </w:rPr>
        <w:t xml:space="preserve"> </w:t>
      </w:r>
      <w:r w:rsidRPr="001A4560">
        <w:rPr>
          <w:rFonts w:ascii="Traditional Arabic" w:hint="eastAsia"/>
          <w:sz w:val="32"/>
          <w:szCs w:val="32"/>
          <w:rtl/>
        </w:rPr>
        <w:t>وزوج</w:t>
      </w:r>
      <w:r w:rsidRPr="001A4560">
        <w:rPr>
          <w:rFonts w:ascii="Traditional Arabic"/>
          <w:sz w:val="32"/>
          <w:szCs w:val="32"/>
          <w:rtl/>
        </w:rPr>
        <w:t xml:space="preserve"> </w:t>
      </w:r>
      <w:r w:rsidRPr="001A4560">
        <w:rPr>
          <w:rFonts w:ascii="Traditional Arabic" w:hint="eastAsia"/>
          <w:sz w:val="32"/>
          <w:szCs w:val="32"/>
          <w:rtl/>
        </w:rPr>
        <w:t>ابنته</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من</w:t>
      </w:r>
      <w:r w:rsidRPr="001A4560">
        <w:rPr>
          <w:rFonts w:ascii="Traditional Arabic"/>
          <w:sz w:val="32"/>
          <w:szCs w:val="32"/>
          <w:rtl/>
        </w:rPr>
        <w:t xml:space="preserve"> </w:t>
      </w:r>
      <w:r w:rsidRPr="001A4560">
        <w:rPr>
          <w:rFonts w:ascii="Traditional Arabic" w:hint="eastAsia"/>
          <w:sz w:val="32"/>
          <w:szCs w:val="32"/>
          <w:rtl/>
        </w:rPr>
        <w:t>السابقين</w:t>
      </w:r>
      <w:r w:rsidRPr="001A4560">
        <w:rPr>
          <w:rFonts w:ascii="Traditional Arabic"/>
          <w:sz w:val="32"/>
          <w:szCs w:val="32"/>
          <w:rtl/>
        </w:rPr>
        <w:t xml:space="preserve"> </w:t>
      </w:r>
      <w:r w:rsidRPr="001A4560">
        <w:rPr>
          <w:rFonts w:ascii="Traditional Arabic" w:hint="eastAsia"/>
          <w:sz w:val="32"/>
          <w:szCs w:val="32"/>
          <w:rtl/>
        </w:rPr>
        <w:t>الأولين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وهو</w:t>
      </w:r>
      <w:r w:rsidRPr="001A4560">
        <w:rPr>
          <w:rFonts w:ascii="Traditional Arabic"/>
          <w:sz w:val="32"/>
          <w:szCs w:val="32"/>
          <w:rtl/>
        </w:rPr>
        <w:t xml:space="preserve"> </w:t>
      </w:r>
      <w:r w:rsidRPr="001A4560">
        <w:rPr>
          <w:rFonts w:ascii="Traditional Arabic" w:hint="eastAsia"/>
          <w:sz w:val="32"/>
          <w:szCs w:val="32"/>
          <w:rtl/>
        </w:rPr>
        <w:t>أحد</w:t>
      </w:r>
      <w:r w:rsidRPr="001A4560">
        <w:rPr>
          <w:rFonts w:ascii="Traditional Arabic"/>
          <w:sz w:val="32"/>
          <w:szCs w:val="32"/>
          <w:rtl/>
        </w:rPr>
        <w:t xml:space="preserve"> </w:t>
      </w:r>
      <w:r w:rsidRPr="001A4560">
        <w:rPr>
          <w:rFonts w:ascii="Traditional Arabic" w:hint="eastAsia"/>
          <w:sz w:val="32"/>
          <w:szCs w:val="32"/>
          <w:rtl/>
        </w:rPr>
        <w:t>العشرة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مات</w:t>
      </w:r>
      <w:r w:rsidRPr="001A4560">
        <w:rPr>
          <w:rFonts w:ascii="Traditional Arabic"/>
          <w:sz w:val="32"/>
          <w:szCs w:val="32"/>
          <w:rtl/>
        </w:rPr>
        <w:t xml:space="preserve"> </w:t>
      </w:r>
      <w:r w:rsidRPr="001A4560">
        <w:rPr>
          <w:rFonts w:ascii="Traditional Arabic" w:hint="eastAsia"/>
          <w:sz w:val="32"/>
          <w:szCs w:val="32"/>
          <w:rtl/>
        </w:rPr>
        <w:t>في</w:t>
      </w:r>
      <w:r w:rsidRPr="001A4560">
        <w:rPr>
          <w:rFonts w:ascii="Traditional Arabic"/>
          <w:sz w:val="32"/>
          <w:szCs w:val="32"/>
          <w:rtl/>
        </w:rPr>
        <w:t xml:space="preserve"> </w:t>
      </w:r>
      <w:r w:rsidRPr="001A4560">
        <w:rPr>
          <w:rFonts w:ascii="Traditional Arabic" w:hint="eastAsia"/>
          <w:sz w:val="32"/>
          <w:szCs w:val="32"/>
          <w:rtl/>
        </w:rPr>
        <w:t>رمضان</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أربعين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وهو</w:t>
      </w:r>
      <w:r w:rsidRPr="001A4560">
        <w:rPr>
          <w:rFonts w:ascii="Traditional Arabic"/>
          <w:sz w:val="32"/>
          <w:szCs w:val="32"/>
          <w:rtl/>
        </w:rPr>
        <w:t xml:space="preserve"> </w:t>
      </w:r>
      <w:r w:rsidRPr="001A4560">
        <w:rPr>
          <w:rFonts w:ascii="Traditional Arabic" w:hint="eastAsia"/>
          <w:sz w:val="32"/>
          <w:szCs w:val="32"/>
          <w:rtl/>
        </w:rPr>
        <w:t>يومئذ</w:t>
      </w:r>
      <w:r w:rsidRPr="001A4560">
        <w:rPr>
          <w:rFonts w:ascii="Traditional Arabic"/>
          <w:sz w:val="32"/>
          <w:szCs w:val="32"/>
          <w:rtl/>
        </w:rPr>
        <w:t xml:space="preserve"> </w:t>
      </w:r>
      <w:r w:rsidRPr="001A4560">
        <w:rPr>
          <w:rFonts w:ascii="Traditional Arabic" w:hint="eastAsia"/>
          <w:sz w:val="32"/>
          <w:szCs w:val="32"/>
          <w:rtl/>
        </w:rPr>
        <w:t>أفضل</w:t>
      </w:r>
      <w:r w:rsidRPr="001A4560">
        <w:rPr>
          <w:rFonts w:ascii="Traditional Arabic"/>
          <w:sz w:val="32"/>
          <w:szCs w:val="32"/>
          <w:rtl/>
        </w:rPr>
        <w:t xml:space="preserve"> </w:t>
      </w:r>
      <w:r w:rsidRPr="001A4560">
        <w:rPr>
          <w:rFonts w:ascii="Traditional Arabic" w:hint="eastAsia"/>
          <w:sz w:val="32"/>
          <w:szCs w:val="32"/>
          <w:rtl/>
        </w:rPr>
        <w:t>الأحياء</w:t>
      </w:r>
      <w:r w:rsidRPr="001A4560">
        <w:rPr>
          <w:rFonts w:ascii="Traditional Arabic"/>
          <w:sz w:val="32"/>
          <w:szCs w:val="32"/>
          <w:rtl/>
        </w:rPr>
        <w:t xml:space="preserve"> </w:t>
      </w:r>
      <w:r w:rsidRPr="001A4560">
        <w:rPr>
          <w:rFonts w:ascii="Traditional Arabic" w:hint="eastAsia"/>
          <w:sz w:val="32"/>
          <w:szCs w:val="32"/>
          <w:rtl/>
        </w:rPr>
        <w:t>من</w:t>
      </w:r>
      <w:r w:rsidRPr="001A4560">
        <w:rPr>
          <w:rFonts w:ascii="Traditional Arabic"/>
          <w:sz w:val="32"/>
          <w:szCs w:val="32"/>
          <w:rtl/>
        </w:rPr>
        <w:t xml:space="preserve"> </w:t>
      </w:r>
      <w:r w:rsidRPr="001A4560">
        <w:rPr>
          <w:rFonts w:ascii="Traditional Arabic" w:hint="eastAsia"/>
          <w:sz w:val="32"/>
          <w:szCs w:val="32"/>
          <w:rtl/>
        </w:rPr>
        <w:t>بني</w:t>
      </w:r>
      <w:r w:rsidRPr="001A4560">
        <w:rPr>
          <w:rFonts w:ascii="Traditional Arabic"/>
          <w:sz w:val="32"/>
          <w:szCs w:val="32"/>
          <w:rtl/>
        </w:rPr>
        <w:t xml:space="preserve"> </w:t>
      </w:r>
      <w:r w:rsidRPr="001A4560">
        <w:rPr>
          <w:rFonts w:ascii="Traditional Arabic" w:hint="eastAsia"/>
          <w:sz w:val="32"/>
          <w:szCs w:val="32"/>
          <w:rtl/>
        </w:rPr>
        <w:t>آدم</w:t>
      </w:r>
      <w:r w:rsidRPr="001A4560">
        <w:rPr>
          <w:rFonts w:ascii="Traditional Arabic"/>
          <w:sz w:val="32"/>
          <w:szCs w:val="32"/>
          <w:rtl/>
        </w:rPr>
        <w:t xml:space="preserve"> </w:t>
      </w:r>
      <w:r w:rsidRPr="001A4560">
        <w:rPr>
          <w:rFonts w:ascii="Traditional Arabic" w:hint="eastAsia"/>
          <w:sz w:val="32"/>
          <w:szCs w:val="32"/>
          <w:rtl/>
        </w:rPr>
        <w:t>بالأرض</w:t>
      </w:r>
      <w:r w:rsidRPr="001A4560">
        <w:rPr>
          <w:rFonts w:ascii="Traditional Arabic"/>
          <w:sz w:val="32"/>
          <w:szCs w:val="32"/>
          <w:rtl/>
        </w:rPr>
        <w:t xml:space="preserve"> </w:t>
      </w:r>
      <w:r w:rsidRPr="001A4560">
        <w:rPr>
          <w:rFonts w:ascii="Traditional Arabic" w:hint="eastAsia"/>
          <w:sz w:val="32"/>
          <w:szCs w:val="32"/>
          <w:rtl/>
        </w:rPr>
        <w:t>بإجماع</w:t>
      </w:r>
      <w:r w:rsidRPr="001A4560">
        <w:rPr>
          <w:rFonts w:ascii="Traditional Arabic"/>
          <w:sz w:val="32"/>
          <w:szCs w:val="32"/>
          <w:rtl/>
        </w:rPr>
        <w:t xml:space="preserve"> </w:t>
      </w:r>
      <w:r w:rsidRPr="001A4560">
        <w:rPr>
          <w:rFonts w:ascii="Traditional Arabic" w:hint="eastAsia"/>
          <w:sz w:val="32"/>
          <w:szCs w:val="32"/>
          <w:rtl/>
        </w:rPr>
        <w:t>أهل</w:t>
      </w:r>
      <w:r w:rsidRPr="001A4560">
        <w:rPr>
          <w:rFonts w:ascii="Traditional Arabic"/>
          <w:sz w:val="32"/>
          <w:szCs w:val="32"/>
          <w:rtl/>
        </w:rPr>
        <w:t xml:space="preserve"> </w:t>
      </w:r>
      <w:r w:rsidRPr="001A4560">
        <w:rPr>
          <w:rFonts w:ascii="Traditional Arabic" w:hint="eastAsia"/>
          <w:sz w:val="32"/>
          <w:szCs w:val="32"/>
          <w:rtl/>
        </w:rPr>
        <w:t>السنة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وله</w:t>
      </w:r>
      <w:r w:rsidRPr="001A4560">
        <w:rPr>
          <w:rFonts w:ascii="Traditional Arabic"/>
          <w:sz w:val="32"/>
          <w:szCs w:val="32"/>
          <w:rtl/>
        </w:rPr>
        <w:t xml:space="preserve"> </w:t>
      </w:r>
      <w:r w:rsidRPr="001A4560">
        <w:rPr>
          <w:rFonts w:ascii="Traditional Arabic" w:hint="eastAsia"/>
          <w:sz w:val="32"/>
          <w:szCs w:val="32"/>
          <w:rtl/>
        </w:rPr>
        <w:t>ثلاث</w:t>
      </w:r>
      <w:r w:rsidRPr="001A4560">
        <w:rPr>
          <w:rFonts w:ascii="Traditional Arabic"/>
          <w:sz w:val="32"/>
          <w:szCs w:val="32"/>
          <w:rtl/>
        </w:rPr>
        <w:t xml:space="preserve"> </w:t>
      </w:r>
      <w:r w:rsidRPr="001A4560">
        <w:rPr>
          <w:rFonts w:ascii="Traditional Arabic" w:hint="eastAsia"/>
          <w:sz w:val="32"/>
          <w:szCs w:val="32"/>
          <w:rtl/>
        </w:rPr>
        <w:t>وستون</w:t>
      </w:r>
      <w:r w:rsidRPr="001A4560">
        <w:rPr>
          <w:rFonts w:ascii="Traditional Arabic"/>
          <w:sz w:val="32"/>
          <w:szCs w:val="32"/>
          <w:rtl/>
        </w:rPr>
        <w:t xml:space="preserve"> </w:t>
      </w:r>
      <w:r w:rsidRPr="001A4560">
        <w:rPr>
          <w:rFonts w:ascii="Traditional Arabic" w:hint="eastAsia"/>
          <w:sz w:val="32"/>
          <w:szCs w:val="32"/>
          <w:rtl/>
        </w:rPr>
        <w:t>على</w:t>
      </w:r>
      <w:r w:rsidRPr="001A4560">
        <w:rPr>
          <w:rFonts w:ascii="Traditional Arabic"/>
          <w:sz w:val="32"/>
          <w:szCs w:val="32"/>
          <w:rtl/>
        </w:rPr>
        <w:t xml:space="preserve"> </w:t>
      </w:r>
      <w:r w:rsidRPr="001A4560">
        <w:rPr>
          <w:rFonts w:ascii="Traditional Arabic" w:hint="eastAsia"/>
          <w:sz w:val="32"/>
          <w:szCs w:val="32"/>
          <w:rtl/>
        </w:rPr>
        <w:t>الأرجح</w:t>
      </w:r>
      <w:r w:rsidRPr="001A4560">
        <w:rPr>
          <w:rFonts w:ascii="Traditional Arabic" w:hint="cs"/>
          <w:sz w:val="32"/>
          <w:szCs w:val="32"/>
          <w:rtl/>
        </w:rPr>
        <w:t>.</w:t>
      </w:r>
      <w:r w:rsidRPr="001A4560">
        <w:rPr>
          <w:rFonts w:hint="eastAsia"/>
          <w:sz w:val="32"/>
          <w:szCs w:val="32"/>
          <w:rtl/>
        </w:rPr>
        <w:t xml:space="preserve"> الإصابة</w:t>
      </w:r>
      <w:r w:rsidRPr="001A4560">
        <w:rPr>
          <w:sz w:val="32"/>
          <w:szCs w:val="32"/>
          <w:rtl/>
        </w:rPr>
        <w:t xml:space="preserve"> </w:t>
      </w:r>
      <w:r w:rsidRPr="001A4560">
        <w:rPr>
          <w:rFonts w:hint="eastAsia"/>
          <w:sz w:val="32"/>
          <w:szCs w:val="32"/>
          <w:rtl/>
        </w:rPr>
        <w:t>في</w:t>
      </w:r>
      <w:r w:rsidRPr="001A4560">
        <w:rPr>
          <w:sz w:val="32"/>
          <w:szCs w:val="32"/>
          <w:rtl/>
        </w:rPr>
        <w:t xml:space="preserve"> </w:t>
      </w:r>
      <w:r w:rsidRPr="001A4560">
        <w:rPr>
          <w:rFonts w:hint="eastAsia"/>
          <w:sz w:val="32"/>
          <w:szCs w:val="32"/>
          <w:rtl/>
        </w:rPr>
        <w:t>تمييز</w:t>
      </w:r>
      <w:r w:rsidRPr="001A4560">
        <w:rPr>
          <w:sz w:val="32"/>
          <w:szCs w:val="32"/>
          <w:rtl/>
        </w:rPr>
        <w:t xml:space="preserve"> </w:t>
      </w:r>
      <w:r w:rsidRPr="001A4560">
        <w:rPr>
          <w:rFonts w:hint="eastAsia"/>
          <w:sz w:val="32"/>
          <w:szCs w:val="32"/>
          <w:rtl/>
        </w:rPr>
        <w:t>الصحابة</w:t>
      </w:r>
      <w:r w:rsidRPr="001A4560">
        <w:rPr>
          <w:sz w:val="32"/>
          <w:szCs w:val="32"/>
          <w:rtl/>
        </w:rPr>
        <w:t xml:space="preserve"> </w:t>
      </w:r>
      <w:r w:rsidRPr="001A4560">
        <w:rPr>
          <w:rFonts w:hint="cs"/>
          <w:sz w:val="32"/>
          <w:szCs w:val="32"/>
          <w:rtl/>
        </w:rPr>
        <w:t>(2</w:t>
      </w:r>
      <w:r w:rsidRPr="001A4560">
        <w:rPr>
          <w:sz w:val="32"/>
          <w:szCs w:val="32"/>
          <w:rtl/>
        </w:rPr>
        <w:t>/</w:t>
      </w:r>
      <w:r w:rsidRPr="001A4560">
        <w:rPr>
          <w:rFonts w:hint="cs"/>
          <w:sz w:val="32"/>
          <w:szCs w:val="32"/>
          <w:rtl/>
        </w:rPr>
        <w:t>507)</w:t>
      </w:r>
      <w:r>
        <w:rPr>
          <w:rFonts w:hint="cs"/>
          <w:sz w:val="32"/>
          <w:szCs w:val="32"/>
          <w:rtl/>
        </w:rPr>
        <w:t>,</w:t>
      </w:r>
      <w:r w:rsidRPr="001A4560">
        <w:rPr>
          <w:rFonts w:ascii="Traditional Arabic" w:eastAsia="Calibri" w:hAnsi="Traditional Arabic" w:hint="cs"/>
          <w:sz w:val="32"/>
          <w:szCs w:val="32"/>
          <w:rtl/>
          <w:lang w:bidi="ar-KW"/>
        </w:rPr>
        <w:t xml:space="preserve"> الاستيعاب في معرفة الأصحاب</w:t>
      </w:r>
      <w:r>
        <w:rPr>
          <w:rFonts w:ascii="Traditional Arabic" w:eastAsia="Calibri" w:hAnsi="Traditional Arabic" w:hint="cs"/>
          <w:sz w:val="32"/>
          <w:szCs w:val="32"/>
          <w:rtl/>
          <w:lang w:bidi="ar-KW"/>
        </w:rPr>
        <w:t xml:space="preserve"> </w:t>
      </w:r>
      <w:r w:rsidRPr="001A4560">
        <w:rPr>
          <w:rFonts w:ascii="Traditional Arabic" w:eastAsia="Calibri" w:hAnsi="Traditional Arabic" w:hint="cs"/>
          <w:sz w:val="32"/>
          <w:szCs w:val="32"/>
          <w:rtl/>
          <w:lang w:bidi="ar-KW"/>
        </w:rPr>
        <w:t>(3/1089)</w:t>
      </w:r>
      <w:r>
        <w:rPr>
          <w:rFonts w:ascii="Traditional Arabic" w:eastAsia="Calibri" w:hAnsi="Traditional Arabic" w:hint="cs"/>
          <w:sz w:val="32"/>
          <w:szCs w:val="32"/>
          <w:rtl/>
          <w:lang w:bidi="ar-KW"/>
        </w:rPr>
        <w:t>,</w:t>
      </w:r>
      <w:r w:rsidRPr="001A4560">
        <w:rPr>
          <w:rFonts w:ascii="Traditional Arabic" w:eastAsia="Calibri" w:hAnsi="Traditional Arabic" w:hint="cs"/>
          <w:sz w:val="32"/>
          <w:szCs w:val="32"/>
          <w:rtl/>
          <w:lang w:bidi="ar-KW"/>
        </w:rPr>
        <w:t xml:space="preserve"> تقريب التهذيب</w:t>
      </w:r>
      <w:r>
        <w:rPr>
          <w:rFonts w:ascii="Traditional Arabic" w:eastAsia="Calibri" w:hAnsi="Traditional Arabic" w:hint="cs"/>
          <w:sz w:val="32"/>
          <w:szCs w:val="32"/>
          <w:rtl/>
          <w:lang w:bidi="ar-KW"/>
        </w:rPr>
        <w:t xml:space="preserve"> </w:t>
      </w:r>
      <w:r w:rsidRPr="001A4560">
        <w:rPr>
          <w:rFonts w:ascii="Traditional Arabic" w:eastAsia="Calibri" w:hAnsi="Traditional Arabic" w:hint="cs"/>
          <w:sz w:val="32"/>
          <w:szCs w:val="32"/>
          <w:rtl/>
          <w:lang w:bidi="ar-KW"/>
        </w:rPr>
        <w:t>(ص698)</w:t>
      </w:r>
      <w:r w:rsidRPr="001A4560">
        <w:rPr>
          <w:rFonts w:ascii="Traditional Arabic" w:eastAsia="Calibri" w:hAnsi="Traditional Arabic"/>
          <w:sz w:val="32"/>
          <w:szCs w:val="32"/>
          <w:rtl/>
          <w:lang w:bidi="ar-KW"/>
        </w:rPr>
        <w:t xml:space="preserve"> </w:t>
      </w:r>
      <w:r w:rsidRPr="001A4560">
        <w:rPr>
          <w:rFonts w:ascii="Traditional Arabic" w:hAnsi="Traditional Arabic" w:hint="cs"/>
          <w:sz w:val="32"/>
          <w:szCs w:val="32"/>
          <w:rtl/>
        </w:rPr>
        <w:t>.</w:t>
      </w:r>
    </w:p>
  </w:footnote>
  <w:footnote w:id="83">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rPr>
        <w:t xml:space="preserve"> </w:t>
      </w:r>
      <w:r w:rsidRPr="001A4560">
        <w:rPr>
          <w:rFonts w:hint="eastAsia"/>
          <w:sz w:val="32"/>
          <w:szCs w:val="32"/>
          <w:rtl/>
        </w:rPr>
        <w:t>علي</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أحمد</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سعيد</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حزم</w:t>
      </w:r>
      <w:r w:rsidRPr="001A4560">
        <w:rPr>
          <w:rFonts w:hint="cs"/>
          <w:sz w:val="32"/>
          <w:szCs w:val="32"/>
          <w:rtl/>
        </w:rPr>
        <w:t xml:space="preserve">, </w:t>
      </w:r>
      <w:r w:rsidRPr="001A4560">
        <w:rPr>
          <w:rFonts w:hint="eastAsia"/>
          <w:sz w:val="32"/>
          <w:szCs w:val="32"/>
          <w:rtl/>
        </w:rPr>
        <w:t>أبو</w:t>
      </w:r>
      <w:r w:rsidRPr="001A4560">
        <w:rPr>
          <w:sz w:val="32"/>
          <w:szCs w:val="32"/>
          <w:rtl/>
        </w:rPr>
        <w:t xml:space="preserve"> </w:t>
      </w:r>
      <w:r w:rsidRPr="001A4560">
        <w:rPr>
          <w:rFonts w:hint="eastAsia"/>
          <w:sz w:val="32"/>
          <w:szCs w:val="32"/>
          <w:rtl/>
        </w:rPr>
        <w:t>محمد ال</w:t>
      </w:r>
      <w:r w:rsidRPr="001A4560">
        <w:rPr>
          <w:rFonts w:hint="cs"/>
          <w:sz w:val="32"/>
          <w:szCs w:val="32"/>
          <w:rtl/>
        </w:rPr>
        <w:t>أ</w:t>
      </w:r>
      <w:r w:rsidRPr="001A4560">
        <w:rPr>
          <w:rFonts w:hint="eastAsia"/>
          <w:sz w:val="32"/>
          <w:szCs w:val="32"/>
          <w:rtl/>
        </w:rPr>
        <w:t>ندلسي</w:t>
      </w:r>
      <w:r w:rsidRPr="001A4560">
        <w:rPr>
          <w:sz w:val="32"/>
          <w:szCs w:val="32"/>
          <w:rtl/>
        </w:rPr>
        <w:t xml:space="preserve"> </w:t>
      </w:r>
      <w:r w:rsidRPr="001A4560">
        <w:rPr>
          <w:rFonts w:hint="eastAsia"/>
          <w:sz w:val="32"/>
          <w:szCs w:val="32"/>
          <w:rtl/>
        </w:rPr>
        <w:t>القرطبي</w:t>
      </w:r>
      <w:r w:rsidRPr="001A4560">
        <w:rPr>
          <w:rFonts w:hint="cs"/>
          <w:sz w:val="32"/>
          <w:szCs w:val="32"/>
          <w:rtl/>
        </w:rPr>
        <w:t>,</w:t>
      </w:r>
      <w:r w:rsidRPr="001A4560">
        <w:rPr>
          <w:sz w:val="32"/>
          <w:szCs w:val="32"/>
          <w:rtl/>
        </w:rPr>
        <w:t xml:space="preserve"> </w:t>
      </w:r>
      <w:r w:rsidRPr="001A4560">
        <w:rPr>
          <w:rFonts w:hint="eastAsia"/>
          <w:sz w:val="32"/>
          <w:szCs w:val="32"/>
          <w:rtl/>
        </w:rPr>
        <w:t>الفقيه</w:t>
      </w:r>
      <w:r w:rsidRPr="001A4560">
        <w:rPr>
          <w:sz w:val="32"/>
          <w:szCs w:val="32"/>
          <w:rtl/>
        </w:rPr>
        <w:t xml:space="preserve"> </w:t>
      </w:r>
      <w:r w:rsidRPr="001A4560">
        <w:rPr>
          <w:rFonts w:hint="eastAsia"/>
          <w:sz w:val="32"/>
          <w:szCs w:val="32"/>
          <w:rtl/>
        </w:rPr>
        <w:t>الحافظ،</w:t>
      </w:r>
      <w:r w:rsidRPr="001A4560">
        <w:rPr>
          <w:sz w:val="32"/>
          <w:szCs w:val="32"/>
          <w:rtl/>
        </w:rPr>
        <w:t xml:space="preserve"> </w:t>
      </w:r>
      <w:r w:rsidRPr="001A4560">
        <w:rPr>
          <w:rFonts w:hint="eastAsia"/>
          <w:sz w:val="32"/>
          <w:szCs w:val="32"/>
          <w:rtl/>
        </w:rPr>
        <w:t>المتكلم،</w:t>
      </w:r>
      <w:r w:rsidRPr="001A4560">
        <w:rPr>
          <w:sz w:val="32"/>
          <w:szCs w:val="32"/>
          <w:rtl/>
        </w:rPr>
        <w:t xml:space="preserve"> </w:t>
      </w:r>
      <w:r w:rsidRPr="001A4560">
        <w:rPr>
          <w:rFonts w:hint="eastAsia"/>
          <w:sz w:val="32"/>
          <w:szCs w:val="32"/>
          <w:rtl/>
        </w:rPr>
        <w:t>ال</w:t>
      </w:r>
      <w:r w:rsidRPr="001A4560">
        <w:rPr>
          <w:rFonts w:hint="cs"/>
          <w:sz w:val="32"/>
          <w:szCs w:val="32"/>
          <w:rtl/>
        </w:rPr>
        <w:t>أ</w:t>
      </w:r>
      <w:r w:rsidRPr="001A4560">
        <w:rPr>
          <w:rFonts w:hint="eastAsia"/>
          <w:sz w:val="32"/>
          <w:szCs w:val="32"/>
          <w:rtl/>
        </w:rPr>
        <w:t>ديب،</w:t>
      </w:r>
      <w:r w:rsidRPr="001A4560">
        <w:rPr>
          <w:sz w:val="32"/>
          <w:szCs w:val="32"/>
          <w:rtl/>
        </w:rPr>
        <w:t xml:space="preserve"> </w:t>
      </w:r>
      <w:r w:rsidRPr="001A4560">
        <w:rPr>
          <w:rFonts w:hint="eastAsia"/>
          <w:sz w:val="32"/>
          <w:szCs w:val="32"/>
          <w:rtl/>
        </w:rPr>
        <w:t>الوزير</w:t>
      </w:r>
      <w:r w:rsidRPr="001A4560">
        <w:rPr>
          <w:sz w:val="32"/>
          <w:szCs w:val="32"/>
          <w:rtl/>
        </w:rPr>
        <w:t xml:space="preserve"> </w:t>
      </w:r>
      <w:r w:rsidRPr="001A4560">
        <w:rPr>
          <w:rFonts w:hint="eastAsia"/>
          <w:sz w:val="32"/>
          <w:szCs w:val="32"/>
          <w:rtl/>
        </w:rPr>
        <w:t>الظاهري،</w:t>
      </w:r>
      <w:r w:rsidRPr="001A4560">
        <w:rPr>
          <w:sz w:val="32"/>
          <w:szCs w:val="32"/>
          <w:rtl/>
        </w:rPr>
        <w:t xml:space="preserve"> </w:t>
      </w:r>
      <w:r w:rsidRPr="001A4560">
        <w:rPr>
          <w:rFonts w:hint="eastAsia"/>
          <w:sz w:val="32"/>
          <w:szCs w:val="32"/>
          <w:rtl/>
        </w:rPr>
        <w:t>صاحب</w:t>
      </w:r>
      <w:r w:rsidRPr="001A4560">
        <w:rPr>
          <w:sz w:val="32"/>
          <w:szCs w:val="32"/>
          <w:rtl/>
        </w:rPr>
        <w:t xml:space="preserve"> </w:t>
      </w:r>
      <w:r w:rsidRPr="001A4560">
        <w:rPr>
          <w:rFonts w:hint="eastAsia"/>
          <w:sz w:val="32"/>
          <w:szCs w:val="32"/>
          <w:rtl/>
        </w:rPr>
        <w:t>التصانيف،</w:t>
      </w:r>
      <w:r w:rsidRPr="001A4560">
        <w:rPr>
          <w:sz w:val="32"/>
          <w:szCs w:val="32"/>
          <w:rtl/>
        </w:rPr>
        <w:t xml:space="preserve"> </w:t>
      </w:r>
      <w:r w:rsidRPr="001A4560">
        <w:rPr>
          <w:rFonts w:hint="cs"/>
          <w:sz w:val="32"/>
          <w:szCs w:val="32"/>
          <w:rtl/>
        </w:rPr>
        <w:t xml:space="preserve">من كتبه: المحلى, </w:t>
      </w:r>
      <w:r w:rsidRPr="001A4560">
        <w:rPr>
          <w:rFonts w:hint="eastAsia"/>
          <w:sz w:val="32"/>
          <w:szCs w:val="32"/>
          <w:rtl/>
        </w:rPr>
        <w:t>وت</w:t>
      </w:r>
      <w:r w:rsidRPr="001A4560">
        <w:rPr>
          <w:rFonts w:hint="cs"/>
          <w:sz w:val="32"/>
          <w:szCs w:val="32"/>
          <w:rtl/>
        </w:rPr>
        <w:t>وفي</w:t>
      </w:r>
      <w:r w:rsidRPr="001A4560">
        <w:rPr>
          <w:sz w:val="32"/>
          <w:szCs w:val="32"/>
          <w:rtl/>
        </w:rPr>
        <w:t xml:space="preserve"> </w:t>
      </w:r>
      <w:r w:rsidRPr="001A4560">
        <w:rPr>
          <w:rFonts w:hint="eastAsia"/>
          <w:sz w:val="32"/>
          <w:szCs w:val="32"/>
          <w:rtl/>
        </w:rPr>
        <w:t>في</w:t>
      </w:r>
      <w:r w:rsidRPr="001A4560">
        <w:rPr>
          <w:sz w:val="32"/>
          <w:szCs w:val="32"/>
          <w:rtl/>
        </w:rPr>
        <w:t xml:space="preserve"> </w:t>
      </w:r>
      <w:r w:rsidRPr="001A4560">
        <w:rPr>
          <w:rFonts w:hint="eastAsia"/>
          <w:sz w:val="32"/>
          <w:szCs w:val="32"/>
          <w:rtl/>
        </w:rPr>
        <w:t>شوال</w:t>
      </w:r>
      <w:r w:rsidRPr="001A4560">
        <w:rPr>
          <w:sz w:val="32"/>
          <w:szCs w:val="32"/>
          <w:rtl/>
        </w:rPr>
        <w:t xml:space="preserve"> </w:t>
      </w:r>
      <w:r w:rsidRPr="001A4560">
        <w:rPr>
          <w:rFonts w:hint="eastAsia"/>
          <w:sz w:val="32"/>
          <w:szCs w:val="32"/>
          <w:rtl/>
        </w:rPr>
        <w:t>سنة</w:t>
      </w:r>
      <w:r w:rsidRPr="001A4560">
        <w:rPr>
          <w:sz w:val="32"/>
          <w:szCs w:val="32"/>
          <w:rtl/>
        </w:rPr>
        <w:t xml:space="preserve"> </w:t>
      </w:r>
      <w:r w:rsidRPr="001A4560">
        <w:rPr>
          <w:rFonts w:hint="eastAsia"/>
          <w:sz w:val="32"/>
          <w:szCs w:val="32"/>
          <w:rtl/>
        </w:rPr>
        <w:t>تسع</w:t>
      </w:r>
      <w:r w:rsidRPr="001A4560">
        <w:rPr>
          <w:sz w:val="32"/>
          <w:szCs w:val="32"/>
          <w:rtl/>
        </w:rPr>
        <w:t xml:space="preserve"> </w:t>
      </w:r>
      <w:r w:rsidRPr="001A4560">
        <w:rPr>
          <w:rFonts w:hint="eastAsia"/>
          <w:sz w:val="32"/>
          <w:szCs w:val="32"/>
          <w:rtl/>
        </w:rPr>
        <w:t>وخمسين</w:t>
      </w:r>
      <w:r w:rsidRPr="001A4560">
        <w:rPr>
          <w:sz w:val="32"/>
          <w:szCs w:val="32"/>
          <w:rtl/>
        </w:rPr>
        <w:t xml:space="preserve"> </w:t>
      </w:r>
      <w:r w:rsidRPr="001A4560">
        <w:rPr>
          <w:rFonts w:hint="eastAsia"/>
          <w:sz w:val="32"/>
          <w:szCs w:val="32"/>
          <w:rtl/>
        </w:rPr>
        <w:t>وأربع</w:t>
      </w:r>
      <w:r w:rsidRPr="001A4560">
        <w:rPr>
          <w:sz w:val="32"/>
          <w:szCs w:val="32"/>
          <w:rtl/>
        </w:rPr>
        <w:t xml:space="preserve"> </w:t>
      </w:r>
      <w:r w:rsidRPr="001A4560">
        <w:rPr>
          <w:rFonts w:hint="eastAsia"/>
          <w:sz w:val="32"/>
          <w:szCs w:val="32"/>
          <w:rtl/>
        </w:rPr>
        <w:t>مئة</w:t>
      </w:r>
      <w:r w:rsidRPr="001A4560">
        <w:rPr>
          <w:sz w:val="32"/>
          <w:szCs w:val="32"/>
          <w:rtl/>
        </w:rPr>
        <w:t>.</w:t>
      </w:r>
      <w:r w:rsidRPr="001A4560">
        <w:rPr>
          <w:rFonts w:hint="cs"/>
          <w:sz w:val="32"/>
          <w:szCs w:val="32"/>
          <w:rtl/>
        </w:rPr>
        <w:t xml:space="preserve"> طبقات علماء الحديث</w:t>
      </w:r>
      <w:r>
        <w:rPr>
          <w:rFonts w:hint="cs"/>
          <w:sz w:val="32"/>
          <w:szCs w:val="32"/>
          <w:rtl/>
        </w:rPr>
        <w:t xml:space="preserve"> </w:t>
      </w:r>
      <w:r w:rsidRPr="001A4560">
        <w:rPr>
          <w:rFonts w:hint="cs"/>
          <w:sz w:val="32"/>
          <w:szCs w:val="32"/>
          <w:rtl/>
          <w:lang w:bidi="ar-KW"/>
        </w:rPr>
        <w:t>(3/341)</w:t>
      </w:r>
      <w:r>
        <w:rPr>
          <w:rFonts w:hint="cs"/>
          <w:sz w:val="32"/>
          <w:szCs w:val="32"/>
          <w:rtl/>
          <w:lang w:bidi="ar-KW"/>
        </w:rPr>
        <w:t xml:space="preserve">, </w:t>
      </w:r>
      <w:r w:rsidRPr="001A4560">
        <w:rPr>
          <w:rFonts w:hint="cs"/>
          <w:sz w:val="32"/>
          <w:szCs w:val="32"/>
          <w:rtl/>
          <w:lang w:bidi="ar-KW"/>
        </w:rPr>
        <w:t>سير أعلام  النبلاء (18/184</w:t>
      </w:r>
      <w:r w:rsidRPr="001A4560">
        <w:rPr>
          <w:rFonts w:hint="cs"/>
          <w:sz w:val="32"/>
          <w:szCs w:val="32"/>
          <w:rtl/>
        </w:rPr>
        <w:t>).</w:t>
      </w:r>
    </w:p>
  </w:footnote>
  <w:footnote w:id="84">
    <w:p w:rsidR="00926C54" w:rsidRPr="001A4560" w:rsidRDefault="00926C54" w:rsidP="001A4560">
      <w:pPr>
        <w:widowControl w:val="0"/>
        <w:tabs>
          <w:tab w:val="left" w:pos="46"/>
          <w:tab w:val="left" w:pos="330"/>
        </w:tabs>
        <w:ind w:left="340" w:hanging="340"/>
        <w:jc w:val="lowKashida"/>
        <w:rPr>
          <w:sz w:val="32"/>
          <w:szCs w:val="32"/>
        </w:rPr>
      </w:pPr>
      <w:r w:rsidRPr="001A4560">
        <w:rPr>
          <w:rFonts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sz w:val="32"/>
          <w:szCs w:val="32"/>
          <w:rtl/>
        </w:rPr>
        <w:t>)</w:t>
      </w:r>
      <w:r w:rsidRPr="001A4560">
        <w:rPr>
          <w:rFonts w:hAnsi="Traditional Arabic" w:hint="cs"/>
          <w:sz w:val="32"/>
          <w:szCs w:val="32"/>
          <w:rtl/>
        </w:rPr>
        <w:t xml:space="preserve"> </w:t>
      </w:r>
      <w:r w:rsidRPr="001A4560">
        <w:rPr>
          <w:rFonts w:hint="eastAsia"/>
          <w:sz w:val="32"/>
          <w:szCs w:val="32"/>
          <w:rtl/>
        </w:rPr>
        <w:t>سعد</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مالك</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سنان</w:t>
      </w:r>
      <w:r w:rsidRPr="001A4560">
        <w:rPr>
          <w:sz w:val="32"/>
          <w:szCs w:val="32"/>
          <w:rtl/>
        </w:rPr>
        <w:t xml:space="preserve"> </w:t>
      </w:r>
      <w:r w:rsidRPr="001A4560">
        <w:rPr>
          <w:rFonts w:hint="eastAsia"/>
          <w:sz w:val="32"/>
          <w:szCs w:val="32"/>
          <w:rtl/>
        </w:rPr>
        <w:t>بن</w:t>
      </w:r>
      <w:r w:rsidRPr="001A4560">
        <w:rPr>
          <w:sz w:val="32"/>
          <w:szCs w:val="32"/>
          <w:rtl/>
        </w:rPr>
        <w:t xml:space="preserve"> </w:t>
      </w:r>
      <w:r w:rsidRPr="001A4560">
        <w:rPr>
          <w:rFonts w:hint="eastAsia"/>
          <w:sz w:val="32"/>
          <w:szCs w:val="32"/>
          <w:rtl/>
        </w:rPr>
        <w:t>عبيد</w:t>
      </w:r>
      <w:r w:rsidRPr="001A4560">
        <w:rPr>
          <w:sz w:val="32"/>
          <w:szCs w:val="32"/>
          <w:rtl/>
        </w:rPr>
        <w:t xml:space="preserve"> </w:t>
      </w:r>
      <w:r w:rsidRPr="001A4560">
        <w:rPr>
          <w:rFonts w:hint="eastAsia"/>
          <w:sz w:val="32"/>
          <w:szCs w:val="32"/>
          <w:rtl/>
        </w:rPr>
        <w:t>الأنصاري</w:t>
      </w:r>
      <w:r w:rsidRPr="001A4560">
        <w:rPr>
          <w:rFonts w:hint="cs"/>
          <w:sz w:val="32"/>
          <w:szCs w:val="32"/>
          <w:rtl/>
        </w:rPr>
        <w:t>,</w:t>
      </w:r>
      <w:r w:rsidRPr="001A4560">
        <w:rPr>
          <w:sz w:val="32"/>
          <w:szCs w:val="32"/>
          <w:rtl/>
        </w:rPr>
        <w:t xml:space="preserve"> </w:t>
      </w:r>
      <w:r w:rsidRPr="001A4560">
        <w:rPr>
          <w:rFonts w:hint="eastAsia"/>
          <w:sz w:val="32"/>
          <w:szCs w:val="32"/>
          <w:rtl/>
        </w:rPr>
        <w:t>أبو</w:t>
      </w:r>
      <w:r w:rsidRPr="001A4560">
        <w:rPr>
          <w:sz w:val="32"/>
          <w:szCs w:val="32"/>
          <w:rtl/>
        </w:rPr>
        <w:t xml:space="preserve"> </w:t>
      </w:r>
      <w:r w:rsidRPr="001A4560">
        <w:rPr>
          <w:rFonts w:hint="eastAsia"/>
          <w:sz w:val="32"/>
          <w:szCs w:val="32"/>
          <w:rtl/>
        </w:rPr>
        <w:t>سعيد</w:t>
      </w:r>
      <w:r w:rsidRPr="001A4560">
        <w:rPr>
          <w:sz w:val="32"/>
          <w:szCs w:val="32"/>
          <w:rtl/>
        </w:rPr>
        <w:t xml:space="preserve"> </w:t>
      </w:r>
      <w:r w:rsidRPr="001A4560">
        <w:rPr>
          <w:rFonts w:hint="eastAsia"/>
          <w:sz w:val="32"/>
          <w:szCs w:val="32"/>
          <w:rtl/>
        </w:rPr>
        <w:t>الخدري</w:t>
      </w:r>
      <w:r w:rsidRPr="001A4560">
        <w:rPr>
          <w:rFonts w:hint="cs"/>
          <w:sz w:val="32"/>
          <w:szCs w:val="32"/>
          <w:rtl/>
        </w:rPr>
        <w:t>,</w:t>
      </w:r>
      <w:r w:rsidRPr="001A4560">
        <w:rPr>
          <w:sz w:val="32"/>
          <w:szCs w:val="32"/>
          <w:rtl/>
        </w:rPr>
        <w:t xml:space="preserve"> </w:t>
      </w:r>
      <w:r w:rsidRPr="001A4560">
        <w:rPr>
          <w:rFonts w:hint="eastAsia"/>
          <w:sz w:val="32"/>
          <w:szCs w:val="32"/>
          <w:rtl/>
        </w:rPr>
        <w:t>له</w:t>
      </w:r>
      <w:r w:rsidRPr="001A4560">
        <w:rPr>
          <w:sz w:val="32"/>
          <w:szCs w:val="32"/>
          <w:rtl/>
        </w:rPr>
        <w:t xml:space="preserve"> </w:t>
      </w:r>
      <w:r w:rsidRPr="001A4560">
        <w:rPr>
          <w:rFonts w:hint="eastAsia"/>
          <w:sz w:val="32"/>
          <w:szCs w:val="32"/>
          <w:rtl/>
        </w:rPr>
        <w:t>ولأبيه</w:t>
      </w:r>
      <w:r w:rsidRPr="001A4560">
        <w:rPr>
          <w:sz w:val="32"/>
          <w:szCs w:val="32"/>
          <w:rtl/>
        </w:rPr>
        <w:t xml:space="preserve"> </w:t>
      </w:r>
      <w:r w:rsidRPr="001A4560">
        <w:rPr>
          <w:rFonts w:hint="eastAsia"/>
          <w:sz w:val="32"/>
          <w:szCs w:val="32"/>
          <w:rtl/>
        </w:rPr>
        <w:t>صحبة</w:t>
      </w:r>
      <w:r w:rsidRPr="001A4560">
        <w:rPr>
          <w:rFonts w:hint="cs"/>
          <w:sz w:val="32"/>
          <w:szCs w:val="32"/>
          <w:rtl/>
        </w:rPr>
        <w:t>,</w:t>
      </w:r>
      <w:r w:rsidRPr="001A4560">
        <w:rPr>
          <w:sz w:val="32"/>
          <w:szCs w:val="32"/>
          <w:rtl/>
        </w:rPr>
        <w:t xml:space="preserve"> </w:t>
      </w:r>
      <w:r w:rsidRPr="001A4560">
        <w:rPr>
          <w:rFonts w:hint="eastAsia"/>
          <w:sz w:val="32"/>
          <w:szCs w:val="32"/>
          <w:rtl/>
        </w:rPr>
        <w:t>واستصغر</w:t>
      </w:r>
      <w:r w:rsidRPr="001A4560">
        <w:rPr>
          <w:sz w:val="32"/>
          <w:szCs w:val="32"/>
          <w:rtl/>
        </w:rPr>
        <w:t xml:space="preserve"> </w:t>
      </w:r>
      <w:r w:rsidRPr="001A4560">
        <w:rPr>
          <w:rFonts w:hint="eastAsia"/>
          <w:sz w:val="32"/>
          <w:szCs w:val="32"/>
          <w:rtl/>
        </w:rPr>
        <w:t>بأحد</w:t>
      </w:r>
      <w:r w:rsidRPr="001A4560">
        <w:rPr>
          <w:rFonts w:hint="cs"/>
          <w:sz w:val="32"/>
          <w:szCs w:val="32"/>
          <w:rtl/>
        </w:rPr>
        <w:t>,</w:t>
      </w:r>
      <w:r w:rsidRPr="001A4560">
        <w:rPr>
          <w:sz w:val="32"/>
          <w:szCs w:val="32"/>
          <w:rtl/>
        </w:rPr>
        <w:t xml:space="preserve"> </w:t>
      </w:r>
      <w:r w:rsidRPr="001A4560">
        <w:rPr>
          <w:rFonts w:hint="eastAsia"/>
          <w:sz w:val="32"/>
          <w:szCs w:val="32"/>
          <w:rtl/>
        </w:rPr>
        <w:t>ثم</w:t>
      </w:r>
      <w:r w:rsidRPr="001A4560">
        <w:rPr>
          <w:sz w:val="32"/>
          <w:szCs w:val="32"/>
          <w:rtl/>
        </w:rPr>
        <w:t xml:space="preserve"> </w:t>
      </w:r>
      <w:r w:rsidRPr="001A4560">
        <w:rPr>
          <w:rFonts w:hint="eastAsia"/>
          <w:sz w:val="32"/>
          <w:szCs w:val="32"/>
          <w:rtl/>
        </w:rPr>
        <w:t>شهد</w:t>
      </w:r>
      <w:r w:rsidRPr="001A4560">
        <w:rPr>
          <w:sz w:val="32"/>
          <w:szCs w:val="32"/>
          <w:rtl/>
        </w:rPr>
        <w:t xml:space="preserve"> </w:t>
      </w:r>
      <w:r w:rsidRPr="001A4560">
        <w:rPr>
          <w:rFonts w:hint="eastAsia"/>
          <w:sz w:val="32"/>
          <w:szCs w:val="32"/>
          <w:rtl/>
        </w:rPr>
        <w:t>ما</w:t>
      </w:r>
      <w:r w:rsidRPr="001A4560">
        <w:rPr>
          <w:sz w:val="32"/>
          <w:szCs w:val="32"/>
          <w:rtl/>
        </w:rPr>
        <w:t xml:space="preserve"> </w:t>
      </w:r>
      <w:r w:rsidRPr="001A4560">
        <w:rPr>
          <w:rFonts w:hint="eastAsia"/>
          <w:sz w:val="32"/>
          <w:szCs w:val="32"/>
          <w:rtl/>
        </w:rPr>
        <w:t>بعدها</w:t>
      </w:r>
      <w:r w:rsidRPr="001A4560">
        <w:rPr>
          <w:rFonts w:hint="cs"/>
          <w:sz w:val="32"/>
          <w:szCs w:val="32"/>
          <w:rtl/>
        </w:rPr>
        <w:t>,</w:t>
      </w:r>
      <w:r w:rsidRPr="001A4560">
        <w:rPr>
          <w:sz w:val="32"/>
          <w:szCs w:val="32"/>
          <w:rtl/>
        </w:rPr>
        <w:t xml:space="preserve"> </w:t>
      </w:r>
      <w:r w:rsidRPr="001A4560">
        <w:rPr>
          <w:rFonts w:hint="eastAsia"/>
          <w:sz w:val="32"/>
          <w:szCs w:val="32"/>
          <w:rtl/>
        </w:rPr>
        <w:t>وروى</w:t>
      </w:r>
      <w:r w:rsidRPr="001A4560">
        <w:rPr>
          <w:sz w:val="32"/>
          <w:szCs w:val="32"/>
          <w:rtl/>
        </w:rPr>
        <w:t xml:space="preserve"> </w:t>
      </w:r>
      <w:r w:rsidRPr="001A4560">
        <w:rPr>
          <w:rFonts w:hint="eastAsia"/>
          <w:sz w:val="32"/>
          <w:szCs w:val="32"/>
          <w:rtl/>
        </w:rPr>
        <w:t>الكثير</w:t>
      </w:r>
      <w:r w:rsidRPr="001A4560">
        <w:rPr>
          <w:rFonts w:hint="cs"/>
          <w:sz w:val="32"/>
          <w:szCs w:val="32"/>
          <w:rtl/>
        </w:rPr>
        <w:t>.</w:t>
      </w:r>
      <w:r w:rsidRPr="001A4560">
        <w:rPr>
          <w:sz w:val="32"/>
          <w:szCs w:val="32"/>
          <w:rtl/>
        </w:rPr>
        <w:t xml:space="preserve"> </w:t>
      </w:r>
      <w:r w:rsidRPr="001A4560">
        <w:rPr>
          <w:rFonts w:hint="eastAsia"/>
          <w:sz w:val="32"/>
          <w:szCs w:val="32"/>
          <w:rtl/>
        </w:rPr>
        <w:t>مات</w:t>
      </w:r>
      <w:r w:rsidRPr="001A4560">
        <w:rPr>
          <w:sz w:val="32"/>
          <w:szCs w:val="32"/>
          <w:rtl/>
        </w:rPr>
        <w:t xml:space="preserve"> </w:t>
      </w:r>
      <w:r w:rsidRPr="001A4560">
        <w:rPr>
          <w:rFonts w:hint="eastAsia"/>
          <w:sz w:val="32"/>
          <w:szCs w:val="32"/>
          <w:rtl/>
        </w:rPr>
        <w:t>بالمدينة</w:t>
      </w:r>
      <w:r w:rsidRPr="001A4560">
        <w:rPr>
          <w:sz w:val="32"/>
          <w:szCs w:val="32"/>
          <w:rtl/>
        </w:rPr>
        <w:t xml:space="preserve"> </w:t>
      </w:r>
      <w:r w:rsidRPr="001A4560">
        <w:rPr>
          <w:rFonts w:hint="eastAsia"/>
          <w:sz w:val="32"/>
          <w:szCs w:val="32"/>
          <w:rtl/>
        </w:rPr>
        <w:t>سنة</w:t>
      </w:r>
      <w:r w:rsidRPr="001A4560">
        <w:rPr>
          <w:sz w:val="32"/>
          <w:szCs w:val="32"/>
          <w:rtl/>
        </w:rPr>
        <w:t xml:space="preserve"> </w:t>
      </w:r>
      <w:r w:rsidRPr="001A4560">
        <w:rPr>
          <w:rFonts w:hint="eastAsia"/>
          <w:sz w:val="32"/>
          <w:szCs w:val="32"/>
          <w:rtl/>
        </w:rPr>
        <w:t>ثلاث</w:t>
      </w:r>
      <w:r w:rsidRPr="001A4560">
        <w:rPr>
          <w:sz w:val="32"/>
          <w:szCs w:val="32"/>
          <w:rtl/>
        </w:rPr>
        <w:t xml:space="preserve"> </w:t>
      </w:r>
      <w:r w:rsidRPr="001A4560">
        <w:rPr>
          <w:rFonts w:hint="eastAsia"/>
          <w:sz w:val="32"/>
          <w:szCs w:val="32"/>
          <w:rtl/>
        </w:rPr>
        <w:t>وستين</w:t>
      </w:r>
      <w:r w:rsidRPr="001A4560">
        <w:rPr>
          <w:sz w:val="32"/>
          <w:szCs w:val="32"/>
          <w:rtl/>
        </w:rPr>
        <w:t xml:space="preserve"> </w:t>
      </w:r>
      <w:r w:rsidRPr="001A4560">
        <w:rPr>
          <w:rFonts w:hint="eastAsia"/>
          <w:sz w:val="32"/>
          <w:szCs w:val="32"/>
          <w:rtl/>
        </w:rPr>
        <w:t>وقيل</w:t>
      </w:r>
      <w:r w:rsidRPr="001A4560">
        <w:rPr>
          <w:sz w:val="32"/>
          <w:szCs w:val="32"/>
          <w:rtl/>
        </w:rPr>
        <w:t xml:space="preserve"> </w:t>
      </w:r>
      <w:r w:rsidRPr="001A4560">
        <w:rPr>
          <w:rFonts w:hint="cs"/>
          <w:sz w:val="32"/>
          <w:szCs w:val="32"/>
          <w:rtl/>
        </w:rPr>
        <w:t>غير ذلك.</w:t>
      </w:r>
      <w:r w:rsidRPr="001A4560">
        <w:rPr>
          <w:rFonts w:hint="eastAsia"/>
          <w:sz w:val="32"/>
          <w:szCs w:val="32"/>
          <w:rtl/>
        </w:rPr>
        <w:t xml:space="preserve"> الإصابة</w:t>
      </w:r>
      <w:r w:rsidRPr="001A4560">
        <w:rPr>
          <w:sz w:val="32"/>
          <w:szCs w:val="32"/>
          <w:rtl/>
        </w:rPr>
        <w:t xml:space="preserve"> </w:t>
      </w:r>
      <w:r w:rsidRPr="001A4560">
        <w:rPr>
          <w:rFonts w:hint="eastAsia"/>
          <w:sz w:val="32"/>
          <w:szCs w:val="32"/>
          <w:rtl/>
        </w:rPr>
        <w:t>في</w:t>
      </w:r>
      <w:r w:rsidRPr="001A4560">
        <w:rPr>
          <w:sz w:val="32"/>
          <w:szCs w:val="32"/>
          <w:rtl/>
        </w:rPr>
        <w:t xml:space="preserve"> </w:t>
      </w:r>
      <w:r w:rsidRPr="001A4560">
        <w:rPr>
          <w:rFonts w:hint="eastAsia"/>
          <w:sz w:val="32"/>
          <w:szCs w:val="32"/>
          <w:rtl/>
        </w:rPr>
        <w:t>تمييز</w:t>
      </w:r>
      <w:r w:rsidRPr="001A4560">
        <w:rPr>
          <w:sz w:val="32"/>
          <w:szCs w:val="32"/>
          <w:rtl/>
        </w:rPr>
        <w:t xml:space="preserve"> </w:t>
      </w:r>
      <w:r w:rsidRPr="001A4560">
        <w:rPr>
          <w:rFonts w:hint="eastAsia"/>
          <w:sz w:val="32"/>
          <w:szCs w:val="32"/>
          <w:rtl/>
        </w:rPr>
        <w:t>الصحابة</w:t>
      </w:r>
      <w:r w:rsidRPr="001A4560">
        <w:rPr>
          <w:sz w:val="32"/>
          <w:szCs w:val="32"/>
          <w:rtl/>
        </w:rPr>
        <w:t xml:space="preserve"> </w:t>
      </w:r>
      <w:r w:rsidRPr="001A4560">
        <w:rPr>
          <w:rFonts w:hint="cs"/>
          <w:sz w:val="32"/>
          <w:szCs w:val="32"/>
          <w:rtl/>
        </w:rPr>
        <w:t>(2</w:t>
      </w:r>
      <w:r>
        <w:rPr>
          <w:sz w:val="32"/>
          <w:szCs w:val="32"/>
          <w:rtl/>
        </w:rPr>
        <w:t>/</w:t>
      </w:r>
      <w:r w:rsidRPr="001A4560">
        <w:rPr>
          <w:rFonts w:hint="cs"/>
          <w:sz w:val="32"/>
          <w:szCs w:val="32"/>
          <w:rtl/>
        </w:rPr>
        <w:t>35)</w:t>
      </w:r>
      <w:r>
        <w:rPr>
          <w:rFonts w:hint="cs"/>
          <w:sz w:val="32"/>
          <w:szCs w:val="32"/>
          <w:rtl/>
        </w:rPr>
        <w:t>,</w:t>
      </w:r>
      <w:r w:rsidRPr="001A4560">
        <w:rPr>
          <w:rFonts w:ascii="Traditional Arabic" w:eastAsia="Calibri" w:hAnsi="Traditional Arabic" w:hint="cs"/>
          <w:sz w:val="32"/>
          <w:szCs w:val="32"/>
          <w:rtl/>
          <w:lang w:bidi="ar-KW"/>
        </w:rPr>
        <w:t xml:space="preserve"> الاستيعاب في معرفة الأصحاب</w:t>
      </w:r>
      <w:r>
        <w:rPr>
          <w:rFonts w:ascii="Traditional Arabic" w:eastAsia="Calibri" w:hAnsi="Traditional Arabic" w:hint="cs"/>
          <w:sz w:val="32"/>
          <w:szCs w:val="32"/>
          <w:rtl/>
          <w:lang w:bidi="ar-KW"/>
        </w:rPr>
        <w:t xml:space="preserve"> </w:t>
      </w:r>
      <w:r w:rsidRPr="001A4560">
        <w:rPr>
          <w:rFonts w:ascii="Traditional Arabic" w:eastAsia="Calibri" w:hAnsi="Traditional Arabic" w:hint="cs"/>
          <w:sz w:val="32"/>
          <w:szCs w:val="32"/>
          <w:rtl/>
          <w:lang w:bidi="ar-KW"/>
        </w:rPr>
        <w:t>(2/602)</w:t>
      </w:r>
      <w:r>
        <w:rPr>
          <w:rFonts w:hint="cs"/>
          <w:sz w:val="32"/>
          <w:szCs w:val="32"/>
          <w:rtl/>
          <w:lang w:bidi="ar-KW"/>
        </w:rPr>
        <w:t>,</w:t>
      </w:r>
      <w:r w:rsidRPr="001A4560">
        <w:rPr>
          <w:rFonts w:hint="cs"/>
          <w:sz w:val="32"/>
          <w:szCs w:val="32"/>
          <w:rtl/>
        </w:rPr>
        <w:t xml:space="preserve"> طبقات ابن سعد</w:t>
      </w:r>
      <w:r>
        <w:rPr>
          <w:rFonts w:hint="cs"/>
          <w:sz w:val="32"/>
          <w:szCs w:val="32"/>
          <w:rtl/>
        </w:rPr>
        <w:t xml:space="preserve"> </w:t>
      </w:r>
      <w:r w:rsidRPr="001A4560">
        <w:rPr>
          <w:rFonts w:hint="cs"/>
          <w:sz w:val="32"/>
          <w:szCs w:val="32"/>
          <w:rtl/>
        </w:rPr>
        <w:t>(5/350)</w:t>
      </w:r>
      <w:r>
        <w:rPr>
          <w:rFonts w:hint="cs"/>
          <w:sz w:val="32"/>
          <w:szCs w:val="32"/>
          <w:rtl/>
        </w:rPr>
        <w:t>,</w:t>
      </w:r>
      <w:r w:rsidRPr="001A4560">
        <w:rPr>
          <w:sz w:val="32"/>
          <w:szCs w:val="32"/>
          <w:rtl/>
        </w:rPr>
        <w:t xml:space="preserve"> </w:t>
      </w:r>
      <w:r w:rsidRPr="001A4560">
        <w:rPr>
          <w:rFonts w:hint="eastAsia"/>
          <w:sz w:val="32"/>
          <w:szCs w:val="32"/>
          <w:rtl/>
        </w:rPr>
        <w:t>التاريخ</w:t>
      </w:r>
      <w:r w:rsidRPr="001A4560">
        <w:rPr>
          <w:sz w:val="32"/>
          <w:szCs w:val="32"/>
          <w:rtl/>
        </w:rPr>
        <w:t xml:space="preserve"> </w:t>
      </w:r>
      <w:r w:rsidRPr="001A4560">
        <w:rPr>
          <w:rFonts w:hint="eastAsia"/>
          <w:sz w:val="32"/>
          <w:szCs w:val="32"/>
          <w:rtl/>
        </w:rPr>
        <w:t>الكبير</w:t>
      </w:r>
      <w:r w:rsidRPr="001A4560">
        <w:rPr>
          <w:sz w:val="32"/>
          <w:szCs w:val="32"/>
          <w:rtl/>
        </w:rPr>
        <w:t xml:space="preserve"> </w:t>
      </w:r>
      <w:r>
        <w:rPr>
          <w:sz w:val="32"/>
          <w:szCs w:val="32"/>
          <w:rtl/>
        </w:rPr>
        <w:t>(</w:t>
      </w:r>
      <w:r w:rsidRPr="001A4560">
        <w:rPr>
          <w:sz w:val="32"/>
          <w:szCs w:val="32"/>
          <w:rtl/>
        </w:rPr>
        <w:t>4</w:t>
      </w:r>
      <w:r>
        <w:rPr>
          <w:sz w:val="32"/>
          <w:szCs w:val="32"/>
          <w:rtl/>
        </w:rPr>
        <w:t>/</w:t>
      </w:r>
      <w:r w:rsidRPr="001A4560">
        <w:rPr>
          <w:sz w:val="32"/>
          <w:szCs w:val="32"/>
          <w:rtl/>
        </w:rPr>
        <w:t>44</w:t>
      </w:r>
      <w:r>
        <w:rPr>
          <w:sz w:val="32"/>
          <w:szCs w:val="32"/>
          <w:rtl/>
        </w:rPr>
        <w:t>)</w:t>
      </w:r>
      <w:r>
        <w:rPr>
          <w:rFonts w:hint="cs"/>
          <w:sz w:val="32"/>
          <w:szCs w:val="32"/>
          <w:rtl/>
        </w:rPr>
        <w:t>,</w:t>
      </w:r>
      <w:r w:rsidRPr="001A4560">
        <w:rPr>
          <w:rFonts w:hint="cs"/>
          <w:sz w:val="32"/>
          <w:szCs w:val="32"/>
          <w:rtl/>
        </w:rPr>
        <w:t xml:space="preserve"> </w:t>
      </w:r>
      <w:r w:rsidRPr="001A4560">
        <w:rPr>
          <w:rFonts w:hAnsi="Traditional Arabic" w:hint="cs"/>
          <w:sz w:val="32"/>
          <w:szCs w:val="32"/>
          <w:rtl/>
        </w:rPr>
        <w:t>تقريب التهذيب (232).</w:t>
      </w:r>
    </w:p>
  </w:footnote>
  <w:footnote w:id="85">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w:t>
      </w:r>
      <w:r w:rsidRPr="001A4560">
        <w:rPr>
          <w:rFonts w:cs="Traditional Arabic" w:hint="cs"/>
          <w:sz w:val="32"/>
          <w:szCs w:val="32"/>
          <w:rtl/>
        </w:rPr>
        <w:t xml:space="preserve"> </w:t>
      </w:r>
      <w:r w:rsidRPr="001A4560">
        <w:rPr>
          <w:rFonts w:cs="Traditional Arabic" w:hint="eastAsia"/>
          <w:sz w:val="32"/>
          <w:szCs w:val="32"/>
          <w:rtl/>
        </w:rPr>
        <w:t>عثمان</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عفان</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أبي</w:t>
      </w:r>
      <w:r w:rsidRPr="001A4560">
        <w:rPr>
          <w:rFonts w:cs="Traditional Arabic"/>
          <w:sz w:val="32"/>
          <w:szCs w:val="32"/>
          <w:rtl/>
        </w:rPr>
        <w:t xml:space="preserve"> </w:t>
      </w:r>
      <w:r w:rsidRPr="001A4560">
        <w:rPr>
          <w:rFonts w:cs="Traditional Arabic" w:hint="eastAsia"/>
          <w:sz w:val="32"/>
          <w:szCs w:val="32"/>
          <w:rtl/>
        </w:rPr>
        <w:t>العاص</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أمية</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شمس</w:t>
      </w:r>
      <w:r w:rsidRPr="001A4560">
        <w:rPr>
          <w:rFonts w:cs="Traditional Arabic"/>
          <w:sz w:val="32"/>
          <w:szCs w:val="32"/>
          <w:rtl/>
        </w:rPr>
        <w:t xml:space="preserve"> </w:t>
      </w:r>
      <w:r w:rsidRPr="001A4560">
        <w:rPr>
          <w:rFonts w:cs="Traditional Arabic" w:hint="eastAsia"/>
          <w:sz w:val="32"/>
          <w:szCs w:val="32"/>
          <w:rtl/>
        </w:rPr>
        <w:t>الأموي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أمير</w:t>
      </w:r>
      <w:r w:rsidRPr="001A4560">
        <w:rPr>
          <w:rFonts w:cs="Traditional Arabic"/>
          <w:sz w:val="32"/>
          <w:szCs w:val="32"/>
          <w:rtl/>
        </w:rPr>
        <w:t xml:space="preserve"> </w:t>
      </w:r>
      <w:r w:rsidRPr="001A4560">
        <w:rPr>
          <w:rFonts w:cs="Traditional Arabic" w:hint="eastAsia"/>
          <w:sz w:val="32"/>
          <w:szCs w:val="32"/>
          <w:rtl/>
        </w:rPr>
        <w:t>المؤمنين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ذو</w:t>
      </w:r>
      <w:r w:rsidRPr="001A4560">
        <w:rPr>
          <w:rFonts w:cs="Traditional Arabic"/>
          <w:sz w:val="32"/>
          <w:szCs w:val="32"/>
          <w:rtl/>
        </w:rPr>
        <w:t xml:space="preserve"> </w:t>
      </w:r>
      <w:r w:rsidRPr="001A4560">
        <w:rPr>
          <w:rFonts w:cs="Traditional Arabic" w:hint="eastAsia"/>
          <w:sz w:val="32"/>
          <w:szCs w:val="32"/>
          <w:rtl/>
        </w:rPr>
        <w:t>النورين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أحد</w:t>
      </w:r>
      <w:r w:rsidRPr="001A4560">
        <w:rPr>
          <w:rFonts w:cs="Traditional Arabic"/>
          <w:sz w:val="32"/>
          <w:szCs w:val="32"/>
          <w:rtl/>
        </w:rPr>
        <w:t xml:space="preserve"> </w:t>
      </w:r>
      <w:r w:rsidRPr="001A4560">
        <w:rPr>
          <w:rFonts w:cs="Traditional Arabic" w:hint="eastAsia"/>
          <w:sz w:val="32"/>
          <w:szCs w:val="32"/>
          <w:rtl/>
        </w:rPr>
        <w:t>السابقين</w:t>
      </w:r>
      <w:r w:rsidRPr="001A4560">
        <w:rPr>
          <w:rFonts w:cs="Traditional Arabic"/>
          <w:sz w:val="32"/>
          <w:szCs w:val="32"/>
          <w:rtl/>
        </w:rPr>
        <w:t xml:space="preserve"> </w:t>
      </w:r>
      <w:r w:rsidRPr="001A4560">
        <w:rPr>
          <w:rFonts w:cs="Traditional Arabic" w:hint="eastAsia"/>
          <w:sz w:val="32"/>
          <w:szCs w:val="32"/>
          <w:rtl/>
        </w:rPr>
        <w:t>الأولين</w:t>
      </w:r>
      <w:r w:rsidRPr="001A4560">
        <w:rPr>
          <w:rFonts w:cs="Traditional Arabic"/>
          <w:sz w:val="32"/>
          <w:szCs w:val="32"/>
          <w:rtl/>
        </w:rPr>
        <w:t xml:space="preserve"> </w:t>
      </w:r>
      <w:r w:rsidRPr="001A4560">
        <w:rPr>
          <w:rFonts w:cs="Traditional Arabic" w:hint="eastAsia"/>
          <w:sz w:val="32"/>
          <w:szCs w:val="32"/>
          <w:rtl/>
        </w:rPr>
        <w:t>والخلفاء</w:t>
      </w:r>
      <w:r w:rsidRPr="001A4560">
        <w:rPr>
          <w:rFonts w:cs="Traditional Arabic"/>
          <w:sz w:val="32"/>
          <w:szCs w:val="32"/>
          <w:rtl/>
        </w:rPr>
        <w:t xml:space="preserve"> </w:t>
      </w:r>
      <w:r w:rsidRPr="001A4560">
        <w:rPr>
          <w:rFonts w:cs="Traditional Arabic" w:hint="eastAsia"/>
          <w:sz w:val="32"/>
          <w:szCs w:val="32"/>
          <w:rtl/>
        </w:rPr>
        <w:t>الأربعة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والعشرة</w:t>
      </w:r>
      <w:r w:rsidRPr="001A4560">
        <w:rPr>
          <w:rFonts w:cs="Traditional Arabic"/>
          <w:sz w:val="32"/>
          <w:szCs w:val="32"/>
          <w:rtl/>
        </w:rPr>
        <w:t xml:space="preserve"> </w:t>
      </w:r>
      <w:r w:rsidRPr="001A4560">
        <w:rPr>
          <w:rFonts w:cs="Traditional Arabic" w:hint="eastAsia"/>
          <w:sz w:val="32"/>
          <w:szCs w:val="32"/>
          <w:rtl/>
        </w:rPr>
        <w:t>المبشرة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استشهد</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ذي</w:t>
      </w:r>
      <w:r w:rsidRPr="001A4560">
        <w:rPr>
          <w:rFonts w:cs="Traditional Arabic"/>
          <w:sz w:val="32"/>
          <w:szCs w:val="32"/>
          <w:rtl/>
        </w:rPr>
        <w:t xml:space="preserve"> </w:t>
      </w:r>
      <w:r w:rsidRPr="001A4560">
        <w:rPr>
          <w:rFonts w:cs="Traditional Arabic" w:hint="eastAsia"/>
          <w:sz w:val="32"/>
          <w:szCs w:val="32"/>
          <w:rtl/>
        </w:rPr>
        <w:t>الحجة</w:t>
      </w:r>
      <w:r w:rsidRPr="001A4560">
        <w:rPr>
          <w:rFonts w:cs="Traditional Arabic"/>
          <w:sz w:val="32"/>
          <w:szCs w:val="32"/>
          <w:rtl/>
        </w:rPr>
        <w:t xml:space="preserve"> </w:t>
      </w:r>
      <w:r w:rsidRPr="001A4560">
        <w:rPr>
          <w:rFonts w:cs="Traditional Arabic" w:hint="eastAsia"/>
          <w:sz w:val="32"/>
          <w:szCs w:val="32"/>
          <w:rtl/>
        </w:rPr>
        <w:t>بعد</w:t>
      </w:r>
      <w:r w:rsidRPr="001A4560">
        <w:rPr>
          <w:rFonts w:cs="Traditional Arabic"/>
          <w:sz w:val="32"/>
          <w:szCs w:val="32"/>
          <w:rtl/>
        </w:rPr>
        <w:t xml:space="preserve"> </w:t>
      </w:r>
      <w:r w:rsidRPr="001A4560">
        <w:rPr>
          <w:rFonts w:cs="Traditional Arabic" w:hint="eastAsia"/>
          <w:sz w:val="32"/>
          <w:szCs w:val="32"/>
          <w:rtl/>
        </w:rPr>
        <w:t>عيد</w:t>
      </w:r>
      <w:r w:rsidRPr="001A4560">
        <w:rPr>
          <w:rFonts w:cs="Traditional Arabic"/>
          <w:sz w:val="32"/>
          <w:szCs w:val="32"/>
          <w:rtl/>
        </w:rPr>
        <w:t xml:space="preserve"> </w:t>
      </w:r>
      <w:r w:rsidRPr="001A4560">
        <w:rPr>
          <w:rFonts w:cs="Traditional Arabic" w:hint="eastAsia"/>
          <w:sz w:val="32"/>
          <w:szCs w:val="32"/>
          <w:rtl/>
        </w:rPr>
        <w:t>الأضحى</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خمس</w:t>
      </w:r>
      <w:r w:rsidRPr="001A4560">
        <w:rPr>
          <w:rFonts w:cs="Traditional Arabic"/>
          <w:sz w:val="32"/>
          <w:szCs w:val="32"/>
          <w:rtl/>
        </w:rPr>
        <w:t xml:space="preserve"> </w:t>
      </w:r>
      <w:r w:rsidRPr="001A4560">
        <w:rPr>
          <w:rFonts w:cs="Traditional Arabic" w:hint="eastAsia"/>
          <w:sz w:val="32"/>
          <w:szCs w:val="32"/>
          <w:rtl/>
        </w:rPr>
        <w:t>وثلاثين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فكانت</w:t>
      </w:r>
      <w:r w:rsidRPr="001A4560">
        <w:rPr>
          <w:rFonts w:cs="Traditional Arabic"/>
          <w:sz w:val="32"/>
          <w:szCs w:val="32"/>
          <w:rtl/>
        </w:rPr>
        <w:t xml:space="preserve"> </w:t>
      </w:r>
      <w:r w:rsidRPr="001A4560">
        <w:rPr>
          <w:rFonts w:cs="Traditional Arabic" w:hint="eastAsia"/>
          <w:sz w:val="32"/>
          <w:szCs w:val="32"/>
          <w:rtl/>
        </w:rPr>
        <w:t>خلافته</w:t>
      </w:r>
      <w:r w:rsidRPr="001A4560">
        <w:rPr>
          <w:rFonts w:cs="Traditional Arabic"/>
          <w:sz w:val="32"/>
          <w:szCs w:val="32"/>
          <w:rtl/>
        </w:rPr>
        <w:t xml:space="preserve"> </w:t>
      </w:r>
      <w:r w:rsidRPr="001A4560">
        <w:rPr>
          <w:rFonts w:cs="Traditional Arabic" w:hint="eastAsia"/>
          <w:sz w:val="32"/>
          <w:szCs w:val="32"/>
          <w:rtl/>
        </w:rPr>
        <w:t>اثنتي</w:t>
      </w:r>
      <w:r w:rsidRPr="001A4560">
        <w:rPr>
          <w:rFonts w:cs="Traditional Arabic"/>
          <w:sz w:val="32"/>
          <w:szCs w:val="32"/>
          <w:rtl/>
        </w:rPr>
        <w:t xml:space="preserve"> </w:t>
      </w:r>
      <w:r w:rsidRPr="001A4560">
        <w:rPr>
          <w:rFonts w:cs="Traditional Arabic" w:hint="eastAsia"/>
          <w:sz w:val="32"/>
          <w:szCs w:val="32"/>
          <w:rtl/>
        </w:rPr>
        <w:t>عشرة</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وعمره</w:t>
      </w:r>
      <w:r w:rsidRPr="001A4560">
        <w:rPr>
          <w:rFonts w:cs="Traditional Arabic"/>
          <w:sz w:val="32"/>
          <w:szCs w:val="32"/>
          <w:rtl/>
        </w:rPr>
        <w:t xml:space="preserve"> </w:t>
      </w:r>
      <w:r w:rsidRPr="001A4560">
        <w:rPr>
          <w:rFonts w:cs="Traditional Arabic" w:hint="eastAsia"/>
          <w:sz w:val="32"/>
          <w:szCs w:val="32"/>
          <w:rtl/>
        </w:rPr>
        <w:t>ثمانون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وقيل</w:t>
      </w:r>
      <w:r w:rsidRPr="001A4560">
        <w:rPr>
          <w:rFonts w:cs="Traditional Arabic"/>
          <w:sz w:val="32"/>
          <w:szCs w:val="32"/>
          <w:rtl/>
        </w:rPr>
        <w:t xml:space="preserve"> </w:t>
      </w:r>
      <w:r w:rsidRPr="001A4560">
        <w:rPr>
          <w:rFonts w:cs="Traditional Arabic" w:hint="eastAsia"/>
          <w:sz w:val="32"/>
          <w:szCs w:val="32"/>
          <w:rtl/>
        </w:rPr>
        <w:t>أكثر</w:t>
      </w:r>
      <w:r w:rsidRPr="001A4560">
        <w:rPr>
          <w:rFonts w:cs="Traditional Arabic"/>
          <w:sz w:val="32"/>
          <w:szCs w:val="32"/>
          <w:rtl/>
        </w:rPr>
        <w:t xml:space="preserve"> </w:t>
      </w:r>
      <w:r w:rsidRPr="001A4560">
        <w:rPr>
          <w:rFonts w:cs="Traditional Arabic" w:hint="eastAsia"/>
          <w:sz w:val="32"/>
          <w:szCs w:val="32"/>
          <w:rtl/>
        </w:rPr>
        <w:t>وقيل</w:t>
      </w:r>
      <w:r w:rsidRPr="001A4560">
        <w:rPr>
          <w:rFonts w:cs="Traditional Arabic"/>
          <w:sz w:val="32"/>
          <w:szCs w:val="32"/>
          <w:rtl/>
        </w:rPr>
        <w:t xml:space="preserve"> </w:t>
      </w:r>
      <w:r w:rsidRPr="001A4560">
        <w:rPr>
          <w:rFonts w:cs="Traditional Arabic" w:hint="eastAsia"/>
          <w:sz w:val="32"/>
          <w:szCs w:val="32"/>
          <w:rtl/>
        </w:rPr>
        <w:t>أقل</w:t>
      </w:r>
      <w:r w:rsidRPr="001A4560">
        <w:rPr>
          <w:rFonts w:cs="Traditional Arabic" w:hint="cs"/>
          <w:sz w:val="32"/>
          <w:szCs w:val="32"/>
          <w:rtl/>
        </w:rPr>
        <w:t>.</w:t>
      </w:r>
      <w:r w:rsidRPr="001A4560">
        <w:rPr>
          <w:rFonts w:hAnsi="Traditional Arabic" w:cs="Traditional Arabic" w:hint="cs"/>
          <w:sz w:val="32"/>
          <w:szCs w:val="32"/>
          <w:rtl/>
        </w:rPr>
        <w:t xml:space="preserve"> </w:t>
      </w:r>
      <w:r w:rsidRPr="001A4560">
        <w:rPr>
          <w:rFonts w:cs="Traditional Arabic" w:hint="cs"/>
          <w:sz w:val="32"/>
          <w:szCs w:val="32"/>
          <w:rtl/>
        </w:rPr>
        <w:t>الإصابة في تمييز الصحابة</w:t>
      </w:r>
      <w:r>
        <w:rPr>
          <w:rFonts w:cs="Traditional Arabic" w:hint="cs"/>
          <w:sz w:val="32"/>
          <w:szCs w:val="32"/>
          <w:rtl/>
        </w:rPr>
        <w:t xml:space="preserve"> </w:t>
      </w:r>
      <w:r w:rsidRPr="001A4560">
        <w:rPr>
          <w:rFonts w:cs="Traditional Arabic" w:hint="cs"/>
          <w:sz w:val="32"/>
          <w:szCs w:val="32"/>
          <w:rtl/>
        </w:rPr>
        <w:t>(2/462)</w:t>
      </w:r>
      <w:r w:rsidRPr="001A4560">
        <w:rPr>
          <w:rFonts w:cs="Traditional Arabic"/>
          <w:sz w:val="32"/>
          <w:szCs w:val="32"/>
          <w:rtl/>
        </w:rPr>
        <w:t xml:space="preserve"> </w:t>
      </w:r>
      <w:r w:rsidRPr="001A4560">
        <w:rPr>
          <w:rFonts w:cs="Traditional Arabic" w:hint="eastAsia"/>
          <w:sz w:val="32"/>
          <w:szCs w:val="32"/>
          <w:rtl/>
        </w:rPr>
        <w:t>الاستيعاب</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معرفة</w:t>
      </w:r>
      <w:r w:rsidRPr="001A4560">
        <w:rPr>
          <w:rFonts w:cs="Traditional Arabic"/>
          <w:sz w:val="32"/>
          <w:szCs w:val="32"/>
          <w:rtl/>
        </w:rPr>
        <w:t xml:space="preserve"> </w:t>
      </w:r>
      <w:r w:rsidRPr="001A4560">
        <w:rPr>
          <w:rFonts w:cs="Traditional Arabic" w:hint="eastAsia"/>
          <w:sz w:val="32"/>
          <w:szCs w:val="32"/>
          <w:rtl/>
        </w:rPr>
        <w:t>الأصحاب</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3</w:t>
      </w:r>
      <w:r>
        <w:rPr>
          <w:rFonts w:cs="Traditional Arabic"/>
          <w:sz w:val="32"/>
          <w:szCs w:val="32"/>
          <w:rtl/>
        </w:rPr>
        <w:t>/</w:t>
      </w:r>
      <w:r w:rsidRPr="001A4560">
        <w:rPr>
          <w:rFonts w:cs="Traditional Arabic"/>
          <w:sz w:val="32"/>
          <w:szCs w:val="32"/>
          <w:rtl/>
        </w:rPr>
        <w:t>1037</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التاريخ</w:t>
      </w:r>
      <w:r w:rsidRPr="001A4560">
        <w:rPr>
          <w:rFonts w:cs="Traditional Arabic"/>
          <w:sz w:val="32"/>
          <w:szCs w:val="32"/>
          <w:rtl/>
        </w:rPr>
        <w:t xml:space="preserve"> </w:t>
      </w:r>
      <w:r w:rsidRPr="001A4560">
        <w:rPr>
          <w:rFonts w:cs="Traditional Arabic" w:hint="eastAsia"/>
          <w:sz w:val="32"/>
          <w:szCs w:val="32"/>
          <w:rtl/>
        </w:rPr>
        <w:t>الكبير</w:t>
      </w:r>
      <w:r w:rsidRPr="001A4560">
        <w:rPr>
          <w:rFonts w:cs="Traditional Arabic"/>
          <w:sz w:val="32"/>
          <w:szCs w:val="32"/>
          <w:rtl/>
        </w:rPr>
        <w:t xml:space="preserve"> </w:t>
      </w:r>
      <w:r>
        <w:rPr>
          <w:rFonts w:cs="Traditional Arabic"/>
          <w:sz w:val="32"/>
          <w:szCs w:val="32"/>
          <w:rtl/>
        </w:rPr>
        <w:t>(6</w:t>
      </w:r>
      <w:r w:rsidRPr="001A4560">
        <w:rPr>
          <w:rFonts w:cs="Traditional Arabic"/>
          <w:sz w:val="32"/>
          <w:szCs w:val="32"/>
          <w:rtl/>
        </w:rPr>
        <w:t>/208</w:t>
      </w:r>
      <w:r>
        <w:rPr>
          <w:rFonts w:cs="Traditional Arabic"/>
          <w:sz w:val="32"/>
          <w:szCs w:val="32"/>
          <w:rtl/>
        </w:rPr>
        <w:t>)</w:t>
      </w:r>
      <w:r w:rsidRPr="001A4560">
        <w:rPr>
          <w:rFonts w:cs="Traditional Arabic"/>
          <w:sz w:val="32"/>
          <w:szCs w:val="32"/>
          <w:rtl/>
        </w:rPr>
        <w:t xml:space="preserve"> </w:t>
      </w:r>
      <w:r w:rsidRPr="001A4560">
        <w:rPr>
          <w:rFonts w:cs="Traditional Arabic" w:hint="eastAsia"/>
          <w:sz w:val="32"/>
          <w:szCs w:val="32"/>
          <w:rtl/>
        </w:rPr>
        <w:t>الجرح</w:t>
      </w:r>
      <w:r w:rsidRPr="001A4560">
        <w:rPr>
          <w:rFonts w:cs="Traditional Arabic"/>
          <w:sz w:val="32"/>
          <w:szCs w:val="32"/>
          <w:rtl/>
        </w:rPr>
        <w:t xml:space="preserve"> </w:t>
      </w:r>
      <w:r w:rsidRPr="001A4560">
        <w:rPr>
          <w:rFonts w:cs="Traditional Arabic" w:hint="eastAsia"/>
          <w:sz w:val="32"/>
          <w:szCs w:val="32"/>
          <w:rtl/>
        </w:rPr>
        <w:t>والتعديل</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6</w:t>
      </w:r>
      <w:r>
        <w:rPr>
          <w:rFonts w:cs="Traditional Arabic"/>
          <w:sz w:val="32"/>
          <w:szCs w:val="32"/>
          <w:rtl/>
        </w:rPr>
        <w:t>/</w:t>
      </w:r>
      <w:r w:rsidRPr="001A4560">
        <w:rPr>
          <w:rFonts w:cs="Traditional Arabic"/>
          <w:sz w:val="32"/>
          <w:szCs w:val="32"/>
          <w:rtl/>
        </w:rPr>
        <w:t>160</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hAnsi="Traditional Arabic" w:cs="Traditional Arabic" w:hint="cs"/>
          <w:sz w:val="32"/>
          <w:szCs w:val="32"/>
          <w:rtl/>
        </w:rPr>
        <w:t>تقريب التهذيب (385).</w:t>
      </w:r>
    </w:p>
  </w:footnote>
  <w:footnote w:id="86">
    <w:p w:rsidR="00926C54" w:rsidRPr="001A4560" w:rsidRDefault="00926C54" w:rsidP="006B025D">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عبد الله بن عمرو بن العاص بن وائل بن هاشم بن سعيد القرشي السهمي</w:t>
      </w:r>
      <w:r w:rsidRPr="001A4560">
        <w:rPr>
          <w:rFonts w:hint="cs"/>
          <w:sz w:val="32"/>
          <w:szCs w:val="32"/>
          <w:rtl/>
        </w:rPr>
        <w:t xml:space="preserve"> </w:t>
      </w:r>
      <w:r w:rsidRPr="001A4560">
        <w:rPr>
          <w:sz w:val="32"/>
          <w:szCs w:val="32"/>
          <w:rtl/>
        </w:rPr>
        <w:t xml:space="preserve">أسلم قبل أبيه، وكان فاضلا حافظا عالما، قرأ الكتاب واستأذن النبي </w:t>
      </w:r>
      <w:r w:rsidRPr="001A4560">
        <w:rPr>
          <w:sz w:val="32"/>
          <w:szCs w:val="32"/>
        </w:rPr>
        <w:sym w:font="AGA Arabesque" w:char="F065"/>
      </w:r>
      <w:r w:rsidRPr="001A4560">
        <w:rPr>
          <w:sz w:val="32"/>
          <w:szCs w:val="32"/>
          <w:rtl/>
        </w:rPr>
        <w:t xml:space="preserve"> في أن يكتب حديثه، فأذن له،</w:t>
      </w:r>
      <w:r w:rsidRPr="001A4560">
        <w:rPr>
          <w:rFonts w:hint="cs"/>
          <w:sz w:val="32"/>
          <w:szCs w:val="32"/>
          <w:rtl/>
        </w:rPr>
        <w:t xml:space="preserve">توفي </w:t>
      </w:r>
      <w:r w:rsidRPr="001A4560">
        <w:rPr>
          <w:sz w:val="32"/>
          <w:szCs w:val="32"/>
          <w:rtl/>
        </w:rPr>
        <w:t xml:space="preserve">ليالي الحرة، في ولاية يزيد بن معاوية، وكانت الحرة يوم الأربعاء لليلتين بقيتا من ذي الحجة سنة ثلاث وستين. الاستيعاب في معرفة الأصحاب </w:t>
      </w:r>
      <w:r>
        <w:rPr>
          <w:rFonts w:hint="cs"/>
          <w:sz w:val="32"/>
          <w:szCs w:val="32"/>
          <w:rtl/>
        </w:rPr>
        <w:t>(</w:t>
      </w:r>
      <w:r w:rsidRPr="001A4560">
        <w:rPr>
          <w:sz w:val="32"/>
          <w:szCs w:val="32"/>
          <w:rtl/>
        </w:rPr>
        <w:t>3</w:t>
      </w:r>
      <w:r>
        <w:rPr>
          <w:sz w:val="32"/>
          <w:szCs w:val="32"/>
          <w:rtl/>
        </w:rPr>
        <w:t>/</w:t>
      </w:r>
      <w:r w:rsidRPr="001A4560">
        <w:rPr>
          <w:sz w:val="32"/>
          <w:szCs w:val="32"/>
          <w:rtl/>
        </w:rPr>
        <w:t>956</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4</w:t>
      </w:r>
      <w:r>
        <w:rPr>
          <w:sz w:val="32"/>
          <w:szCs w:val="32"/>
          <w:rtl/>
        </w:rPr>
        <w:t>/</w:t>
      </w:r>
      <w:r w:rsidRPr="001A4560">
        <w:rPr>
          <w:sz w:val="32"/>
          <w:szCs w:val="32"/>
          <w:rtl/>
        </w:rPr>
        <w:t>165</w:t>
      </w:r>
      <w:r>
        <w:rPr>
          <w:sz w:val="32"/>
          <w:szCs w:val="32"/>
          <w:rtl/>
        </w:rPr>
        <w:t>)</w:t>
      </w:r>
    </w:p>
  </w:footnote>
  <w:footnote w:id="87">
    <w:p w:rsidR="00926C54" w:rsidRPr="001A4560" w:rsidRDefault="00926C54" w:rsidP="00DD7522">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عبد الله بن الزبير بن العوام بن خويلد بن أسد بن عبد العزى بن قصي القرشي الأسدي.</w:t>
      </w:r>
      <w:r w:rsidRPr="001A4560">
        <w:rPr>
          <w:szCs w:val="32"/>
          <w:rtl/>
        </w:rPr>
        <w:t xml:space="preserve"> </w:t>
      </w:r>
      <w:r w:rsidRPr="001A4560">
        <w:rPr>
          <w:sz w:val="32"/>
          <w:szCs w:val="32"/>
          <w:rtl/>
        </w:rPr>
        <w:t>هاجرت أمه أسماء بنت أبي بكر من مكة، وهي حامل بابنها عبد الله بن الزبير، فولدته في سنة اثنتين من الهجرة. وهو أول مولود في الإسلام من المهاجرين بالمدينة. وبويع لعبد الله بن الزبير بالخلافة سنة أربع وستين،</w:t>
      </w:r>
      <w:r w:rsidRPr="001A4560">
        <w:rPr>
          <w:szCs w:val="32"/>
          <w:rtl/>
        </w:rPr>
        <w:t xml:space="preserve"> </w:t>
      </w:r>
      <w:r w:rsidRPr="001A4560">
        <w:rPr>
          <w:sz w:val="32"/>
          <w:szCs w:val="32"/>
          <w:rtl/>
        </w:rPr>
        <w:t xml:space="preserve">وقتل رحمه الله سنة ثلاث وسبعين، وهو ابن ثنتين وسبعين سنة، الاستيعاب في معرفة الأصحاب </w:t>
      </w:r>
      <w:r>
        <w:rPr>
          <w:rFonts w:hint="cs"/>
          <w:sz w:val="32"/>
          <w:szCs w:val="32"/>
          <w:rtl/>
        </w:rPr>
        <w:t>(</w:t>
      </w:r>
      <w:r w:rsidRPr="001A4560">
        <w:rPr>
          <w:sz w:val="32"/>
          <w:szCs w:val="32"/>
          <w:rtl/>
        </w:rPr>
        <w:t>3</w:t>
      </w:r>
      <w:r>
        <w:rPr>
          <w:sz w:val="32"/>
          <w:szCs w:val="32"/>
          <w:rtl/>
        </w:rPr>
        <w:t>/</w:t>
      </w:r>
      <w:r w:rsidRPr="001A4560">
        <w:rPr>
          <w:sz w:val="32"/>
          <w:szCs w:val="32"/>
          <w:rtl/>
        </w:rPr>
        <w:t>907</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4</w:t>
      </w:r>
      <w:r>
        <w:rPr>
          <w:sz w:val="32"/>
          <w:szCs w:val="32"/>
          <w:rtl/>
        </w:rPr>
        <w:t>/</w:t>
      </w:r>
      <w:r w:rsidRPr="001A4560">
        <w:rPr>
          <w:sz w:val="32"/>
          <w:szCs w:val="32"/>
          <w:rtl/>
        </w:rPr>
        <w:t>78</w:t>
      </w:r>
      <w:r>
        <w:rPr>
          <w:sz w:val="32"/>
          <w:szCs w:val="32"/>
          <w:rtl/>
        </w:rPr>
        <w:t>)</w:t>
      </w:r>
      <w:r>
        <w:rPr>
          <w:rFonts w:hint="cs"/>
          <w:sz w:val="32"/>
          <w:szCs w:val="32"/>
          <w:rtl/>
        </w:rPr>
        <w:t>.</w:t>
      </w:r>
    </w:p>
  </w:footnote>
  <w:footnote w:id="88">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int="eastAsia"/>
          <w:sz w:val="32"/>
          <w:szCs w:val="32"/>
          <w:rtl/>
        </w:rPr>
        <w:t>سعد</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أبي</w:t>
      </w:r>
      <w:r w:rsidRPr="001A4560">
        <w:rPr>
          <w:rFonts w:ascii="Traditional Arabic"/>
          <w:sz w:val="32"/>
          <w:szCs w:val="32"/>
          <w:rtl/>
        </w:rPr>
        <w:t xml:space="preserve"> </w:t>
      </w:r>
      <w:r w:rsidRPr="001A4560">
        <w:rPr>
          <w:rFonts w:ascii="Traditional Arabic" w:hint="eastAsia"/>
          <w:sz w:val="32"/>
          <w:szCs w:val="32"/>
          <w:rtl/>
        </w:rPr>
        <w:t>وقاص</w:t>
      </w:r>
      <w:r w:rsidRPr="001A4560">
        <w:rPr>
          <w:rFonts w:ascii="Traditional Arabic"/>
          <w:sz w:val="32"/>
          <w:szCs w:val="32"/>
          <w:rtl/>
        </w:rPr>
        <w:t xml:space="preserve"> </w:t>
      </w:r>
      <w:r w:rsidRPr="001A4560">
        <w:rPr>
          <w:rFonts w:ascii="Traditional Arabic" w:hint="eastAsia"/>
          <w:sz w:val="32"/>
          <w:szCs w:val="32"/>
          <w:rtl/>
        </w:rPr>
        <w:t>مالك</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وهيب</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عبد</w:t>
      </w:r>
      <w:r w:rsidRPr="001A4560">
        <w:rPr>
          <w:rFonts w:ascii="Traditional Arabic"/>
          <w:sz w:val="32"/>
          <w:szCs w:val="32"/>
          <w:rtl/>
        </w:rPr>
        <w:t xml:space="preserve"> </w:t>
      </w:r>
      <w:r w:rsidRPr="001A4560">
        <w:rPr>
          <w:rFonts w:ascii="Traditional Arabic" w:hint="eastAsia"/>
          <w:sz w:val="32"/>
          <w:szCs w:val="32"/>
          <w:rtl/>
        </w:rPr>
        <w:t>مناف</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زهرة</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كلاب</w:t>
      </w:r>
      <w:r w:rsidRPr="001A4560">
        <w:rPr>
          <w:rFonts w:ascii="Traditional Arabic"/>
          <w:sz w:val="32"/>
          <w:szCs w:val="32"/>
          <w:rtl/>
        </w:rPr>
        <w:t xml:space="preserve"> </w:t>
      </w:r>
      <w:r w:rsidRPr="001A4560">
        <w:rPr>
          <w:rFonts w:ascii="Traditional Arabic" w:hint="eastAsia"/>
          <w:sz w:val="32"/>
          <w:szCs w:val="32"/>
          <w:rtl/>
        </w:rPr>
        <w:t>الزهري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أبو</w:t>
      </w:r>
      <w:r w:rsidRPr="001A4560">
        <w:rPr>
          <w:rFonts w:ascii="Traditional Arabic"/>
          <w:sz w:val="32"/>
          <w:szCs w:val="32"/>
          <w:rtl/>
        </w:rPr>
        <w:t xml:space="preserve"> </w:t>
      </w:r>
      <w:r w:rsidRPr="001A4560">
        <w:rPr>
          <w:rFonts w:ascii="Traditional Arabic" w:hint="eastAsia"/>
          <w:sz w:val="32"/>
          <w:szCs w:val="32"/>
          <w:rtl/>
        </w:rPr>
        <w:t>إسحاق</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أحد</w:t>
      </w:r>
      <w:r w:rsidRPr="001A4560">
        <w:rPr>
          <w:rFonts w:ascii="Traditional Arabic"/>
          <w:sz w:val="32"/>
          <w:szCs w:val="32"/>
          <w:rtl/>
        </w:rPr>
        <w:t xml:space="preserve"> </w:t>
      </w:r>
      <w:r w:rsidRPr="001A4560">
        <w:rPr>
          <w:rFonts w:ascii="Traditional Arabic" w:hint="eastAsia"/>
          <w:sz w:val="32"/>
          <w:szCs w:val="32"/>
          <w:rtl/>
        </w:rPr>
        <w:t>العشرة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وأول</w:t>
      </w:r>
      <w:r w:rsidRPr="001A4560">
        <w:rPr>
          <w:rFonts w:ascii="Traditional Arabic"/>
          <w:sz w:val="32"/>
          <w:szCs w:val="32"/>
          <w:rtl/>
        </w:rPr>
        <w:t xml:space="preserve"> </w:t>
      </w:r>
      <w:r w:rsidRPr="001A4560">
        <w:rPr>
          <w:rFonts w:ascii="Traditional Arabic" w:hint="eastAsia"/>
          <w:sz w:val="32"/>
          <w:szCs w:val="32"/>
          <w:rtl/>
        </w:rPr>
        <w:t>من</w:t>
      </w:r>
      <w:r w:rsidRPr="001A4560">
        <w:rPr>
          <w:rFonts w:ascii="Traditional Arabic"/>
          <w:sz w:val="32"/>
          <w:szCs w:val="32"/>
          <w:rtl/>
        </w:rPr>
        <w:t xml:space="preserve"> </w:t>
      </w:r>
      <w:r w:rsidRPr="001A4560">
        <w:rPr>
          <w:rFonts w:ascii="Traditional Arabic" w:hint="eastAsia"/>
          <w:sz w:val="32"/>
          <w:szCs w:val="32"/>
          <w:rtl/>
        </w:rPr>
        <w:t>رمى</w:t>
      </w:r>
      <w:r w:rsidRPr="001A4560">
        <w:rPr>
          <w:rFonts w:ascii="Traditional Arabic"/>
          <w:sz w:val="32"/>
          <w:szCs w:val="32"/>
          <w:rtl/>
        </w:rPr>
        <w:t xml:space="preserve"> </w:t>
      </w:r>
      <w:r w:rsidRPr="001A4560">
        <w:rPr>
          <w:rFonts w:ascii="Traditional Arabic" w:hint="eastAsia"/>
          <w:sz w:val="32"/>
          <w:szCs w:val="32"/>
          <w:rtl/>
        </w:rPr>
        <w:t>بسهم</w:t>
      </w:r>
      <w:r w:rsidRPr="001A4560">
        <w:rPr>
          <w:rFonts w:ascii="Traditional Arabic"/>
          <w:sz w:val="32"/>
          <w:szCs w:val="32"/>
          <w:rtl/>
        </w:rPr>
        <w:t xml:space="preserve"> </w:t>
      </w:r>
      <w:r w:rsidRPr="001A4560">
        <w:rPr>
          <w:rFonts w:ascii="Traditional Arabic" w:hint="eastAsia"/>
          <w:sz w:val="32"/>
          <w:szCs w:val="32"/>
          <w:rtl/>
        </w:rPr>
        <w:t>في</w:t>
      </w:r>
      <w:r w:rsidRPr="001A4560">
        <w:rPr>
          <w:rFonts w:ascii="Traditional Arabic"/>
          <w:sz w:val="32"/>
          <w:szCs w:val="32"/>
          <w:rtl/>
        </w:rPr>
        <w:t xml:space="preserve"> </w:t>
      </w:r>
      <w:r w:rsidRPr="001A4560">
        <w:rPr>
          <w:rFonts w:ascii="Traditional Arabic" w:hint="eastAsia"/>
          <w:sz w:val="32"/>
          <w:szCs w:val="32"/>
          <w:rtl/>
        </w:rPr>
        <w:t>سبيل</w:t>
      </w:r>
      <w:r w:rsidRPr="001A4560">
        <w:rPr>
          <w:rFonts w:ascii="Traditional Arabic"/>
          <w:sz w:val="32"/>
          <w:szCs w:val="32"/>
          <w:rtl/>
        </w:rPr>
        <w:t xml:space="preserve"> </w:t>
      </w:r>
      <w:r w:rsidRPr="001A4560">
        <w:rPr>
          <w:rFonts w:ascii="Traditional Arabic" w:hint="eastAsia"/>
          <w:sz w:val="32"/>
          <w:szCs w:val="32"/>
          <w:rtl/>
        </w:rPr>
        <w:t>الله</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ومناقبه</w:t>
      </w:r>
      <w:r w:rsidRPr="001A4560">
        <w:rPr>
          <w:rFonts w:ascii="Traditional Arabic"/>
          <w:sz w:val="32"/>
          <w:szCs w:val="32"/>
          <w:rtl/>
        </w:rPr>
        <w:t xml:space="preserve"> </w:t>
      </w:r>
      <w:r w:rsidRPr="001A4560">
        <w:rPr>
          <w:rFonts w:ascii="Traditional Arabic" w:hint="eastAsia"/>
          <w:sz w:val="32"/>
          <w:szCs w:val="32"/>
          <w:rtl/>
        </w:rPr>
        <w:t>كثيرة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مات</w:t>
      </w:r>
      <w:r w:rsidRPr="001A4560">
        <w:rPr>
          <w:rFonts w:ascii="Traditional Arabic"/>
          <w:sz w:val="32"/>
          <w:szCs w:val="32"/>
          <w:rtl/>
        </w:rPr>
        <w:t xml:space="preserve"> </w:t>
      </w:r>
      <w:r w:rsidRPr="001A4560">
        <w:rPr>
          <w:rFonts w:ascii="Traditional Arabic" w:hint="eastAsia"/>
          <w:sz w:val="32"/>
          <w:szCs w:val="32"/>
          <w:rtl/>
        </w:rPr>
        <w:t>بالعقيق</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خمس</w:t>
      </w:r>
      <w:r w:rsidRPr="001A4560">
        <w:rPr>
          <w:rFonts w:ascii="Traditional Arabic"/>
          <w:sz w:val="32"/>
          <w:szCs w:val="32"/>
          <w:rtl/>
        </w:rPr>
        <w:t xml:space="preserve"> </w:t>
      </w:r>
      <w:r w:rsidRPr="001A4560">
        <w:rPr>
          <w:rFonts w:ascii="Traditional Arabic" w:hint="eastAsia"/>
          <w:sz w:val="32"/>
          <w:szCs w:val="32"/>
          <w:rtl/>
        </w:rPr>
        <w:t>وخمسين</w:t>
      </w:r>
      <w:r w:rsidRPr="001A4560">
        <w:rPr>
          <w:rFonts w:ascii="Traditional Arabic"/>
          <w:sz w:val="32"/>
          <w:szCs w:val="32"/>
          <w:rtl/>
        </w:rPr>
        <w:t xml:space="preserve"> </w:t>
      </w:r>
      <w:r w:rsidRPr="001A4560">
        <w:rPr>
          <w:rFonts w:ascii="Traditional Arabic" w:hint="eastAsia"/>
          <w:sz w:val="32"/>
          <w:szCs w:val="32"/>
          <w:rtl/>
        </w:rPr>
        <w:t>على</w:t>
      </w:r>
      <w:r w:rsidRPr="001A4560">
        <w:rPr>
          <w:rFonts w:ascii="Traditional Arabic"/>
          <w:sz w:val="32"/>
          <w:szCs w:val="32"/>
          <w:rtl/>
        </w:rPr>
        <w:t xml:space="preserve"> </w:t>
      </w:r>
      <w:r w:rsidRPr="001A4560">
        <w:rPr>
          <w:rFonts w:ascii="Traditional Arabic" w:hint="eastAsia"/>
          <w:sz w:val="32"/>
          <w:szCs w:val="32"/>
          <w:rtl/>
        </w:rPr>
        <w:t>المشهور</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وهو</w:t>
      </w:r>
      <w:r w:rsidRPr="001A4560">
        <w:rPr>
          <w:rFonts w:ascii="Traditional Arabic"/>
          <w:sz w:val="32"/>
          <w:szCs w:val="32"/>
          <w:rtl/>
        </w:rPr>
        <w:t xml:space="preserve"> </w:t>
      </w:r>
      <w:r w:rsidRPr="001A4560">
        <w:rPr>
          <w:rFonts w:ascii="Traditional Arabic" w:hint="eastAsia"/>
          <w:sz w:val="32"/>
          <w:szCs w:val="32"/>
          <w:rtl/>
        </w:rPr>
        <w:t>آخر</w:t>
      </w:r>
      <w:r w:rsidRPr="001A4560">
        <w:rPr>
          <w:rFonts w:ascii="Traditional Arabic"/>
          <w:sz w:val="32"/>
          <w:szCs w:val="32"/>
          <w:rtl/>
        </w:rPr>
        <w:t xml:space="preserve"> </w:t>
      </w:r>
      <w:r w:rsidRPr="001A4560">
        <w:rPr>
          <w:rFonts w:ascii="Traditional Arabic" w:hint="eastAsia"/>
          <w:sz w:val="32"/>
          <w:szCs w:val="32"/>
          <w:rtl/>
        </w:rPr>
        <w:t>العشرة</w:t>
      </w:r>
      <w:r w:rsidRPr="001A4560">
        <w:rPr>
          <w:rFonts w:ascii="Traditional Arabic"/>
          <w:sz w:val="32"/>
          <w:szCs w:val="32"/>
          <w:rtl/>
        </w:rPr>
        <w:t xml:space="preserve"> </w:t>
      </w:r>
      <w:r w:rsidRPr="001A4560">
        <w:rPr>
          <w:rFonts w:ascii="Traditional Arabic" w:hint="eastAsia"/>
          <w:sz w:val="32"/>
          <w:szCs w:val="32"/>
          <w:rtl/>
        </w:rPr>
        <w:t>وفاة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cs"/>
          <w:sz w:val="32"/>
          <w:szCs w:val="32"/>
          <w:rtl/>
        </w:rPr>
        <w:t>الإصابة في تمييز الصحابة</w:t>
      </w:r>
      <w:r>
        <w:rPr>
          <w:rFonts w:ascii="Traditional Arabic" w:hint="cs"/>
          <w:sz w:val="32"/>
          <w:szCs w:val="32"/>
          <w:rtl/>
        </w:rPr>
        <w:t xml:space="preserve"> </w:t>
      </w:r>
      <w:r w:rsidRPr="001A4560">
        <w:rPr>
          <w:rFonts w:ascii="Traditional Arabic" w:hint="cs"/>
          <w:sz w:val="32"/>
          <w:szCs w:val="32"/>
          <w:rtl/>
        </w:rPr>
        <w:t>(2/33)</w:t>
      </w:r>
      <w:r>
        <w:rPr>
          <w:rFonts w:ascii="Traditional Arabic" w:hint="cs"/>
          <w:sz w:val="32"/>
          <w:szCs w:val="32"/>
          <w:rtl/>
        </w:rPr>
        <w:t xml:space="preserve">, </w:t>
      </w:r>
      <w:r w:rsidRPr="001A4560">
        <w:rPr>
          <w:rFonts w:ascii="Traditional Arabic" w:hint="eastAsia"/>
          <w:sz w:val="32"/>
          <w:szCs w:val="32"/>
          <w:rtl/>
        </w:rPr>
        <w:t>الاستيعاب</w:t>
      </w:r>
      <w:r w:rsidRPr="001A4560">
        <w:rPr>
          <w:rFonts w:ascii="Traditional Arabic"/>
          <w:sz w:val="32"/>
          <w:szCs w:val="32"/>
          <w:rtl/>
        </w:rPr>
        <w:t xml:space="preserve"> </w:t>
      </w:r>
      <w:r w:rsidRPr="001A4560">
        <w:rPr>
          <w:rFonts w:ascii="Traditional Arabic" w:hint="eastAsia"/>
          <w:sz w:val="32"/>
          <w:szCs w:val="32"/>
          <w:rtl/>
        </w:rPr>
        <w:t>في</w:t>
      </w:r>
      <w:r w:rsidRPr="001A4560">
        <w:rPr>
          <w:rFonts w:ascii="Traditional Arabic"/>
          <w:sz w:val="32"/>
          <w:szCs w:val="32"/>
          <w:rtl/>
        </w:rPr>
        <w:t xml:space="preserve"> </w:t>
      </w:r>
      <w:r w:rsidRPr="001A4560">
        <w:rPr>
          <w:rFonts w:ascii="Traditional Arabic" w:hint="eastAsia"/>
          <w:sz w:val="32"/>
          <w:szCs w:val="32"/>
          <w:rtl/>
        </w:rPr>
        <w:t>معرفة</w:t>
      </w:r>
      <w:r w:rsidRPr="001A4560">
        <w:rPr>
          <w:rFonts w:ascii="Traditional Arabic"/>
          <w:sz w:val="32"/>
          <w:szCs w:val="32"/>
          <w:rtl/>
        </w:rPr>
        <w:t xml:space="preserve"> </w:t>
      </w:r>
      <w:r w:rsidRPr="001A4560">
        <w:rPr>
          <w:rFonts w:ascii="Traditional Arabic" w:hint="eastAsia"/>
          <w:sz w:val="32"/>
          <w:szCs w:val="32"/>
          <w:rtl/>
        </w:rPr>
        <w:t>الأصحاب</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2</w:t>
      </w:r>
      <w:r>
        <w:rPr>
          <w:rFonts w:ascii="Traditional Arabic"/>
          <w:sz w:val="32"/>
          <w:szCs w:val="32"/>
          <w:rtl/>
        </w:rPr>
        <w:t>/</w:t>
      </w:r>
      <w:r w:rsidRPr="001A4560">
        <w:rPr>
          <w:rFonts w:ascii="Traditional Arabic"/>
          <w:sz w:val="32"/>
          <w:szCs w:val="32"/>
          <w:rtl/>
        </w:rPr>
        <w:t>606</w:t>
      </w:r>
      <w:r>
        <w:rPr>
          <w:rFonts w:ascii="Traditional Arabic"/>
          <w:sz w:val="32"/>
          <w:szCs w:val="32"/>
          <w:rtl/>
        </w:rPr>
        <w:t>)</w:t>
      </w:r>
      <w:r>
        <w:rPr>
          <w:rFonts w:ascii="Traditional Arabic" w:hint="cs"/>
          <w:sz w:val="32"/>
          <w:szCs w:val="32"/>
          <w:rtl/>
        </w:rPr>
        <w:t>,</w:t>
      </w:r>
      <w:r w:rsidRPr="001A4560">
        <w:rPr>
          <w:rFonts w:ascii="Traditional Arabic" w:hint="cs"/>
          <w:sz w:val="32"/>
          <w:szCs w:val="32"/>
          <w:rtl/>
        </w:rPr>
        <w:t xml:space="preserve"> تقريب التهذيب (232).</w:t>
      </w:r>
    </w:p>
  </w:footnote>
  <w:footnote w:id="89">
    <w:p w:rsidR="00926C54" w:rsidRPr="001A4560" w:rsidRDefault="00926C54" w:rsidP="00DD7522">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سلمان الفارسي، أبو عبد الله،</w:t>
      </w:r>
      <w:r w:rsidRPr="001A4560">
        <w:rPr>
          <w:rFonts w:hint="cs"/>
          <w:sz w:val="32"/>
          <w:szCs w:val="32"/>
          <w:rtl/>
        </w:rPr>
        <w:t xml:space="preserve"> </w:t>
      </w:r>
      <w:r w:rsidRPr="001A4560">
        <w:rPr>
          <w:sz w:val="32"/>
          <w:szCs w:val="32"/>
          <w:rtl/>
        </w:rPr>
        <w:t>ويعرف بسلمان الخير، كان أصله من فارس من رامهرمز، أول مشاهده الخندق، وهو الذي أشار بحفره،</w:t>
      </w:r>
      <w:r>
        <w:rPr>
          <w:rFonts w:hint="cs"/>
          <w:sz w:val="32"/>
          <w:szCs w:val="32"/>
          <w:rtl/>
        </w:rPr>
        <w:t xml:space="preserve"> </w:t>
      </w:r>
      <w:r w:rsidRPr="001A4560">
        <w:rPr>
          <w:sz w:val="32"/>
          <w:szCs w:val="32"/>
          <w:rtl/>
        </w:rPr>
        <w:t>وكان خيرا</w:t>
      </w:r>
      <w:r>
        <w:rPr>
          <w:rFonts w:hint="cs"/>
          <w:sz w:val="32"/>
          <w:szCs w:val="32"/>
          <w:rtl/>
        </w:rPr>
        <w:t>ً</w:t>
      </w:r>
      <w:r w:rsidRPr="001A4560">
        <w:rPr>
          <w:sz w:val="32"/>
          <w:szCs w:val="32"/>
          <w:rtl/>
        </w:rPr>
        <w:t xml:space="preserve"> فاضلا</w:t>
      </w:r>
      <w:r>
        <w:rPr>
          <w:rFonts w:hint="cs"/>
          <w:sz w:val="32"/>
          <w:szCs w:val="32"/>
          <w:rtl/>
        </w:rPr>
        <w:t>ً</w:t>
      </w:r>
      <w:r w:rsidRPr="001A4560">
        <w:rPr>
          <w:sz w:val="32"/>
          <w:szCs w:val="32"/>
          <w:rtl/>
        </w:rPr>
        <w:t xml:space="preserve"> حبرا</w:t>
      </w:r>
      <w:r>
        <w:rPr>
          <w:rFonts w:hint="cs"/>
          <w:sz w:val="32"/>
          <w:szCs w:val="32"/>
          <w:rtl/>
        </w:rPr>
        <w:t>ً</w:t>
      </w:r>
      <w:r w:rsidRPr="001A4560">
        <w:rPr>
          <w:sz w:val="32"/>
          <w:szCs w:val="32"/>
          <w:rtl/>
        </w:rPr>
        <w:t xml:space="preserve"> عالما</w:t>
      </w:r>
      <w:r>
        <w:rPr>
          <w:rFonts w:hint="cs"/>
          <w:sz w:val="32"/>
          <w:szCs w:val="32"/>
          <w:rtl/>
        </w:rPr>
        <w:t>ً</w:t>
      </w:r>
      <w:r w:rsidRPr="001A4560">
        <w:rPr>
          <w:sz w:val="32"/>
          <w:szCs w:val="32"/>
          <w:rtl/>
        </w:rPr>
        <w:t xml:space="preserve"> زاهدا</w:t>
      </w:r>
      <w:r>
        <w:rPr>
          <w:rFonts w:hint="cs"/>
          <w:sz w:val="32"/>
          <w:szCs w:val="32"/>
          <w:rtl/>
        </w:rPr>
        <w:t>ً</w:t>
      </w:r>
      <w:r w:rsidRPr="001A4560">
        <w:rPr>
          <w:sz w:val="32"/>
          <w:szCs w:val="32"/>
          <w:rtl/>
        </w:rPr>
        <w:t xml:space="preserve"> متقشفا</w:t>
      </w:r>
      <w:r>
        <w:rPr>
          <w:rFonts w:hint="cs"/>
          <w:sz w:val="32"/>
          <w:szCs w:val="32"/>
          <w:rtl/>
        </w:rPr>
        <w:t>ً</w:t>
      </w:r>
      <w:r w:rsidRPr="001A4560">
        <w:rPr>
          <w:sz w:val="32"/>
          <w:szCs w:val="32"/>
          <w:rtl/>
        </w:rPr>
        <w:t>.</w:t>
      </w:r>
      <w:r w:rsidRPr="001A4560">
        <w:rPr>
          <w:szCs w:val="32"/>
          <w:rtl/>
        </w:rPr>
        <w:t xml:space="preserve"> </w:t>
      </w:r>
      <w:r w:rsidRPr="001A4560">
        <w:rPr>
          <w:rFonts w:hint="cs"/>
          <w:sz w:val="32"/>
          <w:szCs w:val="32"/>
          <w:rtl/>
        </w:rPr>
        <w:t xml:space="preserve">توفي </w:t>
      </w:r>
      <w:r w:rsidRPr="001A4560">
        <w:rPr>
          <w:sz w:val="32"/>
          <w:szCs w:val="32"/>
          <w:rtl/>
        </w:rPr>
        <w:t xml:space="preserve">في آخر خلافة عثمان سنة خمس وثلاثين. الاستيعاب في معرفة الأصحاب </w:t>
      </w:r>
      <w:r>
        <w:rPr>
          <w:rFonts w:hint="cs"/>
          <w:sz w:val="32"/>
          <w:szCs w:val="32"/>
          <w:rtl/>
        </w:rPr>
        <w:t>(</w:t>
      </w:r>
      <w:r w:rsidRPr="001A4560">
        <w:rPr>
          <w:sz w:val="32"/>
          <w:szCs w:val="32"/>
          <w:rtl/>
        </w:rPr>
        <w:t>2</w:t>
      </w:r>
      <w:r>
        <w:rPr>
          <w:sz w:val="32"/>
          <w:szCs w:val="32"/>
          <w:rtl/>
        </w:rPr>
        <w:t>/</w:t>
      </w:r>
      <w:r w:rsidRPr="001A4560">
        <w:rPr>
          <w:sz w:val="32"/>
          <w:szCs w:val="32"/>
          <w:rtl/>
        </w:rPr>
        <w:t>634</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3</w:t>
      </w:r>
      <w:r>
        <w:rPr>
          <w:sz w:val="32"/>
          <w:szCs w:val="32"/>
          <w:rtl/>
        </w:rPr>
        <w:t>/</w:t>
      </w:r>
      <w:r w:rsidRPr="001A4560">
        <w:rPr>
          <w:sz w:val="32"/>
          <w:szCs w:val="32"/>
          <w:rtl/>
        </w:rPr>
        <w:t>118</w:t>
      </w:r>
      <w:r>
        <w:rPr>
          <w:sz w:val="32"/>
          <w:szCs w:val="32"/>
          <w:rtl/>
        </w:rPr>
        <w:t>)</w:t>
      </w:r>
      <w:r>
        <w:rPr>
          <w:rFonts w:hint="cs"/>
          <w:sz w:val="32"/>
          <w:szCs w:val="32"/>
          <w:rtl/>
        </w:rPr>
        <w:t>.</w:t>
      </w:r>
    </w:p>
  </w:footnote>
  <w:footnote w:id="90">
    <w:p w:rsidR="00926C54" w:rsidRPr="001A4560" w:rsidRDefault="00926C54" w:rsidP="001A4560">
      <w:pPr>
        <w:pStyle w:val="a3"/>
        <w:ind w:left="340" w:hanging="340"/>
        <w:jc w:val="lowKashida"/>
        <w:rPr>
          <w:rFonts w:ascii="Traditional Arabic" w:hAnsi="Traditional Arabic"/>
          <w:sz w:val="32"/>
          <w:szCs w:val="32"/>
        </w:rPr>
      </w:pPr>
      <w:r w:rsidRPr="001A4560">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hint="cs"/>
          <w:sz w:val="32"/>
          <w:szCs w:val="32"/>
          <w:rtl/>
        </w:rPr>
        <w:t xml:space="preserve">) </w:t>
      </w:r>
      <w:r w:rsidRPr="001A4560">
        <w:rPr>
          <w:rFonts w:ascii="Traditional Arabic" w:hint="eastAsia"/>
          <w:sz w:val="32"/>
          <w:szCs w:val="32"/>
          <w:rtl/>
        </w:rPr>
        <w:t>جابر</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عبد</w:t>
      </w:r>
      <w:r w:rsidRPr="001A4560">
        <w:rPr>
          <w:rFonts w:ascii="Traditional Arabic"/>
          <w:sz w:val="32"/>
          <w:szCs w:val="32"/>
          <w:rtl/>
        </w:rPr>
        <w:t xml:space="preserve"> </w:t>
      </w:r>
      <w:r w:rsidRPr="001A4560">
        <w:rPr>
          <w:rFonts w:ascii="Traditional Arabic" w:hint="eastAsia"/>
          <w:sz w:val="32"/>
          <w:szCs w:val="32"/>
          <w:rtl/>
        </w:rPr>
        <w:t>الله</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عمرو</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حرام</w:t>
      </w:r>
      <w:r w:rsidRPr="001A4560">
        <w:rPr>
          <w:rFonts w:ascii="Traditional Arabic"/>
          <w:sz w:val="32"/>
          <w:szCs w:val="32"/>
          <w:rtl/>
        </w:rPr>
        <w:t xml:space="preserve"> </w:t>
      </w:r>
      <w:r w:rsidRPr="001A4560">
        <w:rPr>
          <w:rFonts w:ascii="Traditional Arabic" w:hint="eastAsia"/>
          <w:sz w:val="32"/>
          <w:szCs w:val="32"/>
          <w:rtl/>
        </w:rPr>
        <w:t>الأنصاري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ثم</w:t>
      </w:r>
      <w:r w:rsidRPr="001A4560">
        <w:rPr>
          <w:rFonts w:ascii="Traditional Arabic"/>
          <w:sz w:val="32"/>
          <w:szCs w:val="32"/>
          <w:rtl/>
        </w:rPr>
        <w:t xml:space="preserve"> </w:t>
      </w:r>
      <w:r w:rsidRPr="001A4560">
        <w:rPr>
          <w:rFonts w:ascii="Traditional Arabic" w:hint="eastAsia"/>
          <w:sz w:val="32"/>
          <w:szCs w:val="32"/>
          <w:rtl/>
        </w:rPr>
        <w:t>الس</w:t>
      </w:r>
      <w:r w:rsidRPr="001A4560">
        <w:rPr>
          <w:rFonts w:ascii="Traditional Arabic" w:hint="cs"/>
          <w:sz w:val="32"/>
          <w:szCs w:val="32"/>
          <w:rtl/>
        </w:rPr>
        <w:t>َّ</w:t>
      </w:r>
      <w:r w:rsidRPr="001A4560">
        <w:rPr>
          <w:rFonts w:ascii="Traditional Arabic" w:hint="eastAsia"/>
          <w:sz w:val="32"/>
          <w:szCs w:val="32"/>
          <w:rtl/>
        </w:rPr>
        <w:t>ل</w:t>
      </w:r>
      <w:r w:rsidRPr="001A4560">
        <w:rPr>
          <w:rFonts w:ascii="Traditional Arabic" w:hint="cs"/>
          <w:sz w:val="32"/>
          <w:szCs w:val="32"/>
          <w:rtl/>
        </w:rPr>
        <w:t>َ</w:t>
      </w:r>
      <w:r w:rsidRPr="001A4560">
        <w:rPr>
          <w:rFonts w:ascii="Traditional Arabic" w:hint="eastAsia"/>
          <w:sz w:val="32"/>
          <w:szCs w:val="32"/>
          <w:rtl/>
        </w:rPr>
        <w:t>مي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صحابي</w:t>
      </w:r>
      <w:r w:rsidRPr="001A4560">
        <w:rPr>
          <w:rFonts w:ascii="Traditional Arabic"/>
          <w:sz w:val="32"/>
          <w:szCs w:val="32"/>
          <w:rtl/>
        </w:rPr>
        <w:t xml:space="preserve"> </w:t>
      </w:r>
      <w:r w:rsidRPr="001A4560">
        <w:rPr>
          <w:rFonts w:ascii="Traditional Arabic" w:hint="cs"/>
          <w:sz w:val="32"/>
          <w:szCs w:val="32"/>
          <w:rtl/>
        </w:rPr>
        <w:t>ا</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صحابي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غزا</w:t>
      </w:r>
      <w:r w:rsidRPr="001A4560">
        <w:rPr>
          <w:rFonts w:ascii="Traditional Arabic"/>
          <w:sz w:val="32"/>
          <w:szCs w:val="32"/>
          <w:rtl/>
        </w:rPr>
        <w:t xml:space="preserve"> </w:t>
      </w:r>
      <w:r w:rsidRPr="001A4560">
        <w:rPr>
          <w:rFonts w:ascii="Traditional Arabic" w:hint="eastAsia"/>
          <w:sz w:val="32"/>
          <w:szCs w:val="32"/>
          <w:rtl/>
        </w:rPr>
        <w:t>تسع</w:t>
      </w:r>
      <w:r w:rsidRPr="001A4560">
        <w:rPr>
          <w:rFonts w:ascii="Traditional Arabic"/>
          <w:sz w:val="32"/>
          <w:szCs w:val="32"/>
          <w:rtl/>
        </w:rPr>
        <w:t xml:space="preserve"> </w:t>
      </w:r>
      <w:r w:rsidRPr="001A4560">
        <w:rPr>
          <w:rFonts w:ascii="Traditional Arabic" w:hint="eastAsia"/>
          <w:sz w:val="32"/>
          <w:szCs w:val="32"/>
          <w:rtl/>
        </w:rPr>
        <w:t>عشرة</w:t>
      </w:r>
      <w:r w:rsidRPr="001A4560">
        <w:rPr>
          <w:rFonts w:ascii="Traditional Arabic"/>
          <w:sz w:val="32"/>
          <w:szCs w:val="32"/>
          <w:rtl/>
        </w:rPr>
        <w:t xml:space="preserve"> </w:t>
      </w:r>
      <w:r w:rsidRPr="001A4560">
        <w:rPr>
          <w:rFonts w:ascii="Traditional Arabic" w:hint="eastAsia"/>
          <w:sz w:val="32"/>
          <w:szCs w:val="32"/>
          <w:rtl/>
        </w:rPr>
        <w:t>غزوة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ومات</w:t>
      </w:r>
      <w:r w:rsidRPr="001A4560">
        <w:rPr>
          <w:rFonts w:ascii="Traditional Arabic"/>
          <w:sz w:val="32"/>
          <w:szCs w:val="32"/>
          <w:rtl/>
        </w:rPr>
        <w:t xml:space="preserve"> </w:t>
      </w:r>
      <w:r w:rsidRPr="001A4560">
        <w:rPr>
          <w:rFonts w:ascii="Traditional Arabic" w:hint="eastAsia"/>
          <w:sz w:val="32"/>
          <w:szCs w:val="32"/>
          <w:rtl/>
        </w:rPr>
        <w:t>بالمدينة</w:t>
      </w:r>
      <w:r w:rsidRPr="001A4560">
        <w:rPr>
          <w:rFonts w:ascii="Traditional Arabic"/>
          <w:sz w:val="32"/>
          <w:szCs w:val="32"/>
          <w:rtl/>
        </w:rPr>
        <w:t xml:space="preserve"> </w:t>
      </w:r>
      <w:r w:rsidRPr="001A4560">
        <w:rPr>
          <w:rFonts w:ascii="Traditional Arabic" w:hint="eastAsia"/>
          <w:sz w:val="32"/>
          <w:szCs w:val="32"/>
          <w:rtl/>
        </w:rPr>
        <w:t>بعد</w:t>
      </w:r>
      <w:r w:rsidRPr="001A4560">
        <w:rPr>
          <w:rFonts w:ascii="Traditional Arabic"/>
          <w:sz w:val="32"/>
          <w:szCs w:val="32"/>
          <w:rtl/>
        </w:rPr>
        <w:t xml:space="preserve"> </w:t>
      </w:r>
      <w:r w:rsidRPr="001A4560">
        <w:rPr>
          <w:rFonts w:ascii="Traditional Arabic" w:hint="eastAsia"/>
          <w:sz w:val="32"/>
          <w:szCs w:val="32"/>
          <w:rtl/>
        </w:rPr>
        <w:t>السبعين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وهو</w:t>
      </w:r>
      <w:r w:rsidRPr="001A4560">
        <w:rPr>
          <w:rFonts w:ascii="Traditional Arabic"/>
          <w:sz w:val="32"/>
          <w:szCs w:val="32"/>
          <w:rtl/>
        </w:rPr>
        <w:t xml:space="preserve"> </w:t>
      </w:r>
      <w:r w:rsidRPr="001A4560">
        <w:rPr>
          <w:rFonts w:ascii="Traditional Arabic" w:hint="cs"/>
          <w:sz w:val="32"/>
          <w:szCs w:val="32"/>
          <w:rtl/>
        </w:rPr>
        <w:t>ا</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أربع</w:t>
      </w:r>
      <w:r w:rsidRPr="001A4560">
        <w:rPr>
          <w:rFonts w:ascii="Traditional Arabic"/>
          <w:sz w:val="32"/>
          <w:szCs w:val="32"/>
          <w:rtl/>
        </w:rPr>
        <w:t xml:space="preserve"> </w:t>
      </w:r>
      <w:r w:rsidRPr="001A4560">
        <w:rPr>
          <w:rFonts w:ascii="Traditional Arabic" w:hint="eastAsia"/>
          <w:sz w:val="32"/>
          <w:szCs w:val="32"/>
          <w:rtl/>
        </w:rPr>
        <w:t>وتسعين</w:t>
      </w:r>
      <w:r w:rsidRPr="001A4560">
        <w:rPr>
          <w:rFonts w:ascii="Traditional Arabic" w:hint="cs"/>
          <w:sz w:val="32"/>
          <w:szCs w:val="32"/>
          <w:rtl/>
        </w:rPr>
        <w:t>.</w:t>
      </w:r>
      <w:r w:rsidRPr="001A4560">
        <w:rPr>
          <w:rFonts w:hint="eastAsia"/>
          <w:sz w:val="32"/>
          <w:szCs w:val="32"/>
          <w:rtl/>
        </w:rPr>
        <w:t xml:space="preserve"> الإصابة</w:t>
      </w:r>
      <w:r w:rsidRPr="001A4560">
        <w:rPr>
          <w:sz w:val="32"/>
          <w:szCs w:val="32"/>
          <w:rtl/>
        </w:rPr>
        <w:t xml:space="preserve"> </w:t>
      </w:r>
      <w:r w:rsidRPr="001A4560">
        <w:rPr>
          <w:rFonts w:hint="eastAsia"/>
          <w:sz w:val="32"/>
          <w:szCs w:val="32"/>
          <w:rtl/>
        </w:rPr>
        <w:t>في</w:t>
      </w:r>
      <w:r w:rsidRPr="001A4560">
        <w:rPr>
          <w:sz w:val="32"/>
          <w:szCs w:val="32"/>
          <w:rtl/>
        </w:rPr>
        <w:t xml:space="preserve"> </w:t>
      </w:r>
      <w:r w:rsidRPr="001A4560">
        <w:rPr>
          <w:rFonts w:hint="eastAsia"/>
          <w:sz w:val="32"/>
          <w:szCs w:val="32"/>
          <w:rtl/>
        </w:rPr>
        <w:t>تمييز</w:t>
      </w:r>
      <w:r w:rsidRPr="001A4560">
        <w:rPr>
          <w:sz w:val="32"/>
          <w:szCs w:val="32"/>
          <w:rtl/>
        </w:rPr>
        <w:t xml:space="preserve"> </w:t>
      </w:r>
      <w:r w:rsidRPr="001A4560">
        <w:rPr>
          <w:rFonts w:hint="eastAsia"/>
          <w:sz w:val="32"/>
          <w:szCs w:val="32"/>
          <w:rtl/>
        </w:rPr>
        <w:t>الصحابة</w:t>
      </w:r>
      <w:r w:rsidRPr="001A4560">
        <w:rPr>
          <w:sz w:val="32"/>
          <w:szCs w:val="32"/>
          <w:rtl/>
        </w:rPr>
        <w:t xml:space="preserve"> </w:t>
      </w:r>
      <w:r w:rsidRPr="001A4560">
        <w:rPr>
          <w:rFonts w:hint="cs"/>
          <w:sz w:val="32"/>
          <w:szCs w:val="32"/>
          <w:rtl/>
        </w:rPr>
        <w:t>(1</w:t>
      </w:r>
      <w:r w:rsidRPr="001A4560">
        <w:rPr>
          <w:sz w:val="32"/>
          <w:szCs w:val="32"/>
          <w:rtl/>
        </w:rPr>
        <w:t>/</w:t>
      </w:r>
      <w:r w:rsidRPr="001A4560">
        <w:rPr>
          <w:rFonts w:hint="cs"/>
          <w:sz w:val="32"/>
          <w:szCs w:val="32"/>
          <w:rtl/>
        </w:rPr>
        <w:t>213)</w:t>
      </w:r>
      <w:r>
        <w:rPr>
          <w:rFonts w:hint="cs"/>
          <w:sz w:val="32"/>
          <w:szCs w:val="32"/>
          <w:rtl/>
        </w:rPr>
        <w:t>,</w:t>
      </w:r>
      <w:r w:rsidRPr="001A4560">
        <w:rPr>
          <w:rFonts w:ascii="Traditional Arabic" w:eastAsia="Calibri" w:hAnsi="Traditional Arabic" w:hint="cs"/>
          <w:sz w:val="32"/>
          <w:szCs w:val="32"/>
          <w:rtl/>
          <w:lang w:bidi="ar-KW"/>
        </w:rPr>
        <w:t xml:space="preserve">  الاستيعاب في معرفة الأصحاب</w:t>
      </w:r>
      <w:r>
        <w:rPr>
          <w:rFonts w:ascii="Traditional Arabic" w:eastAsia="Calibri" w:hAnsi="Traditional Arabic" w:hint="cs"/>
          <w:sz w:val="32"/>
          <w:szCs w:val="32"/>
          <w:rtl/>
          <w:lang w:bidi="ar-KW"/>
        </w:rPr>
        <w:t xml:space="preserve"> </w:t>
      </w:r>
      <w:r w:rsidRPr="001A4560">
        <w:rPr>
          <w:rFonts w:ascii="Traditional Arabic" w:eastAsia="Calibri" w:hAnsi="Traditional Arabic" w:hint="cs"/>
          <w:sz w:val="32"/>
          <w:szCs w:val="32"/>
          <w:rtl/>
          <w:lang w:bidi="ar-KW"/>
        </w:rPr>
        <w:t>(1/219)</w:t>
      </w:r>
      <w:r>
        <w:rPr>
          <w:rFonts w:ascii="Traditional Arabic" w:eastAsia="Calibri" w:hAnsi="Traditional Arabic" w:hint="cs"/>
          <w:sz w:val="32"/>
          <w:szCs w:val="32"/>
          <w:rtl/>
          <w:lang w:bidi="ar-KW"/>
        </w:rPr>
        <w:t>,</w:t>
      </w:r>
      <w:r w:rsidRPr="001A4560">
        <w:rPr>
          <w:rFonts w:ascii="Traditional Arabic" w:eastAsia="Calibri" w:hAnsi="Traditional Arabic"/>
          <w:sz w:val="32"/>
          <w:szCs w:val="32"/>
          <w:rtl/>
          <w:lang w:bidi="ar-KW"/>
        </w:rPr>
        <w:t xml:space="preserve"> </w:t>
      </w:r>
      <w:r w:rsidRPr="001A4560">
        <w:rPr>
          <w:rFonts w:ascii="Traditional Arabic" w:eastAsia="Calibri" w:hAnsi="Traditional Arabic" w:hint="eastAsia"/>
          <w:sz w:val="32"/>
          <w:szCs w:val="32"/>
          <w:rtl/>
          <w:lang w:bidi="ar-KW"/>
        </w:rPr>
        <w:t>التاريخ</w:t>
      </w:r>
      <w:r w:rsidRPr="001A4560">
        <w:rPr>
          <w:rFonts w:ascii="Traditional Arabic" w:eastAsia="Calibri" w:hAnsi="Traditional Arabic"/>
          <w:sz w:val="32"/>
          <w:szCs w:val="32"/>
          <w:rtl/>
          <w:lang w:bidi="ar-KW"/>
        </w:rPr>
        <w:t xml:space="preserve"> </w:t>
      </w:r>
      <w:r w:rsidRPr="001A4560">
        <w:rPr>
          <w:rFonts w:ascii="Traditional Arabic" w:eastAsia="Calibri" w:hAnsi="Traditional Arabic" w:hint="eastAsia"/>
          <w:sz w:val="32"/>
          <w:szCs w:val="32"/>
          <w:rtl/>
          <w:lang w:bidi="ar-KW"/>
        </w:rPr>
        <w:t>الكبير</w:t>
      </w:r>
      <w:r w:rsidRPr="001A4560">
        <w:rPr>
          <w:rFonts w:ascii="Traditional Arabic" w:eastAsia="Calibri" w:hAnsi="Traditional Arabic"/>
          <w:sz w:val="32"/>
          <w:szCs w:val="32"/>
          <w:rtl/>
          <w:lang w:bidi="ar-KW"/>
        </w:rPr>
        <w:t xml:space="preserve"> </w:t>
      </w:r>
      <w:r>
        <w:rPr>
          <w:rFonts w:ascii="Traditional Arabic" w:eastAsia="Calibri" w:hAnsi="Traditional Arabic"/>
          <w:sz w:val="32"/>
          <w:szCs w:val="32"/>
          <w:rtl/>
          <w:lang w:bidi="ar-KW"/>
        </w:rPr>
        <w:t>(2</w:t>
      </w:r>
      <w:r w:rsidRPr="001A4560">
        <w:rPr>
          <w:rFonts w:ascii="Traditional Arabic" w:eastAsia="Calibri" w:hAnsi="Traditional Arabic"/>
          <w:sz w:val="32"/>
          <w:szCs w:val="32"/>
          <w:rtl/>
          <w:lang w:bidi="ar-KW"/>
        </w:rPr>
        <w:t>/207</w:t>
      </w:r>
      <w:r>
        <w:rPr>
          <w:rFonts w:ascii="Traditional Arabic" w:eastAsia="Calibri" w:hAnsi="Traditional Arabic"/>
          <w:sz w:val="32"/>
          <w:szCs w:val="32"/>
          <w:rtl/>
          <w:lang w:bidi="ar-KW"/>
        </w:rPr>
        <w:t>)</w:t>
      </w:r>
      <w:r>
        <w:rPr>
          <w:rFonts w:ascii="Traditional Arabic" w:eastAsia="Calibri" w:hAnsi="Traditional Arabic" w:hint="cs"/>
          <w:sz w:val="32"/>
          <w:szCs w:val="32"/>
          <w:rtl/>
          <w:lang w:bidi="ar-KW"/>
        </w:rPr>
        <w:t>,</w:t>
      </w:r>
      <w:r w:rsidRPr="001A4560">
        <w:rPr>
          <w:rFonts w:ascii="Traditional Arabic" w:eastAsia="Calibri" w:hAnsi="Traditional Arabic"/>
          <w:sz w:val="32"/>
          <w:szCs w:val="32"/>
          <w:rtl/>
          <w:lang w:bidi="ar-KW"/>
        </w:rPr>
        <w:t xml:space="preserve"> </w:t>
      </w:r>
      <w:r w:rsidRPr="001A4560">
        <w:rPr>
          <w:rFonts w:ascii="Traditional Arabic" w:eastAsia="Calibri" w:hAnsi="Traditional Arabic" w:hint="eastAsia"/>
          <w:sz w:val="32"/>
          <w:szCs w:val="32"/>
          <w:rtl/>
          <w:lang w:bidi="ar-KW"/>
        </w:rPr>
        <w:t>الجرح</w:t>
      </w:r>
      <w:r w:rsidRPr="001A4560">
        <w:rPr>
          <w:rFonts w:ascii="Traditional Arabic" w:eastAsia="Calibri" w:hAnsi="Traditional Arabic"/>
          <w:sz w:val="32"/>
          <w:szCs w:val="32"/>
          <w:rtl/>
          <w:lang w:bidi="ar-KW"/>
        </w:rPr>
        <w:t xml:space="preserve"> </w:t>
      </w:r>
      <w:r w:rsidRPr="001A4560">
        <w:rPr>
          <w:rFonts w:ascii="Traditional Arabic" w:eastAsia="Calibri" w:hAnsi="Traditional Arabic" w:hint="eastAsia"/>
          <w:sz w:val="32"/>
          <w:szCs w:val="32"/>
          <w:rtl/>
          <w:lang w:bidi="ar-KW"/>
        </w:rPr>
        <w:t>والتعديل</w:t>
      </w:r>
      <w:r w:rsidRPr="001A4560">
        <w:rPr>
          <w:rFonts w:ascii="Traditional Arabic" w:eastAsia="Calibri" w:hAnsi="Traditional Arabic"/>
          <w:sz w:val="32"/>
          <w:szCs w:val="32"/>
          <w:rtl/>
          <w:lang w:bidi="ar-KW"/>
        </w:rPr>
        <w:t xml:space="preserve"> </w:t>
      </w:r>
      <w:r>
        <w:rPr>
          <w:rFonts w:ascii="Traditional Arabic" w:eastAsia="Calibri" w:hAnsi="Traditional Arabic"/>
          <w:sz w:val="32"/>
          <w:szCs w:val="32"/>
          <w:rtl/>
          <w:lang w:bidi="ar-KW"/>
        </w:rPr>
        <w:t>(2</w:t>
      </w:r>
      <w:r w:rsidRPr="001A4560">
        <w:rPr>
          <w:rFonts w:ascii="Traditional Arabic" w:eastAsia="Calibri" w:hAnsi="Traditional Arabic"/>
          <w:sz w:val="32"/>
          <w:szCs w:val="32"/>
          <w:rtl/>
          <w:lang w:bidi="ar-KW"/>
        </w:rPr>
        <w:t>/492</w:t>
      </w:r>
      <w:r>
        <w:rPr>
          <w:rFonts w:ascii="Traditional Arabic" w:eastAsia="Calibri" w:hAnsi="Traditional Arabic"/>
          <w:sz w:val="32"/>
          <w:szCs w:val="32"/>
          <w:rtl/>
          <w:lang w:bidi="ar-KW"/>
        </w:rPr>
        <w:t>)</w:t>
      </w:r>
      <w:r>
        <w:rPr>
          <w:rFonts w:ascii="Traditional Arabic" w:eastAsia="Calibri" w:hAnsi="Traditional Arabic" w:hint="cs"/>
          <w:sz w:val="32"/>
          <w:szCs w:val="32"/>
          <w:rtl/>
          <w:lang w:bidi="ar-KW"/>
        </w:rPr>
        <w:t>,</w:t>
      </w:r>
      <w:r w:rsidRPr="001A4560">
        <w:rPr>
          <w:rFonts w:ascii="Traditional Arabic" w:eastAsia="Calibri" w:hAnsi="Traditional Arabic"/>
          <w:sz w:val="32"/>
          <w:szCs w:val="32"/>
          <w:rtl/>
          <w:lang w:bidi="ar-KW"/>
        </w:rPr>
        <w:t xml:space="preserve"> </w:t>
      </w:r>
      <w:r w:rsidRPr="001A4560">
        <w:rPr>
          <w:rFonts w:ascii="Traditional Arabic" w:hint="cs"/>
          <w:sz w:val="32"/>
          <w:szCs w:val="32"/>
          <w:rtl/>
        </w:rPr>
        <w:t xml:space="preserve"> </w:t>
      </w:r>
      <w:r w:rsidRPr="001A4560">
        <w:rPr>
          <w:rFonts w:ascii="Traditional Arabic" w:hAnsi="Traditional Arabic" w:hint="cs"/>
          <w:sz w:val="32"/>
          <w:szCs w:val="32"/>
          <w:rtl/>
        </w:rPr>
        <w:t>تقريب التهذيب (136).</w:t>
      </w:r>
    </w:p>
  </w:footnote>
  <w:footnote w:id="91">
    <w:p w:rsidR="00926C54" w:rsidRPr="001A4560" w:rsidRDefault="00926C54" w:rsidP="000F35EA">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إعلام الموقعين عن رب العالمين (1/10).</w:t>
      </w:r>
    </w:p>
  </w:footnote>
  <w:footnote w:id="92">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tl/>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w:t>
      </w:r>
      <w:r w:rsidRPr="001A4560">
        <w:rPr>
          <w:rFonts w:cs="Traditional Arabic" w:hint="cs"/>
          <w:sz w:val="32"/>
          <w:szCs w:val="32"/>
          <w:rtl/>
        </w:rPr>
        <w:t xml:space="preserve"> </w:t>
      </w:r>
      <w:r w:rsidRPr="001A4560">
        <w:rPr>
          <w:rFonts w:cs="Traditional Arabic" w:hint="eastAsia"/>
          <w:sz w:val="32"/>
          <w:szCs w:val="32"/>
          <w:rtl/>
        </w:rPr>
        <w:t>أحمد</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محمد</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حنبل</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هلال</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أسد</w:t>
      </w:r>
      <w:r w:rsidRPr="001A4560">
        <w:rPr>
          <w:rFonts w:cs="Traditional Arabic"/>
          <w:sz w:val="32"/>
          <w:szCs w:val="32"/>
          <w:rtl/>
        </w:rPr>
        <w:t xml:space="preserve"> </w:t>
      </w:r>
      <w:r w:rsidRPr="001A4560">
        <w:rPr>
          <w:rFonts w:cs="Traditional Arabic" w:hint="eastAsia"/>
          <w:sz w:val="32"/>
          <w:szCs w:val="32"/>
          <w:rtl/>
        </w:rPr>
        <w:t>الشيباني</w:t>
      </w:r>
      <w:r w:rsidRPr="001A4560">
        <w:rPr>
          <w:rFonts w:cs="Traditional Arabic"/>
          <w:sz w:val="32"/>
          <w:szCs w:val="32"/>
          <w:rtl/>
        </w:rPr>
        <w:t xml:space="preserve"> </w:t>
      </w:r>
      <w:r w:rsidRPr="001A4560">
        <w:rPr>
          <w:rFonts w:cs="Traditional Arabic" w:hint="eastAsia"/>
          <w:sz w:val="32"/>
          <w:szCs w:val="32"/>
          <w:rtl/>
        </w:rPr>
        <w:t>المروزي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نزيل</w:t>
      </w:r>
      <w:r w:rsidRPr="001A4560">
        <w:rPr>
          <w:rFonts w:cs="Traditional Arabic"/>
          <w:sz w:val="32"/>
          <w:szCs w:val="32"/>
          <w:rtl/>
        </w:rPr>
        <w:t xml:space="preserve"> </w:t>
      </w:r>
      <w:r w:rsidRPr="001A4560">
        <w:rPr>
          <w:rFonts w:cs="Traditional Arabic" w:hint="eastAsia"/>
          <w:sz w:val="32"/>
          <w:szCs w:val="32"/>
          <w:rtl/>
        </w:rPr>
        <w:t>بغداد</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أبو</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الله</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أحد</w:t>
      </w:r>
      <w:r w:rsidRPr="001A4560">
        <w:rPr>
          <w:rFonts w:cs="Traditional Arabic"/>
          <w:sz w:val="32"/>
          <w:szCs w:val="32"/>
          <w:rtl/>
        </w:rPr>
        <w:t xml:space="preserve"> </w:t>
      </w:r>
      <w:r w:rsidRPr="001A4560">
        <w:rPr>
          <w:rFonts w:cs="Traditional Arabic" w:hint="eastAsia"/>
          <w:sz w:val="32"/>
          <w:szCs w:val="32"/>
          <w:rtl/>
        </w:rPr>
        <w:t>الأئمة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ثقة</w:t>
      </w:r>
      <w:r w:rsidRPr="001A4560">
        <w:rPr>
          <w:rFonts w:cs="Traditional Arabic"/>
          <w:sz w:val="32"/>
          <w:szCs w:val="32"/>
          <w:rtl/>
        </w:rPr>
        <w:t xml:space="preserve"> </w:t>
      </w:r>
      <w:r w:rsidRPr="001A4560">
        <w:rPr>
          <w:rFonts w:cs="Traditional Arabic" w:hint="eastAsia"/>
          <w:sz w:val="32"/>
          <w:szCs w:val="32"/>
          <w:rtl/>
        </w:rPr>
        <w:t>حافظ</w:t>
      </w:r>
      <w:r w:rsidRPr="001A4560">
        <w:rPr>
          <w:rFonts w:cs="Traditional Arabic"/>
          <w:sz w:val="32"/>
          <w:szCs w:val="32"/>
          <w:rtl/>
        </w:rPr>
        <w:t xml:space="preserve"> </w:t>
      </w:r>
      <w:r w:rsidRPr="001A4560">
        <w:rPr>
          <w:rFonts w:cs="Traditional Arabic" w:hint="eastAsia"/>
          <w:sz w:val="32"/>
          <w:szCs w:val="32"/>
          <w:rtl/>
        </w:rPr>
        <w:t>فقيه</w:t>
      </w:r>
      <w:r w:rsidRPr="001A4560">
        <w:rPr>
          <w:rFonts w:cs="Traditional Arabic"/>
          <w:sz w:val="32"/>
          <w:szCs w:val="32"/>
          <w:rtl/>
        </w:rPr>
        <w:t xml:space="preserve"> </w:t>
      </w:r>
      <w:r w:rsidRPr="001A4560">
        <w:rPr>
          <w:rFonts w:cs="Traditional Arabic" w:hint="eastAsia"/>
          <w:sz w:val="32"/>
          <w:szCs w:val="32"/>
          <w:rtl/>
        </w:rPr>
        <w:t>حجة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مات</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hint="cs"/>
          <w:sz w:val="32"/>
          <w:szCs w:val="32"/>
          <w:rtl/>
        </w:rPr>
        <w:t xml:space="preserve"> 241ه،</w:t>
      </w:r>
      <w:r w:rsidRPr="001A4560">
        <w:rPr>
          <w:rFonts w:cs="Traditional Arabic"/>
          <w:sz w:val="32"/>
          <w:szCs w:val="32"/>
          <w:rtl/>
        </w:rPr>
        <w:t xml:space="preserve"> </w:t>
      </w:r>
      <w:r w:rsidRPr="001A4560">
        <w:rPr>
          <w:rFonts w:cs="Traditional Arabic" w:hint="eastAsia"/>
          <w:sz w:val="32"/>
          <w:szCs w:val="32"/>
          <w:rtl/>
        </w:rPr>
        <w:t>وله</w:t>
      </w:r>
      <w:r w:rsidRPr="001A4560">
        <w:rPr>
          <w:rFonts w:cs="Traditional Arabic"/>
          <w:sz w:val="32"/>
          <w:szCs w:val="32"/>
          <w:rtl/>
        </w:rPr>
        <w:t xml:space="preserve"> </w:t>
      </w:r>
      <w:r w:rsidRPr="001A4560">
        <w:rPr>
          <w:rFonts w:cs="Traditional Arabic" w:hint="eastAsia"/>
          <w:sz w:val="32"/>
          <w:szCs w:val="32"/>
          <w:rtl/>
        </w:rPr>
        <w:t>سبع</w:t>
      </w:r>
      <w:r w:rsidRPr="001A4560">
        <w:rPr>
          <w:rFonts w:cs="Traditional Arabic"/>
          <w:sz w:val="32"/>
          <w:szCs w:val="32"/>
          <w:rtl/>
        </w:rPr>
        <w:t xml:space="preserve"> </w:t>
      </w:r>
      <w:r w:rsidRPr="001A4560">
        <w:rPr>
          <w:rFonts w:cs="Traditional Arabic" w:hint="eastAsia"/>
          <w:sz w:val="32"/>
          <w:szCs w:val="32"/>
          <w:rtl/>
        </w:rPr>
        <w:t>وسبعون</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التاريخ</w:t>
      </w:r>
      <w:r w:rsidRPr="001A4560">
        <w:rPr>
          <w:rFonts w:cs="Traditional Arabic"/>
          <w:sz w:val="32"/>
          <w:szCs w:val="32"/>
          <w:rtl/>
        </w:rPr>
        <w:t xml:space="preserve"> </w:t>
      </w:r>
      <w:r w:rsidRPr="001A4560">
        <w:rPr>
          <w:rFonts w:cs="Traditional Arabic" w:hint="eastAsia"/>
          <w:sz w:val="32"/>
          <w:szCs w:val="32"/>
          <w:rtl/>
        </w:rPr>
        <w:t>الكبير</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2</w:t>
      </w:r>
      <w:r>
        <w:rPr>
          <w:rFonts w:cs="Traditional Arabic"/>
          <w:sz w:val="32"/>
          <w:szCs w:val="32"/>
          <w:rtl/>
        </w:rPr>
        <w:t>/</w:t>
      </w:r>
      <w:r w:rsidRPr="001A4560">
        <w:rPr>
          <w:rFonts w:cs="Traditional Arabic"/>
          <w:sz w:val="32"/>
          <w:szCs w:val="32"/>
          <w:rtl/>
        </w:rPr>
        <w:t>5</w:t>
      </w:r>
      <w:r>
        <w:rPr>
          <w:rFonts w:cs="Traditional Arabic"/>
          <w:sz w:val="32"/>
          <w:szCs w:val="32"/>
          <w:rtl/>
        </w:rPr>
        <w:t>)</w:t>
      </w:r>
      <w:r w:rsidRPr="001A4560">
        <w:rPr>
          <w:rFonts w:cs="Traditional Arabic"/>
          <w:sz w:val="32"/>
          <w:szCs w:val="32"/>
          <w:rtl/>
        </w:rPr>
        <w:t xml:space="preserve"> </w:t>
      </w:r>
      <w:r w:rsidRPr="001A4560">
        <w:rPr>
          <w:rFonts w:cs="Traditional Arabic" w:hint="eastAsia"/>
          <w:sz w:val="32"/>
          <w:szCs w:val="32"/>
          <w:rtl/>
        </w:rPr>
        <w:t>الجرح</w:t>
      </w:r>
      <w:r w:rsidRPr="001A4560">
        <w:rPr>
          <w:rFonts w:cs="Traditional Arabic"/>
          <w:sz w:val="32"/>
          <w:szCs w:val="32"/>
          <w:rtl/>
        </w:rPr>
        <w:t xml:space="preserve"> </w:t>
      </w:r>
      <w:r w:rsidRPr="001A4560">
        <w:rPr>
          <w:rFonts w:cs="Traditional Arabic" w:hint="eastAsia"/>
          <w:sz w:val="32"/>
          <w:szCs w:val="32"/>
          <w:rtl/>
        </w:rPr>
        <w:t>والتعديل</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2</w:t>
      </w:r>
      <w:r>
        <w:rPr>
          <w:rFonts w:cs="Traditional Arabic"/>
          <w:sz w:val="32"/>
          <w:szCs w:val="32"/>
          <w:rtl/>
        </w:rPr>
        <w:t>/</w:t>
      </w:r>
      <w:r w:rsidRPr="001A4560">
        <w:rPr>
          <w:rFonts w:cs="Traditional Arabic"/>
          <w:sz w:val="32"/>
          <w:szCs w:val="32"/>
          <w:rtl/>
        </w:rPr>
        <w:t>68</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سير</w:t>
      </w:r>
      <w:r w:rsidRPr="001A4560">
        <w:rPr>
          <w:rFonts w:cs="Traditional Arabic"/>
          <w:sz w:val="32"/>
          <w:szCs w:val="32"/>
          <w:rtl/>
        </w:rPr>
        <w:t xml:space="preserve"> </w:t>
      </w:r>
      <w:r w:rsidRPr="001A4560">
        <w:rPr>
          <w:rFonts w:cs="Traditional Arabic" w:hint="eastAsia"/>
          <w:sz w:val="32"/>
          <w:szCs w:val="32"/>
          <w:rtl/>
        </w:rPr>
        <w:t>أعلام</w:t>
      </w:r>
      <w:r w:rsidRPr="001A4560">
        <w:rPr>
          <w:rFonts w:cs="Traditional Arabic"/>
          <w:sz w:val="32"/>
          <w:szCs w:val="32"/>
          <w:rtl/>
        </w:rPr>
        <w:t xml:space="preserve"> </w:t>
      </w:r>
      <w:r w:rsidRPr="001A4560">
        <w:rPr>
          <w:rFonts w:cs="Traditional Arabic" w:hint="eastAsia"/>
          <w:sz w:val="32"/>
          <w:szCs w:val="32"/>
          <w:rtl/>
        </w:rPr>
        <w:t>النبلاء</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11</w:t>
      </w:r>
      <w:r>
        <w:rPr>
          <w:rFonts w:cs="Traditional Arabic"/>
          <w:sz w:val="32"/>
          <w:szCs w:val="32"/>
          <w:rtl/>
        </w:rPr>
        <w:t>/</w:t>
      </w:r>
      <w:r w:rsidRPr="001A4560">
        <w:rPr>
          <w:rFonts w:cs="Traditional Arabic"/>
          <w:sz w:val="32"/>
          <w:szCs w:val="32"/>
          <w:rtl/>
        </w:rPr>
        <w:t>177</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w:t>
      </w:r>
      <w:r w:rsidRPr="001A4560">
        <w:rPr>
          <w:rFonts w:hAnsi="Traditional Arabic" w:cs="Traditional Arabic" w:hint="cs"/>
          <w:sz w:val="32"/>
          <w:szCs w:val="32"/>
          <w:rtl/>
        </w:rPr>
        <w:t>تقريب التهذيب (84).</w:t>
      </w:r>
    </w:p>
  </w:footnote>
  <w:footnote w:id="93">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tl/>
          <w:lang w:bidi="ar-KW"/>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w:t>
      </w:r>
      <w:r w:rsidRPr="001A4560">
        <w:rPr>
          <w:rFonts w:cs="Traditional Arabic" w:hint="cs"/>
          <w:sz w:val="32"/>
          <w:szCs w:val="32"/>
          <w:rtl/>
        </w:rPr>
        <w:t xml:space="preserve"> </w:t>
      </w:r>
      <w:r w:rsidRPr="001A4560">
        <w:rPr>
          <w:rFonts w:cs="Traditional Arabic" w:hint="eastAsia"/>
          <w:sz w:val="32"/>
          <w:szCs w:val="32"/>
          <w:rtl/>
        </w:rPr>
        <w:t>عائشة</w:t>
      </w:r>
      <w:r w:rsidRPr="001A4560">
        <w:rPr>
          <w:rFonts w:cs="Traditional Arabic"/>
          <w:sz w:val="32"/>
          <w:szCs w:val="32"/>
          <w:rtl/>
        </w:rPr>
        <w:t xml:space="preserve"> </w:t>
      </w:r>
      <w:r w:rsidRPr="001A4560">
        <w:rPr>
          <w:rFonts w:cs="Traditional Arabic" w:hint="eastAsia"/>
          <w:sz w:val="32"/>
          <w:szCs w:val="32"/>
          <w:rtl/>
        </w:rPr>
        <w:t>بنت</w:t>
      </w:r>
      <w:r w:rsidRPr="001A4560">
        <w:rPr>
          <w:rFonts w:cs="Traditional Arabic"/>
          <w:sz w:val="32"/>
          <w:szCs w:val="32"/>
          <w:rtl/>
        </w:rPr>
        <w:t xml:space="preserve"> </w:t>
      </w:r>
      <w:r w:rsidRPr="001A4560">
        <w:rPr>
          <w:rFonts w:cs="Traditional Arabic" w:hint="eastAsia"/>
          <w:sz w:val="32"/>
          <w:szCs w:val="32"/>
          <w:rtl/>
        </w:rPr>
        <w:t>أبي</w:t>
      </w:r>
      <w:r w:rsidRPr="001A4560">
        <w:rPr>
          <w:rFonts w:cs="Traditional Arabic"/>
          <w:sz w:val="32"/>
          <w:szCs w:val="32"/>
          <w:rtl/>
        </w:rPr>
        <w:t xml:space="preserve"> </w:t>
      </w:r>
      <w:r w:rsidRPr="001A4560">
        <w:rPr>
          <w:rFonts w:cs="Traditional Arabic" w:hint="eastAsia"/>
          <w:sz w:val="32"/>
          <w:szCs w:val="32"/>
          <w:rtl/>
        </w:rPr>
        <w:t>بكر</w:t>
      </w:r>
      <w:r w:rsidRPr="001A4560">
        <w:rPr>
          <w:rFonts w:cs="Traditional Arabic"/>
          <w:sz w:val="32"/>
          <w:szCs w:val="32"/>
          <w:rtl/>
        </w:rPr>
        <w:t xml:space="preserve"> </w:t>
      </w:r>
      <w:r w:rsidRPr="001A4560">
        <w:rPr>
          <w:rFonts w:cs="Traditional Arabic" w:hint="eastAsia"/>
          <w:sz w:val="32"/>
          <w:szCs w:val="32"/>
          <w:rtl/>
        </w:rPr>
        <w:t>الصديق</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أم</w:t>
      </w:r>
      <w:r w:rsidRPr="001A4560">
        <w:rPr>
          <w:rFonts w:cs="Traditional Arabic"/>
          <w:sz w:val="32"/>
          <w:szCs w:val="32"/>
          <w:rtl/>
        </w:rPr>
        <w:t xml:space="preserve"> </w:t>
      </w:r>
      <w:r w:rsidRPr="001A4560">
        <w:rPr>
          <w:rFonts w:cs="Traditional Arabic" w:hint="eastAsia"/>
          <w:sz w:val="32"/>
          <w:szCs w:val="32"/>
          <w:rtl/>
        </w:rPr>
        <w:t>المؤمنين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أفقه</w:t>
      </w:r>
      <w:r w:rsidRPr="001A4560">
        <w:rPr>
          <w:rFonts w:cs="Traditional Arabic"/>
          <w:sz w:val="32"/>
          <w:szCs w:val="32"/>
          <w:rtl/>
        </w:rPr>
        <w:t xml:space="preserve"> </w:t>
      </w:r>
      <w:r w:rsidRPr="001A4560">
        <w:rPr>
          <w:rFonts w:cs="Traditional Arabic" w:hint="eastAsia"/>
          <w:sz w:val="32"/>
          <w:szCs w:val="32"/>
          <w:rtl/>
        </w:rPr>
        <w:t>النساء</w:t>
      </w:r>
      <w:r w:rsidRPr="001A4560">
        <w:rPr>
          <w:rFonts w:cs="Traditional Arabic"/>
          <w:sz w:val="32"/>
          <w:szCs w:val="32"/>
          <w:rtl/>
        </w:rPr>
        <w:t xml:space="preserve"> </w:t>
      </w:r>
      <w:r w:rsidRPr="001A4560">
        <w:rPr>
          <w:rFonts w:cs="Traditional Arabic" w:hint="eastAsia"/>
          <w:sz w:val="32"/>
          <w:szCs w:val="32"/>
          <w:rtl/>
        </w:rPr>
        <w:t>مطلقا</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وأفضل</w:t>
      </w:r>
      <w:r w:rsidRPr="001A4560">
        <w:rPr>
          <w:rFonts w:cs="Traditional Arabic"/>
          <w:sz w:val="32"/>
          <w:szCs w:val="32"/>
          <w:rtl/>
        </w:rPr>
        <w:t xml:space="preserve"> </w:t>
      </w:r>
      <w:r w:rsidRPr="001A4560">
        <w:rPr>
          <w:rFonts w:cs="Traditional Arabic" w:hint="eastAsia"/>
          <w:sz w:val="32"/>
          <w:szCs w:val="32"/>
          <w:rtl/>
        </w:rPr>
        <w:t>أزواج</w:t>
      </w:r>
      <w:r w:rsidRPr="001A4560">
        <w:rPr>
          <w:rFonts w:cs="Traditional Arabic"/>
          <w:sz w:val="32"/>
          <w:szCs w:val="32"/>
          <w:rtl/>
        </w:rPr>
        <w:t xml:space="preserve"> </w:t>
      </w:r>
      <w:r w:rsidRPr="001A4560">
        <w:rPr>
          <w:rFonts w:cs="Traditional Arabic" w:hint="eastAsia"/>
          <w:sz w:val="32"/>
          <w:szCs w:val="32"/>
          <w:rtl/>
        </w:rPr>
        <w:t>النبي</w:t>
      </w:r>
      <w:r w:rsidRPr="001A4560">
        <w:rPr>
          <w:rFonts w:cs="Traditional Arabic"/>
          <w:sz w:val="32"/>
          <w:szCs w:val="32"/>
          <w:rtl/>
        </w:rPr>
        <w:t xml:space="preserve"> </w:t>
      </w:r>
      <w:r w:rsidRPr="001A4560">
        <w:rPr>
          <w:rFonts w:cs="Traditional Arabic"/>
          <w:sz w:val="32"/>
          <w:szCs w:val="32"/>
        </w:rPr>
        <w:sym w:font="AGA Arabesque" w:char="0065"/>
      </w:r>
      <w:r w:rsidRPr="001A4560">
        <w:rPr>
          <w:rFonts w:cs="Traditional Arabic"/>
          <w:sz w:val="32"/>
          <w:szCs w:val="32"/>
          <w:rtl/>
        </w:rPr>
        <w:t xml:space="preserve"> </w:t>
      </w:r>
      <w:r w:rsidRPr="001A4560">
        <w:rPr>
          <w:rFonts w:cs="Traditional Arabic" w:hint="eastAsia"/>
          <w:sz w:val="32"/>
          <w:szCs w:val="32"/>
          <w:rtl/>
        </w:rPr>
        <w:t>إلا</w:t>
      </w:r>
      <w:r w:rsidRPr="001A4560">
        <w:rPr>
          <w:rFonts w:cs="Traditional Arabic"/>
          <w:sz w:val="32"/>
          <w:szCs w:val="32"/>
          <w:rtl/>
        </w:rPr>
        <w:t xml:space="preserve"> </w:t>
      </w:r>
      <w:r w:rsidRPr="001A4560">
        <w:rPr>
          <w:rFonts w:cs="Traditional Arabic" w:hint="eastAsia"/>
          <w:sz w:val="32"/>
          <w:szCs w:val="32"/>
          <w:rtl/>
        </w:rPr>
        <w:t>خديجة</w:t>
      </w:r>
      <w:r w:rsidRPr="001A4560">
        <w:rPr>
          <w:rFonts w:cs="Traditional Arabic"/>
          <w:sz w:val="32"/>
          <w:szCs w:val="32"/>
          <w:rtl/>
        </w:rPr>
        <w:t xml:space="preserve"> </w:t>
      </w:r>
      <w:r w:rsidRPr="001A4560">
        <w:rPr>
          <w:rFonts w:cs="Traditional Arabic" w:hint="eastAsia"/>
          <w:sz w:val="32"/>
          <w:szCs w:val="32"/>
          <w:rtl/>
        </w:rPr>
        <w:t>ففيهما</w:t>
      </w:r>
      <w:r w:rsidRPr="001A4560">
        <w:rPr>
          <w:rFonts w:cs="Traditional Arabic"/>
          <w:sz w:val="32"/>
          <w:szCs w:val="32"/>
          <w:rtl/>
        </w:rPr>
        <w:t xml:space="preserve"> </w:t>
      </w:r>
      <w:r w:rsidRPr="001A4560">
        <w:rPr>
          <w:rFonts w:cs="Traditional Arabic" w:hint="eastAsia"/>
          <w:sz w:val="32"/>
          <w:szCs w:val="32"/>
          <w:rtl/>
        </w:rPr>
        <w:t>خلاف</w:t>
      </w:r>
      <w:r w:rsidRPr="001A4560">
        <w:rPr>
          <w:rFonts w:cs="Traditional Arabic"/>
          <w:sz w:val="32"/>
          <w:szCs w:val="32"/>
          <w:rtl/>
        </w:rPr>
        <w:t xml:space="preserve"> </w:t>
      </w:r>
      <w:r w:rsidRPr="001A4560">
        <w:rPr>
          <w:rFonts w:cs="Traditional Arabic" w:hint="eastAsia"/>
          <w:sz w:val="32"/>
          <w:szCs w:val="32"/>
          <w:rtl/>
        </w:rPr>
        <w:t>شهير</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ماتت</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سبع</w:t>
      </w:r>
      <w:r w:rsidRPr="001A4560">
        <w:rPr>
          <w:rFonts w:cs="Traditional Arabic"/>
          <w:sz w:val="32"/>
          <w:szCs w:val="32"/>
          <w:rtl/>
        </w:rPr>
        <w:t xml:space="preserve"> </w:t>
      </w:r>
      <w:r w:rsidRPr="001A4560">
        <w:rPr>
          <w:rFonts w:cs="Traditional Arabic" w:hint="eastAsia"/>
          <w:sz w:val="32"/>
          <w:szCs w:val="32"/>
          <w:rtl/>
        </w:rPr>
        <w:t>وخمسين</w:t>
      </w:r>
      <w:r w:rsidRPr="001A4560">
        <w:rPr>
          <w:rFonts w:cs="Traditional Arabic"/>
          <w:sz w:val="32"/>
          <w:szCs w:val="32"/>
          <w:rtl/>
        </w:rPr>
        <w:t xml:space="preserve"> </w:t>
      </w:r>
      <w:r w:rsidRPr="001A4560">
        <w:rPr>
          <w:rFonts w:cs="Traditional Arabic" w:hint="eastAsia"/>
          <w:sz w:val="32"/>
          <w:szCs w:val="32"/>
          <w:rtl/>
        </w:rPr>
        <w:t>على</w:t>
      </w:r>
      <w:r w:rsidRPr="001A4560">
        <w:rPr>
          <w:rFonts w:cs="Traditional Arabic"/>
          <w:sz w:val="32"/>
          <w:szCs w:val="32"/>
          <w:rtl/>
        </w:rPr>
        <w:t xml:space="preserve"> </w:t>
      </w:r>
      <w:r w:rsidRPr="001A4560">
        <w:rPr>
          <w:rFonts w:cs="Traditional Arabic" w:hint="eastAsia"/>
          <w:sz w:val="32"/>
          <w:szCs w:val="32"/>
          <w:rtl/>
        </w:rPr>
        <w:t>الصحيح</w:t>
      </w:r>
      <w:r w:rsidRPr="001A4560">
        <w:rPr>
          <w:rFonts w:cs="Traditional Arabic" w:hint="cs"/>
          <w:sz w:val="32"/>
          <w:szCs w:val="32"/>
          <w:rtl/>
        </w:rPr>
        <w:t>. الإصابة في تمييز الصحابة</w:t>
      </w:r>
      <w:r>
        <w:rPr>
          <w:rFonts w:cs="Traditional Arabic" w:hint="cs"/>
          <w:sz w:val="32"/>
          <w:szCs w:val="32"/>
          <w:rtl/>
        </w:rPr>
        <w:t xml:space="preserve"> </w:t>
      </w:r>
      <w:r w:rsidRPr="001A4560">
        <w:rPr>
          <w:rFonts w:cs="Traditional Arabic" w:hint="cs"/>
          <w:sz w:val="32"/>
          <w:szCs w:val="32"/>
          <w:rtl/>
        </w:rPr>
        <w:t>(4/359)</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الاستيعاب</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معرفة</w:t>
      </w:r>
      <w:r w:rsidRPr="001A4560">
        <w:rPr>
          <w:rFonts w:cs="Traditional Arabic"/>
          <w:sz w:val="32"/>
          <w:szCs w:val="32"/>
          <w:rtl/>
        </w:rPr>
        <w:t xml:space="preserve"> </w:t>
      </w:r>
      <w:r w:rsidRPr="001A4560">
        <w:rPr>
          <w:rFonts w:cs="Traditional Arabic" w:hint="eastAsia"/>
          <w:sz w:val="32"/>
          <w:szCs w:val="32"/>
          <w:rtl/>
        </w:rPr>
        <w:t>الأصحاب</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4</w:t>
      </w:r>
      <w:r>
        <w:rPr>
          <w:rFonts w:cs="Traditional Arabic"/>
          <w:sz w:val="32"/>
          <w:szCs w:val="32"/>
          <w:rtl/>
        </w:rPr>
        <w:t>/</w:t>
      </w:r>
      <w:r w:rsidRPr="001A4560">
        <w:rPr>
          <w:rFonts w:cs="Traditional Arabic"/>
          <w:sz w:val="32"/>
          <w:szCs w:val="32"/>
          <w:rtl/>
        </w:rPr>
        <w:t>1881</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cs"/>
          <w:sz w:val="32"/>
          <w:szCs w:val="32"/>
          <w:rtl/>
        </w:rPr>
        <w:t>طبقات ابن سعد</w:t>
      </w:r>
      <w:r>
        <w:rPr>
          <w:rFonts w:cs="Traditional Arabic" w:hint="cs"/>
          <w:sz w:val="32"/>
          <w:szCs w:val="32"/>
          <w:rtl/>
        </w:rPr>
        <w:t xml:space="preserve"> </w:t>
      </w:r>
      <w:r w:rsidRPr="001A4560">
        <w:rPr>
          <w:rFonts w:cs="Traditional Arabic" w:hint="cs"/>
          <w:sz w:val="32"/>
          <w:szCs w:val="32"/>
          <w:rtl/>
        </w:rPr>
        <w:t>(2/322)</w:t>
      </w:r>
      <w:r>
        <w:rPr>
          <w:rFonts w:cs="Traditional Arabic" w:hint="cs"/>
          <w:sz w:val="32"/>
          <w:szCs w:val="32"/>
          <w:rtl/>
        </w:rPr>
        <w:t xml:space="preserve">, </w:t>
      </w:r>
      <w:r w:rsidRPr="001A4560">
        <w:rPr>
          <w:rFonts w:cs="Traditional Arabic" w:hint="eastAsia"/>
          <w:sz w:val="32"/>
          <w:szCs w:val="32"/>
          <w:rtl/>
        </w:rPr>
        <w:t>سير</w:t>
      </w:r>
      <w:r w:rsidRPr="001A4560">
        <w:rPr>
          <w:rFonts w:cs="Traditional Arabic"/>
          <w:sz w:val="32"/>
          <w:szCs w:val="32"/>
          <w:rtl/>
        </w:rPr>
        <w:t xml:space="preserve"> </w:t>
      </w:r>
      <w:r w:rsidRPr="001A4560">
        <w:rPr>
          <w:rFonts w:cs="Traditional Arabic" w:hint="eastAsia"/>
          <w:sz w:val="32"/>
          <w:szCs w:val="32"/>
          <w:rtl/>
        </w:rPr>
        <w:t>أعلام</w:t>
      </w:r>
      <w:r w:rsidRPr="001A4560">
        <w:rPr>
          <w:rFonts w:cs="Traditional Arabic"/>
          <w:sz w:val="32"/>
          <w:szCs w:val="32"/>
          <w:rtl/>
        </w:rPr>
        <w:t xml:space="preserve"> </w:t>
      </w:r>
      <w:r w:rsidRPr="001A4560">
        <w:rPr>
          <w:rFonts w:cs="Traditional Arabic" w:hint="eastAsia"/>
          <w:sz w:val="32"/>
          <w:szCs w:val="32"/>
          <w:rtl/>
        </w:rPr>
        <w:t>النبلاء</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2</w:t>
      </w:r>
      <w:r>
        <w:rPr>
          <w:rFonts w:cs="Traditional Arabic"/>
          <w:sz w:val="32"/>
          <w:szCs w:val="32"/>
          <w:rtl/>
        </w:rPr>
        <w:t>/</w:t>
      </w:r>
      <w:r w:rsidRPr="001A4560">
        <w:rPr>
          <w:rFonts w:cs="Traditional Arabic"/>
          <w:sz w:val="32"/>
          <w:szCs w:val="32"/>
          <w:rtl/>
        </w:rPr>
        <w:t>135</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w:t>
      </w:r>
      <w:r w:rsidRPr="001A4560">
        <w:rPr>
          <w:rFonts w:hAnsi="Traditional Arabic" w:cs="Traditional Arabic" w:hint="cs"/>
          <w:sz w:val="32"/>
          <w:szCs w:val="32"/>
          <w:rtl/>
        </w:rPr>
        <w:t>تقريب التهذيب</w:t>
      </w:r>
      <w:r w:rsidRPr="001A4560">
        <w:rPr>
          <w:rFonts w:cs="Traditional Arabic" w:hint="cs"/>
          <w:sz w:val="32"/>
          <w:szCs w:val="32"/>
          <w:rtl/>
        </w:rPr>
        <w:t xml:space="preserve"> (750).</w:t>
      </w:r>
    </w:p>
  </w:footnote>
  <w:footnote w:id="94">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السنة للخلال </w:t>
      </w:r>
      <w:r>
        <w:rPr>
          <w:rFonts w:ascii="Traditional Arabic" w:hAnsi="Traditional Arabic" w:hint="cs"/>
          <w:sz w:val="32"/>
          <w:szCs w:val="32"/>
          <w:rtl/>
        </w:rPr>
        <w:t>(</w:t>
      </w:r>
      <w:r w:rsidRPr="001A4560">
        <w:rPr>
          <w:rFonts w:ascii="Traditional Arabic" w:hAnsi="Traditional Arabic"/>
          <w:sz w:val="32"/>
          <w:szCs w:val="32"/>
          <w:rtl/>
        </w:rPr>
        <w:t>2</w:t>
      </w:r>
      <w:r>
        <w:rPr>
          <w:rFonts w:ascii="Traditional Arabic" w:hAnsi="Traditional Arabic"/>
          <w:sz w:val="32"/>
          <w:szCs w:val="32"/>
          <w:rtl/>
        </w:rPr>
        <w:t>/</w:t>
      </w:r>
      <w:r w:rsidRPr="001A4560">
        <w:rPr>
          <w:rFonts w:ascii="Traditional Arabic" w:hAnsi="Traditional Arabic"/>
          <w:sz w:val="32"/>
          <w:szCs w:val="32"/>
          <w:rtl/>
        </w:rPr>
        <w:t>475</w:t>
      </w:r>
      <w:r>
        <w:rPr>
          <w:rFonts w:ascii="Traditional Arabic" w:hAnsi="Traditional Arabic" w:hint="cs"/>
          <w:sz w:val="32"/>
          <w:szCs w:val="32"/>
          <w:rtl/>
        </w:rPr>
        <w:t>)</w:t>
      </w:r>
      <w:r w:rsidRPr="001A4560">
        <w:rPr>
          <w:rFonts w:ascii="Traditional Arabic" w:hAnsi="Traditional Arabic"/>
          <w:sz w:val="32"/>
          <w:szCs w:val="32"/>
          <w:rtl/>
        </w:rPr>
        <w:t>.</w:t>
      </w:r>
    </w:p>
  </w:footnote>
  <w:footnote w:id="95">
    <w:p w:rsidR="00926C54" w:rsidRPr="001A4560" w:rsidRDefault="00926C54" w:rsidP="000F35EA">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سليمان بن أبى سليمان</w:t>
      </w:r>
      <w:r w:rsidRPr="001A4560">
        <w:rPr>
          <w:rFonts w:hint="cs"/>
          <w:sz w:val="32"/>
          <w:szCs w:val="32"/>
          <w:rtl/>
        </w:rPr>
        <w:t xml:space="preserve"> ا</w:t>
      </w:r>
      <w:r w:rsidRPr="001A4560">
        <w:rPr>
          <w:sz w:val="32"/>
          <w:szCs w:val="32"/>
          <w:rtl/>
        </w:rPr>
        <w:t xml:space="preserve">لشيباني مولاهم أبو إسحاق، سمع عبد الله بن أبي أوفى والشعبي وسعيد </w:t>
      </w:r>
      <w:r>
        <w:rPr>
          <w:rFonts w:hint="cs"/>
          <w:sz w:val="32"/>
          <w:szCs w:val="32"/>
          <w:rtl/>
        </w:rPr>
        <w:t>ا</w:t>
      </w:r>
      <w:r w:rsidRPr="001A4560">
        <w:rPr>
          <w:sz w:val="32"/>
          <w:szCs w:val="32"/>
          <w:rtl/>
        </w:rPr>
        <w:t>بن جبير وعكرمة، مات سنة إحدى</w:t>
      </w:r>
      <w:r w:rsidRPr="001A4560">
        <w:rPr>
          <w:rFonts w:hint="cs"/>
          <w:sz w:val="32"/>
          <w:szCs w:val="32"/>
          <w:rtl/>
        </w:rPr>
        <w:t xml:space="preserve"> </w:t>
      </w:r>
      <w:r w:rsidRPr="001A4560">
        <w:rPr>
          <w:sz w:val="32"/>
          <w:szCs w:val="32"/>
          <w:rtl/>
        </w:rPr>
        <w:t xml:space="preserve">أو اثنتين وأربعين ومائة، كوفي، روى عنه الثوري وشعبة. التاريخ الكبير للبخاري بحواشي المطبوع </w:t>
      </w:r>
      <w:r>
        <w:rPr>
          <w:rFonts w:hint="cs"/>
          <w:sz w:val="32"/>
          <w:szCs w:val="32"/>
          <w:rtl/>
        </w:rPr>
        <w:t>(</w:t>
      </w:r>
      <w:r w:rsidRPr="001A4560">
        <w:rPr>
          <w:sz w:val="32"/>
          <w:szCs w:val="32"/>
          <w:rtl/>
        </w:rPr>
        <w:t>4</w:t>
      </w:r>
      <w:r>
        <w:rPr>
          <w:sz w:val="32"/>
          <w:szCs w:val="32"/>
          <w:rtl/>
        </w:rPr>
        <w:t>/</w:t>
      </w:r>
      <w:r w:rsidRPr="001A4560">
        <w:rPr>
          <w:sz w:val="32"/>
          <w:szCs w:val="32"/>
          <w:rtl/>
        </w:rPr>
        <w:t>16</w:t>
      </w:r>
      <w:r>
        <w:rPr>
          <w:sz w:val="32"/>
          <w:szCs w:val="32"/>
          <w:rtl/>
        </w:rPr>
        <w:t>)</w:t>
      </w:r>
      <w:r>
        <w:rPr>
          <w:rFonts w:hint="cs"/>
          <w:sz w:val="32"/>
          <w:szCs w:val="32"/>
          <w:rtl/>
        </w:rPr>
        <w:t>,</w:t>
      </w:r>
      <w:r w:rsidRPr="001A4560">
        <w:rPr>
          <w:sz w:val="32"/>
          <w:szCs w:val="32"/>
          <w:rtl/>
        </w:rPr>
        <w:t xml:space="preserve"> الثقات لابن حبان </w:t>
      </w:r>
      <w:r>
        <w:rPr>
          <w:rFonts w:hint="cs"/>
          <w:sz w:val="32"/>
          <w:szCs w:val="32"/>
          <w:rtl/>
        </w:rPr>
        <w:t>(</w:t>
      </w:r>
      <w:r w:rsidRPr="001A4560">
        <w:rPr>
          <w:sz w:val="32"/>
          <w:szCs w:val="32"/>
          <w:rtl/>
        </w:rPr>
        <w:t>4</w:t>
      </w:r>
      <w:r>
        <w:rPr>
          <w:sz w:val="32"/>
          <w:szCs w:val="32"/>
          <w:rtl/>
        </w:rPr>
        <w:t>/</w:t>
      </w:r>
      <w:r w:rsidRPr="001A4560">
        <w:rPr>
          <w:sz w:val="32"/>
          <w:szCs w:val="32"/>
          <w:rtl/>
        </w:rPr>
        <w:t>301</w:t>
      </w:r>
      <w:r>
        <w:rPr>
          <w:sz w:val="32"/>
          <w:szCs w:val="32"/>
          <w:rtl/>
        </w:rPr>
        <w:t>)</w:t>
      </w:r>
      <w:r>
        <w:rPr>
          <w:rFonts w:hint="cs"/>
          <w:sz w:val="32"/>
          <w:szCs w:val="32"/>
          <w:rtl/>
        </w:rPr>
        <w:t>.</w:t>
      </w:r>
    </w:p>
  </w:footnote>
  <w:footnote w:id="96">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إعلام الموقعين عن رب العالمين (1</w:t>
      </w:r>
      <w:r>
        <w:rPr>
          <w:rFonts w:ascii="Traditional Arabic" w:hAnsi="Traditional Arabic"/>
          <w:sz w:val="32"/>
          <w:szCs w:val="32"/>
          <w:rtl/>
        </w:rPr>
        <w:t>/</w:t>
      </w:r>
      <w:r w:rsidRPr="001A4560">
        <w:rPr>
          <w:rFonts w:ascii="Traditional Arabic" w:hAnsi="Traditional Arabic"/>
          <w:sz w:val="32"/>
          <w:szCs w:val="32"/>
          <w:rtl/>
        </w:rPr>
        <w:t>12).</w:t>
      </w:r>
    </w:p>
  </w:footnote>
  <w:footnote w:id="97">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إعلام الموقعين عن رب العالمين (1</w:t>
      </w:r>
      <w:r>
        <w:rPr>
          <w:rFonts w:ascii="Traditional Arabic" w:hAnsi="Traditional Arabic"/>
          <w:sz w:val="32"/>
          <w:szCs w:val="32"/>
          <w:rtl/>
        </w:rPr>
        <w:t>/</w:t>
      </w:r>
      <w:r w:rsidRPr="001A4560">
        <w:rPr>
          <w:rFonts w:ascii="Traditional Arabic" w:hAnsi="Traditional Arabic"/>
          <w:sz w:val="32"/>
          <w:szCs w:val="32"/>
          <w:rtl/>
        </w:rPr>
        <w:t>14).</w:t>
      </w:r>
    </w:p>
  </w:footnote>
  <w:footnote w:id="98">
    <w:p w:rsidR="00926C54" w:rsidRPr="001A4560" w:rsidRDefault="00926C54" w:rsidP="00EE435B">
      <w:pPr>
        <w:pStyle w:val="a3"/>
        <w:ind w:left="340" w:hanging="340"/>
        <w:jc w:val="lowKashida"/>
        <w:rPr>
          <w:rFonts w:ascii="Traditional Arabic" w:hAnsi="Traditional Arabic"/>
          <w:sz w:val="32"/>
          <w:szCs w:val="32"/>
          <w:lang w:bidi="ar-KW"/>
        </w:rPr>
      </w:pPr>
      <w:r>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hint="cs"/>
          <w:sz w:val="32"/>
          <w:szCs w:val="32"/>
          <w:rtl/>
        </w:rPr>
        <w:t xml:space="preserve">) </w:t>
      </w:r>
      <w:r w:rsidRPr="001A4560">
        <w:rPr>
          <w:rFonts w:ascii="Traditional Arabic" w:hAnsi="Traditional Arabic" w:hint="eastAsia"/>
          <w:sz w:val="32"/>
          <w:szCs w:val="32"/>
          <w:rtl/>
          <w:lang w:bidi="ar-KW"/>
        </w:rPr>
        <w:t>مسروق</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الاجدع</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وهو</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عبد</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الرحمن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مالك</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نمير</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الهمداني</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الوادعى</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أبو</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عائشة</w:t>
      </w:r>
      <w:r w:rsidRPr="001A4560">
        <w:rPr>
          <w:rFonts w:ascii="Traditional Arabic" w:hAnsi="Traditional Arabic" w:hint="cs"/>
          <w:sz w:val="32"/>
          <w:szCs w:val="32"/>
          <w:rtl/>
          <w:lang w:bidi="ar-KW"/>
        </w:rPr>
        <w:t>، ثقة ثبت،</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وكان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على</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القضاء</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روى</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عن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ابى</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بكر</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الصديق</w:t>
      </w:r>
      <w:r w:rsidRPr="001A4560">
        <w:rPr>
          <w:rFonts w:hint="eastAsia"/>
          <w:szCs w:val="32"/>
          <w:rtl/>
        </w:rPr>
        <w:t xml:space="preserve"> </w:t>
      </w:r>
      <w:r w:rsidRPr="001A4560">
        <w:rPr>
          <w:rFonts w:ascii="Traditional Arabic" w:hAnsi="Traditional Arabic" w:hint="eastAsia"/>
          <w:sz w:val="32"/>
          <w:szCs w:val="32"/>
          <w:rtl/>
          <w:lang w:bidi="ar-KW"/>
        </w:rPr>
        <w:t>وعمر</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الخطاب</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وعثمان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عفان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وعلى</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Pr>
          <w:rFonts w:ascii="Traditional Arabic" w:hAnsi="Traditional Arabic" w:hint="cs"/>
          <w:sz w:val="32"/>
          <w:szCs w:val="32"/>
          <w:rtl/>
          <w:lang w:bidi="ar-KW"/>
        </w:rPr>
        <w:t>أ</w:t>
      </w:r>
      <w:r w:rsidRPr="001A4560">
        <w:rPr>
          <w:rFonts w:ascii="Traditional Arabic" w:hAnsi="Traditional Arabic" w:hint="eastAsia"/>
          <w:sz w:val="32"/>
          <w:szCs w:val="32"/>
          <w:rtl/>
          <w:lang w:bidi="ar-KW"/>
        </w:rPr>
        <w:t>بى</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طالب</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وعبد</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الله</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مسعود</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وزيد</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ثابت</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التاريخ</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الكبير</w:t>
      </w:r>
      <w:r w:rsidRPr="001A4560">
        <w:rPr>
          <w:rFonts w:ascii="Traditional Arabic" w:hAnsi="Traditional Arabic"/>
          <w:sz w:val="32"/>
          <w:szCs w:val="32"/>
          <w:rtl/>
          <w:lang w:bidi="ar-KW"/>
        </w:rPr>
        <w:t xml:space="preserve"> </w:t>
      </w:r>
      <w:r>
        <w:rPr>
          <w:rFonts w:ascii="Traditional Arabic" w:hAnsi="Traditional Arabic"/>
          <w:sz w:val="32"/>
          <w:szCs w:val="32"/>
          <w:rtl/>
          <w:lang w:bidi="ar-KW"/>
        </w:rPr>
        <w:t>(</w:t>
      </w:r>
      <w:r w:rsidRPr="001A4560">
        <w:rPr>
          <w:rFonts w:ascii="Traditional Arabic" w:hAnsi="Traditional Arabic"/>
          <w:sz w:val="32"/>
          <w:szCs w:val="32"/>
          <w:rtl/>
          <w:lang w:bidi="ar-KW"/>
        </w:rPr>
        <w:t>8</w:t>
      </w:r>
      <w:r>
        <w:rPr>
          <w:rFonts w:ascii="Traditional Arabic" w:hAnsi="Traditional Arabic"/>
          <w:sz w:val="32"/>
          <w:szCs w:val="32"/>
          <w:rtl/>
          <w:lang w:bidi="ar-KW"/>
        </w:rPr>
        <w:t>/</w:t>
      </w:r>
      <w:r w:rsidRPr="001A4560">
        <w:rPr>
          <w:rFonts w:ascii="Traditional Arabic" w:hAnsi="Traditional Arabic"/>
          <w:sz w:val="32"/>
          <w:szCs w:val="32"/>
          <w:rtl/>
          <w:lang w:bidi="ar-KW"/>
        </w:rPr>
        <w:t>35</w:t>
      </w:r>
      <w:r>
        <w:rPr>
          <w:rFonts w:ascii="Traditional Arabic" w:hAnsi="Traditional Arabic"/>
          <w:sz w:val="32"/>
          <w:szCs w:val="32"/>
          <w:rtl/>
          <w:lang w:bidi="ar-KW"/>
        </w:rPr>
        <w:t>)</w:t>
      </w:r>
      <w:r>
        <w:rPr>
          <w:rFonts w:ascii="Traditional Arabic" w:hAnsi="Traditional Arabic" w:hint="cs"/>
          <w:sz w:val="32"/>
          <w:szCs w:val="32"/>
          <w:rtl/>
          <w:lang w:bidi="ar-KW"/>
        </w:rPr>
        <w:t>,</w:t>
      </w:r>
      <w:r w:rsidRPr="001A4560">
        <w:rPr>
          <w:rFonts w:ascii="Traditional Arabic" w:hAnsi="Traditional Arabic" w:hint="eastAsia"/>
          <w:sz w:val="32"/>
          <w:szCs w:val="32"/>
          <w:rtl/>
          <w:lang w:bidi="ar-KW"/>
        </w:rPr>
        <w:t xml:space="preserve"> الجرح</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والتعديل</w:t>
      </w:r>
      <w:r w:rsidRPr="001A4560">
        <w:rPr>
          <w:rFonts w:ascii="Traditional Arabic" w:hAnsi="Traditional Arabic"/>
          <w:sz w:val="32"/>
          <w:szCs w:val="32"/>
          <w:rtl/>
          <w:lang w:bidi="ar-KW"/>
        </w:rPr>
        <w:t xml:space="preserve"> </w:t>
      </w:r>
      <w:r>
        <w:rPr>
          <w:rFonts w:ascii="Traditional Arabic" w:hAnsi="Traditional Arabic"/>
          <w:sz w:val="32"/>
          <w:szCs w:val="32"/>
          <w:rtl/>
          <w:lang w:bidi="ar-KW"/>
        </w:rPr>
        <w:t>(</w:t>
      </w:r>
      <w:r w:rsidRPr="001A4560">
        <w:rPr>
          <w:rFonts w:ascii="Traditional Arabic" w:hAnsi="Traditional Arabic"/>
          <w:sz w:val="32"/>
          <w:szCs w:val="32"/>
          <w:rtl/>
          <w:lang w:bidi="ar-KW"/>
        </w:rPr>
        <w:t>8</w:t>
      </w:r>
      <w:r>
        <w:rPr>
          <w:rFonts w:ascii="Traditional Arabic" w:hAnsi="Traditional Arabic"/>
          <w:sz w:val="32"/>
          <w:szCs w:val="32"/>
          <w:rtl/>
          <w:lang w:bidi="ar-KW"/>
        </w:rPr>
        <w:t>/</w:t>
      </w:r>
      <w:r w:rsidRPr="001A4560">
        <w:rPr>
          <w:rFonts w:ascii="Traditional Arabic" w:hAnsi="Traditional Arabic"/>
          <w:sz w:val="32"/>
          <w:szCs w:val="32"/>
          <w:rtl/>
          <w:lang w:bidi="ar-KW"/>
        </w:rPr>
        <w:t>396</w:t>
      </w:r>
      <w:r>
        <w:rPr>
          <w:rFonts w:ascii="Traditional Arabic" w:hAnsi="Traditional Arabic"/>
          <w:sz w:val="32"/>
          <w:szCs w:val="32"/>
          <w:rtl/>
          <w:lang w:bidi="ar-KW"/>
        </w:rPr>
        <w:t>)</w:t>
      </w:r>
      <w:r>
        <w:rPr>
          <w:rFonts w:ascii="Traditional Arabic" w:hAnsi="Traditional Arabic" w:hint="cs"/>
          <w:sz w:val="32"/>
          <w:szCs w:val="32"/>
          <w:rtl/>
          <w:lang w:bidi="ar-KW"/>
        </w:rPr>
        <w:t>.</w:t>
      </w:r>
    </w:p>
  </w:footnote>
  <w:footnote w:id="99">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tl/>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w:t>
      </w:r>
      <w:r>
        <w:rPr>
          <w:rFonts w:hAnsi="Traditional Arabic" w:cs="Traditional Arabic" w:hint="cs"/>
          <w:sz w:val="32"/>
          <w:szCs w:val="32"/>
          <w:rtl/>
        </w:rPr>
        <w:t xml:space="preserve"> </w:t>
      </w:r>
      <w:r w:rsidRPr="001A4560">
        <w:rPr>
          <w:rFonts w:cs="Traditional Arabic" w:hint="eastAsia"/>
          <w:sz w:val="32"/>
          <w:szCs w:val="32"/>
          <w:rtl/>
        </w:rPr>
        <w:t>زيد</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ثابت</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الضحاك</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لوذان</w:t>
      </w:r>
      <w:r w:rsidRPr="001A4560">
        <w:rPr>
          <w:rFonts w:cs="Traditional Arabic"/>
          <w:sz w:val="32"/>
          <w:szCs w:val="32"/>
          <w:rtl/>
        </w:rPr>
        <w:t xml:space="preserve"> </w:t>
      </w:r>
      <w:r w:rsidRPr="001A4560">
        <w:rPr>
          <w:rFonts w:cs="Traditional Arabic" w:hint="eastAsia"/>
          <w:sz w:val="32"/>
          <w:szCs w:val="32"/>
          <w:rtl/>
        </w:rPr>
        <w:t>الأنصاري</w:t>
      </w:r>
      <w:r w:rsidRPr="001A4560">
        <w:rPr>
          <w:rFonts w:cs="Traditional Arabic"/>
          <w:sz w:val="32"/>
          <w:szCs w:val="32"/>
          <w:rtl/>
        </w:rPr>
        <w:t xml:space="preserve"> </w:t>
      </w:r>
      <w:r w:rsidRPr="001A4560">
        <w:rPr>
          <w:rFonts w:cs="Traditional Arabic" w:hint="eastAsia"/>
          <w:sz w:val="32"/>
          <w:szCs w:val="32"/>
          <w:rtl/>
        </w:rPr>
        <w:t>النجاري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أبو</w:t>
      </w:r>
      <w:r w:rsidRPr="001A4560">
        <w:rPr>
          <w:rFonts w:cs="Traditional Arabic"/>
          <w:sz w:val="32"/>
          <w:szCs w:val="32"/>
          <w:rtl/>
        </w:rPr>
        <w:t xml:space="preserve"> </w:t>
      </w:r>
      <w:r w:rsidRPr="001A4560">
        <w:rPr>
          <w:rFonts w:cs="Traditional Arabic" w:hint="eastAsia"/>
          <w:sz w:val="32"/>
          <w:szCs w:val="32"/>
          <w:rtl/>
        </w:rPr>
        <w:t>سعيد</w:t>
      </w:r>
      <w:r w:rsidRPr="001A4560">
        <w:rPr>
          <w:rFonts w:cs="Traditional Arabic"/>
          <w:sz w:val="32"/>
          <w:szCs w:val="32"/>
          <w:rtl/>
        </w:rPr>
        <w:t xml:space="preserve"> </w:t>
      </w:r>
      <w:r w:rsidRPr="001A4560">
        <w:rPr>
          <w:rFonts w:cs="Traditional Arabic" w:hint="eastAsia"/>
          <w:sz w:val="32"/>
          <w:szCs w:val="32"/>
          <w:rtl/>
        </w:rPr>
        <w:t>وأبو</w:t>
      </w:r>
      <w:r w:rsidRPr="001A4560">
        <w:rPr>
          <w:rFonts w:cs="Traditional Arabic"/>
          <w:sz w:val="32"/>
          <w:szCs w:val="32"/>
          <w:rtl/>
        </w:rPr>
        <w:t xml:space="preserve"> </w:t>
      </w:r>
      <w:r w:rsidRPr="001A4560">
        <w:rPr>
          <w:rFonts w:cs="Traditional Arabic" w:hint="eastAsia"/>
          <w:sz w:val="32"/>
          <w:szCs w:val="32"/>
          <w:rtl/>
        </w:rPr>
        <w:t>خارجة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صحابي</w:t>
      </w:r>
      <w:r w:rsidRPr="001A4560">
        <w:rPr>
          <w:rFonts w:cs="Traditional Arabic"/>
          <w:sz w:val="32"/>
          <w:szCs w:val="32"/>
          <w:rtl/>
        </w:rPr>
        <w:t xml:space="preserve"> </w:t>
      </w:r>
      <w:r w:rsidRPr="001A4560">
        <w:rPr>
          <w:rFonts w:cs="Traditional Arabic" w:hint="eastAsia"/>
          <w:sz w:val="32"/>
          <w:szCs w:val="32"/>
          <w:rtl/>
        </w:rPr>
        <w:t>مشهور</w:t>
      </w:r>
      <w:r w:rsidRPr="001A4560">
        <w:rPr>
          <w:rFonts w:cs="Traditional Arabic"/>
          <w:sz w:val="32"/>
          <w:szCs w:val="32"/>
          <w:rtl/>
        </w:rPr>
        <w:t xml:space="preserve"> </w:t>
      </w:r>
      <w:r w:rsidRPr="001A4560">
        <w:rPr>
          <w:rFonts w:cs="Traditional Arabic" w:hint="eastAsia"/>
          <w:sz w:val="32"/>
          <w:szCs w:val="32"/>
          <w:rtl/>
        </w:rPr>
        <w:t>كتب</w:t>
      </w:r>
      <w:r w:rsidRPr="001A4560">
        <w:rPr>
          <w:rFonts w:cs="Traditional Arabic"/>
          <w:sz w:val="32"/>
          <w:szCs w:val="32"/>
          <w:rtl/>
        </w:rPr>
        <w:t xml:space="preserve"> </w:t>
      </w:r>
      <w:r w:rsidRPr="001A4560">
        <w:rPr>
          <w:rFonts w:cs="Traditional Arabic" w:hint="eastAsia"/>
          <w:sz w:val="32"/>
          <w:szCs w:val="32"/>
          <w:rtl/>
        </w:rPr>
        <w:t>الوحي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قال</w:t>
      </w:r>
      <w:r w:rsidRPr="001A4560">
        <w:rPr>
          <w:rFonts w:cs="Traditional Arabic"/>
          <w:sz w:val="32"/>
          <w:szCs w:val="32"/>
          <w:rtl/>
        </w:rPr>
        <w:t xml:space="preserve"> </w:t>
      </w:r>
      <w:r w:rsidRPr="001A4560">
        <w:rPr>
          <w:rFonts w:cs="Traditional Arabic" w:hint="eastAsia"/>
          <w:sz w:val="32"/>
          <w:szCs w:val="32"/>
          <w:rtl/>
        </w:rPr>
        <w:t>مسروق</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كان</w:t>
      </w:r>
      <w:r w:rsidRPr="001A4560">
        <w:rPr>
          <w:rFonts w:cs="Traditional Arabic"/>
          <w:sz w:val="32"/>
          <w:szCs w:val="32"/>
          <w:rtl/>
        </w:rPr>
        <w:t xml:space="preserve"> </w:t>
      </w:r>
      <w:r w:rsidRPr="001A4560">
        <w:rPr>
          <w:rFonts w:cs="Traditional Arabic" w:hint="eastAsia"/>
          <w:sz w:val="32"/>
          <w:szCs w:val="32"/>
          <w:rtl/>
        </w:rPr>
        <w:t>من</w:t>
      </w:r>
      <w:r w:rsidRPr="001A4560">
        <w:rPr>
          <w:rFonts w:cs="Traditional Arabic"/>
          <w:sz w:val="32"/>
          <w:szCs w:val="32"/>
          <w:rtl/>
        </w:rPr>
        <w:t xml:space="preserve"> </w:t>
      </w:r>
      <w:r w:rsidRPr="001A4560">
        <w:rPr>
          <w:rFonts w:cs="Traditional Arabic" w:hint="eastAsia"/>
          <w:sz w:val="32"/>
          <w:szCs w:val="32"/>
          <w:rtl/>
        </w:rPr>
        <w:t>الراسخين</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العلم</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مات</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خمس</w:t>
      </w:r>
      <w:r w:rsidRPr="001A4560">
        <w:rPr>
          <w:rFonts w:cs="Traditional Arabic"/>
          <w:sz w:val="32"/>
          <w:szCs w:val="32"/>
          <w:rtl/>
        </w:rPr>
        <w:t xml:space="preserve"> </w:t>
      </w:r>
      <w:r w:rsidRPr="001A4560">
        <w:rPr>
          <w:rFonts w:cs="Traditional Arabic" w:hint="eastAsia"/>
          <w:sz w:val="32"/>
          <w:szCs w:val="32"/>
          <w:rtl/>
        </w:rPr>
        <w:t>وأربعين</w:t>
      </w:r>
      <w:r w:rsidRPr="001A4560">
        <w:rPr>
          <w:rFonts w:cs="Traditional Arabic"/>
          <w:sz w:val="32"/>
          <w:szCs w:val="32"/>
          <w:rtl/>
        </w:rPr>
        <w:t xml:space="preserve"> </w:t>
      </w:r>
      <w:r w:rsidRPr="001A4560">
        <w:rPr>
          <w:rFonts w:cs="Traditional Arabic" w:hint="eastAsia"/>
          <w:sz w:val="32"/>
          <w:szCs w:val="32"/>
          <w:rtl/>
        </w:rPr>
        <w:t>وقيل</w:t>
      </w:r>
      <w:r w:rsidRPr="001A4560">
        <w:rPr>
          <w:rFonts w:cs="Traditional Arabic"/>
          <w:sz w:val="32"/>
          <w:szCs w:val="32"/>
          <w:rtl/>
        </w:rPr>
        <w:t xml:space="preserve"> </w:t>
      </w:r>
      <w:r w:rsidRPr="001A4560">
        <w:rPr>
          <w:rFonts w:cs="Traditional Arabic" w:hint="eastAsia"/>
          <w:sz w:val="32"/>
          <w:szCs w:val="32"/>
          <w:rtl/>
        </w:rPr>
        <w:t>بعد</w:t>
      </w:r>
      <w:r w:rsidRPr="001A4560">
        <w:rPr>
          <w:rFonts w:cs="Traditional Arabic"/>
          <w:sz w:val="32"/>
          <w:szCs w:val="32"/>
          <w:rtl/>
        </w:rPr>
        <w:t xml:space="preserve"> </w:t>
      </w:r>
      <w:r w:rsidRPr="001A4560">
        <w:rPr>
          <w:rFonts w:cs="Traditional Arabic" w:hint="eastAsia"/>
          <w:sz w:val="32"/>
          <w:szCs w:val="32"/>
          <w:rtl/>
        </w:rPr>
        <w:t>الخمسين</w:t>
      </w:r>
      <w:r w:rsidRPr="001A4560">
        <w:rPr>
          <w:rFonts w:cs="Traditional Arabic" w:hint="cs"/>
          <w:sz w:val="32"/>
          <w:szCs w:val="32"/>
          <w:rtl/>
        </w:rPr>
        <w:t>. الإصابة في تمييز الصحابة(1/561)</w:t>
      </w:r>
      <w:r>
        <w:rPr>
          <w:rFonts w:cs="Traditional Arabic" w:hint="cs"/>
          <w:sz w:val="32"/>
          <w:szCs w:val="32"/>
          <w:rtl/>
        </w:rPr>
        <w:t>,</w:t>
      </w:r>
      <w:r w:rsidRPr="001A4560">
        <w:rPr>
          <w:rFonts w:cs="Traditional Arabic" w:hint="cs"/>
          <w:sz w:val="32"/>
          <w:szCs w:val="32"/>
          <w:rtl/>
        </w:rPr>
        <w:t xml:space="preserve"> </w:t>
      </w:r>
      <w:r w:rsidRPr="001A4560">
        <w:rPr>
          <w:rFonts w:cs="Traditional Arabic" w:hint="eastAsia"/>
          <w:sz w:val="32"/>
          <w:szCs w:val="32"/>
          <w:rtl/>
        </w:rPr>
        <w:t>الاستيعاب</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معرفة</w:t>
      </w:r>
      <w:r w:rsidRPr="001A4560">
        <w:rPr>
          <w:rFonts w:cs="Traditional Arabic"/>
          <w:sz w:val="32"/>
          <w:szCs w:val="32"/>
          <w:rtl/>
        </w:rPr>
        <w:t xml:space="preserve"> </w:t>
      </w:r>
      <w:r w:rsidRPr="001A4560">
        <w:rPr>
          <w:rFonts w:cs="Traditional Arabic" w:hint="eastAsia"/>
          <w:sz w:val="32"/>
          <w:szCs w:val="32"/>
          <w:rtl/>
        </w:rPr>
        <w:t>الأصحاب</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2</w:t>
      </w:r>
      <w:r>
        <w:rPr>
          <w:rFonts w:cs="Traditional Arabic"/>
          <w:sz w:val="32"/>
          <w:szCs w:val="32"/>
          <w:rtl/>
        </w:rPr>
        <w:t>/</w:t>
      </w:r>
      <w:r w:rsidRPr="001A4560">
        <w:rPr>
          <w:rFonts w:cs="Traditional Arabic"/>
          <w:sz w:val="32"/>
          <w:szCs w:val="32"/>
          <w:rtl/>
        </w:rPr>
        <w:t>537</w:t>
      </w:r>
      <w:r>
        <w:rPr>
          <w:rFonts w:cs="Traditional Arabic"/>
          <w:sz w:val="32"/>
          <w:szCs w:val="32"/>
          <w:rtl/>
        </w:rPr>
        <w:t>)</w:t>
      </w:r>
      <w:r>
        <w:rPr>
          <w:rFonts w:hAnsi="Traditional Arabic" w:cs="Traditional Arabic" w:hint="cs"/>
          <w:sz w:val="32"/>
          <w:szCs w:val="32"/>
          <w:rtl/>
        </w:rPr>
        <w:t>,</w:t>
      </w:r>
      <w:r w:rsidRPr="001A4560">
        <w:rPr>
          <w:rFonts w:hAnsi="Traditional Arabic" w:cs="Traditional Arabic"/>
          <w:sz w:val="32"/>
          <w:szCs w:val="32"/>
          <w:rtl/>
        </w:rPr>
        <w:t xml:space="preserve"> </w:t>
      </w:r>
    </w:p>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lang w:bidi="ar-KW"/>
        </w:rPr>
      </w:pPr>
      <w:r w:rsidRPr="001A4560">
        <w:rPr>
          <w:rFonts w:hAnsi="Traditional Arabic" w:cs="Traditional Arabic" w:hint="eastAsia"/>
          <w:sz w:val="32"/>
          <w:szCs w:val="32"/>
          <w:rtl/>
        </w:rPr>
        <w:t>التاريخ</w:t>
      </w:r>
      <w:r w:rsidRPr="001A4560">
        <w:rPr>
          <w:rFonts w:hAnsi="Traditional Arabic" w:cs="Traditional Arabic"/>
          <w:sz w:val="32"/>
          <w:szCs w:val="32"/>
          <w:rtl/>
        </w:rPr>
        <w:t xml:space="preserve"> </w:t>
      </w:r>
      <w:r w:rsidRPr="001A4560">
        <w:rPr>
          <w:rFonts w:hAnsi="Traditional Arabic" w:cs="Traditional Arabic" w:hint="eastAsia"/>
          <w:sz w:val="32"/>
          <w:szCs w:val="32"/>
          <w:rtl/>
        </w:rPr>
        <w:t>الكبير</w:t>
      </w:r>
      <w:r w:rsidRPr="001A4560">
        <w:rPr>
          <w:rFonts w:hAnsi="Traditional Arabic" w:cs="Traditional Arabic"/>
          <w:sz w:val="32"/>
          <w:szCs w:val="32"/>
          <w:rtl/>
        </w:rPr>
        <w:t xml:space="preserve"> </w:t>
      </w:r>
      <w:r>
        <w:rPr>
          <w:rFonts w:hAnsi="Traditional Arabic" w:cs="Traditional Arabic"/>
          <w:sz w:val="32"/>
          <w:szCs w:val="32"/>
          <w:rtl/>
        </w:rPr>
        <w:t>(</w:t>
      </w:r>
      <w:r w:rsidRPr="001A4560">
        <w:rPr>
          <w:rFonts w:hAnsi="Traditional Arabic" w:cs="Traditional Arabic"/>
          <w:sz w:val="32"/>
          <w:szCs w:val="32"/>
          <w:rtl/>
        </w:rPr>
        <w:t>3</w:t>
      </w:r>
      <w:r>
        <w:rPr>
          <w:rFonts w:hAnsi="Traditional Arabic" w:cs="Traditional Arabic"/>
          <w:sz w:val="32"/>
          <w:szCs w:val="32"/>
          <w:rtl/>
        </w:rPr>
        <w:t>/</w:t>
      </w:r>
      <w:r w:rsidRPr="001A4560">
        <w:rPr>
          <w:rFonts w:hAnsi="Traditional Arabic" w:cs="Traditional Arabic"/>
          <w:sz w:val="32"/>
          <w:szCs w:val="32"/>
          <w:rtl/>
        </w:rPr>
        <w:t>380</w:t>
      </w:r>
      <w:r>
        <w:rPr>
          <w:rFonts w:hAnsi="Traditional Arabic" w:cs="Traditional Arabic"/>
          <w:sz w:val="32"/>
          <w:szCs w:val="32"/>
          <w:rtl/>
        </w:rPr>
        <w:t>)</w:t>
      </w:r>
      <w:r>
        <w:rPr>
          <w:rFonts w:hAnsi="Traditional Arabic" w:cs="Traditional Arabic" w:hint="cs"/>
          <w:sz w:val="32"/>
          <w:szCs w:val="32"/>
          <w:rtl/>
        </w:rPr>
        <w:t xml:space="preserve">, </w:t>
      </w:r>
      <w:r w:rsidRPr="001A4560">
        <w:rPr>
          <w:rFonts w:hAnsi="Traditional Arabic" w:cs="Traditional Arabic" w:hint="cs"/>
          <w:sz w:val="32"/>
          <w:szCs w:val="32"/>
          <w:rtl/>
        </w:rPr>
        <w:t xml:space="preserve">تقريب التهذيب </w:t>
      </w:r>
      <w:r w:rsidRPr="001A4560">
        <w:rPr>
          <w:rFonts w:hAnsi="Traditional Arabic" w:cs="Traditional Arabic" w:hint="cs"/>
          <w:sz w:val="32"/>
          <w:szCs w:val="32"/>
          <w:rtl/>
          <w:lang w:bidi="ar-KW"/>
        </w:rPr>
        <w:t>(222).</w:t>
      </w:r>
    </w:p>
  </w:footnote>
  <w:footnote w:id="100">
    <w:p w:rsidR="00926C54" w:rsidRPr="001A4560" w:rsidRDefault="00926C54" w:rsidP="001A4560">
      <w:pPr>
        <w:pStyle w:val="1"/>
        <w:widowControl w:val="0"/>
        <w:tabs>
          <w:tab w:val="left" w:pos="46"/>
          <w:tab w:val="left" w:pos="330"/>
        </w:tabs>
        <w:spacing w:after="0" w:line="240" w:lineRule="auto"/>
        <w:ind w:left="340" w:hanging="340"/>
        <w:jc w:val="lowKashida"/>
        <w:rPr>
          <w:rFonts w:ascii="Traditional Arabic" w:hAnsi="Times New Roman" w:cs="Traditional Arabic"/>
          <w:sz w:val="32"/>
          <w:szCs w:val="32"/>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 xml:space="preserve">) </w:t>
      </w:r>
      <w:r w:rsidRPr="001A4560">
        <w:rPr>
          <w:rFonts w:cs="Traditional Arabic" w:hint="eastAsia"/>
          <w:sz w:val="32"/>
          <w:szCs w:val="32"/>
          <w:rtl/>
        </w:rPr>
        <w:t>أبي</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كعب</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قيس</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عبيد</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زيد</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معاوية</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عمرو</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مالك</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النجار</w:t>
      </w:r>
      <w:r w:rsidRPr="001A4560">
        <w:rPr>
          <w:rFonts w:cs="Traditional Arabic"/>
          <w:sz w:val="32"/>
          <w:szCs w:val="32"/>
          <w:rtl/>
        </w:rPr>
        <w:t xml:space="preserve"> </w:t>
      </w:r>
      <w:r w:rsidRPr="001A4560">
        <w:rPr>
          <w:rFonts w:cs="Traditional Arabic" w:hint="eastAsia"/>
          <w:sz w:val="32"/>
          <w:szCs w:val="32"/>
          <w:rtl/>
        </w:rPr>
        <w:t>الأنصاري</w:t>
      </w:r>
      <w:r w:rsidRPr="001A4560">
        <w:rPr>
          <w:rFonts w:cs="Traditional Arabic"/>
          <w:sz w:val="32"/>
          <w:szCs w:val="32"/>
          <w:rtl/>
        </w:rPr>
        <w:t xml:space="preserve"> </w:t>
      </w:r>
      <w:r w:rsidRPr="001A4560">
        <w:rPr>
          <w:rFonts w:cs="Traditional Arabic" w:hint="eastAsia"/>
          <w:sz w:val="32"/>
          <w:szCs w:val="32"/>
          <w:rtl/>
        </w:rPr>
        <w:t>الخزرجي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أبو</w:t>
      </w:r>
      <w:r w:rsidRPr="001A4560">
        <w:rPr>
          <w:rFonts w:cs="Traditional Arabic"/>
          <w:sz w:val="32"/>
          <w:szCs w:val="32"/>
          <w:rtl/>
        </w:rPr>
        <w:t xml:space="preserve"> </w:t>
      </w:r>
      <w:r w:rsidRPr="001A4560">
        <w:rPr>
          <w:rFonts w:cs="Traditional Arabic" w:hint="eastAsia"/>
          <w:sz w:val="32"/>
          <w:szCs w:val="32"/>
          <w:rtl/>
        </w:rPr>
        <w:t>المنذر</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سيد</w:t>
      </w:r>
      <w:r w:rsidRPr="001A4560">
        <w:rPr>
          <w:rFonts w:cs="Traditional Arabic"/>
          <w:sz w:val="32"/>
          <w:szCs w:val="32"/>
          <w:rtl/>
        </w:rPr>
        <w:t xml:space="preserve"> </w:t>
      </w:r>
      <w:r w:rsidRPr="001A4560">
        <w:rPr>
          <w:rFonts w:cs="Traditional Arabic" w:hint="eastAsia"/>
          <w:sz w:val="32"/>
          <w:szCs w:val="32"/>
          <w:rtl/>
        </w:rPr>
        <w:t>القراء</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ويكنى</w:t>
      </w:r>
      <w:r w:rsidRPr="001A4560">
        <w:rPr>
          <w:rFonts w:cs="Traditional Arabic"/>
          <w:sz w:val="32"/>
          <w:szCs w:val="32"/>
          <w:rtl/>
        </w:rPr>
        <w:t xml:space="preserve"> </w:t>
      </w:r>
      <w:r w:rsidRPr="001A4560">
        <w:rPr>
          <w:rFonts w:cs="Traditional Arabic" w:hint="eastAsia"/>
          <w:sz w:val="32"/>
          <w:szCs w:val="32"/>
          <w:rtl/>
        </w:rPr>
        <w:t>أبا</w:t>
      </w:r>
      <w:r w:rsidRPr="001A4560">
        <w:rPr>
          <w:rFonts w:cs="Traditional Arabic"/>
          <w:sz w:val="32"/>
          <w:szCs w:val="32"/>
          <w:rtl/>
        </w:rPr>
        <w:t xml:space="preserve"> </w:t>
      </w:r>
      <w:r w:rsidRPr="001A4560">
        <w:rPr>
          <w:rFonts w:cs="Traditional Arabic" w:hint="eastAsia"/>
          <w:sz w:val="32"/>
          <w:szCs w:val="32"/>
          <w:rtl/>
        </w:rPr>
        <w:t>الطفيل</w:t>
      </w:r>
      <w:r w:rsidRPr="001A4560">
        <w:rPr>
          <w:rFonts w:cs="Traditional Arabic"/>
          <w:sz w:val="32"/>
          <w:szCs w:val="32"/>
          <w:rtl/>
        </w:rPr>
        <w:t xml:space="preserve"> </w:t>
      </w:r>
      <w:r w:rsidRPr="001A4560">
        <w:rPr>
          <w:rFonts w:cs="Traditional Arabic" w:hint="eastAsia"/>
          <w:sz w:val="32"/>
          <w:szCs w:val="32"/>
          <w:rtl/>
        </w:rPr>
        <w:t>أيضا</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من</w:t>
      </w:r>
      <w:r w:rsidRPr="001A4560">
        <w:rPr>
          <w:rFonts w:cs="Traditional Arabic"/>
          <w:sz w:val="32"/>
          <w:szCs w:val="32"/>
          <w:rtl/>
        </w:rPr>
        <w:t xml:space="preserve"> </w:t>
      </w:r>
      <w:r w:rsidRPr="001A4560">
        <w:rPr>
          <w:rFonts w:cs="Traditional Arabic" w:hint="eastAsia"/>
          <w:sz w:val="32"/>
          <w:szCs w:val="32"/>
          <w:rtl/>
        </w:rPr>
        <w:t>فضلاء</w:t>
      </w:r>
      <w:r w:rsidRPr="001A4560">
        <w:rPr>
          <w:rFonts w:cs="Traditional Arabic"/>
          <w:sz w:val="32"/>
          <w:szCs w:val="32"/>
          <w:rtl/>
        </w:rPr>
        <w:t xml:space="preserve"> </w:t>
      </w:r>
      <w:r w:rsidRPr="001A4560">
        <w:rPr>
          <w:rFonts w:cs="Traditional Arabic" w:hint="eastAsia"/>
          <w:sz w:val="32"/>
          <w:szCs w:val="32"/>
          <w:rtl/>
        </w:rPr>
        <w:t>الصحابة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اختلف</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موته</w:t>
      </w:r>
      <w:r w:rsidRPr="001A4560">
        <w:rPr>
          <w:rFonts w:cs="Traditional Arabic"/>
          <w:sz w:val="32"/>
          <w:szCs w:val="32"/>
          <w:rtl/>
        </w:rPr>
        <w:t xml:space="preserve"> </w:t>
      </w:r>
      <w:r w:rsidRPr="001A4560">
        <w:rPr>
          <w:rFonts w:cs="Traditional Arabic" w:hint="eastAsia"/>
          <w:sz w:val="32"/>
          <w:szCs w:val="32"/>
          <w:rtl/>
        </w:rPr>
        <w:t>اختلافا</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كثيرا</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قيل</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تسع</w:t>
      </w:r>
      <w:r w:rsidRPr="001A4560">
        <w:rPr>
          <w:rFonts w:cs="Traditional Arabic"/>
          <w:sz w:val="32"/>
          <w:szCs w:val="32"/>
          <w:rtl/>
        </w:rPr>
        <w:t xml:space="preserve"> </w:t>
      </w:r>
      <w:r w:rsidRPr="001A4560">
        <w:rPr>
          <w:rFonts w:cs="Traditional Arabic" w:hint="eastAsia"/>
          <w:sz w:val="32"/>
          <w:szCs w:val="32"/>
          <w:rtl/>
        </w:rPr>
        <w:t>عشرة</w:t>
      </w:r>
      <w:r w:rsidRPr="001A4560">
        <w:rPr>
          <w:rFonts w:cs="Traditional Arabic"/>
          <w:sz w:val="32"/>
          <w:szCs w:val="32"/>
          <w:rtl/>
        </w:rPr>
        <w:t xml:space="preserve"> </w:t>
      </w:r>
      <w:r w:rsidRPr="001A4560">
        <w:rPr>
          <w:rFonts w:cs="Traditional Arabic" w:hint="eastAsia"/>
          <w:sz w:val="32"/>
          <w:szCs w:val="32"/>
          <w:rtl/>
        </w:rPr>
        <w:t>وقيل</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اثنتين</w:t>
      </w:r>
      <w:r w:rsidRPr="001A4560">
        <w:rPr>
          <w:rFonts w:cs="Traditional Arabic"/>
          <w:sz w:val="32"/>
          <w:szCs w:val="32"/>
          <w:rtl/>
        </w:rPr>
        <w:t xml:space="preserve"> </w:t>
      </w:r>
      <w:r w:rsidRPr="001A4560">
        <w:rPr>
          <w:rFonts w:cs="Traditional Arabic" w:hint="eastAsia"/>
          <w:sz w:val="32"/>
          <w:szCs w:val="32"/>
          <w:rtl/>
        </w:rPr>
        <w:t>وثلاثين</w:t>
      </w:r>
      <w:r w:rsidRPr="001A4560">
        <w:rPr>
          <w:rFonts w:cs="Traditional Arabic"/>
          <w:sz w:val="32"/>
          <w:szCs w:val="32"/>
          <w:rtl/>
        </w:rPr>
        <w:t xml:space="preserve"> </w:t>
      </w:r>
      <w:r w:rsidRPr="001A4560">
        <w:rPr>
          <w:rFonts w:cs="Traditional Arabic" w:hint="eastAsia"/>
          <w:sz w:val="32"/>
          <w:szCs w:val="32"/>
          <w:rtl/>
        </w:rPr>
        <w:t>وقيل</w:t>
      </w:r>
      <w:r w:rsidRPr="001A4560">
        <w:rPr>
          <w:rFonts w:cs="Traditional Arabic"/>
          <w:sz w:val="32"/>
          <w:szCs w:val="32"/>
          <w:rtl/>
        </w:rPr>
        <w:t xml:space="preserve"> </w:t>
      </w:r>
      <w:r w:rsidRPr="001A4560">
        <w:rPr>
          <w:rFonts w:cs="Traditional Arabic" w:hint="eastAsia"/>
          <w:sz w:val="32"/>
          <w:szCs w:val="32"/>
          <w:rtl/>
        </w:rPr>
        <w:t>غير</w:t>
      </w:r>
      <w:r w:rsidRPr="001A4560">
        <w:rPr>
          <w:rFonts w:cs="Traditional Arabic"/>
          <w:sz w:val="32"/>
          <w:szCs w:val="32"/>
          <w:rtl/>
        </w:rPr>
        <w:t xml:space="preserve"> </w:t>
      </w:r>
      <w:r w:rsidRPr="001A4560">
        <w:rPr>
          <w:rFonts w:cs="Traditional Arabic" w:hint="eastAsia"/>
          <w:sz w:val="32"/>
          <w:szCs w:val="32"/>
          <w:rtl/>
        </w:rPr>
        <w:t>ذلك</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cs"/>
          <w:sz w:val="32"/>
          <w:szCs w:val="32"/>
          <w:rtl/>
        </w:rPr>
        <w:t>الإصابة في تمييز الصحابة</w:t>
      </w:r>
      <w:r>
        <w:rPr>
          <w:rFonts w:cs="Traditional Arabic" w:hint="cs"/>
          <w:sz w:val="32"/>
          <w:szCs w:val="32"/>
          <w:rtl/>
        </w:rPr>
        <w:t xml:space="preserve"> </w:t>
      </w:r>
      <w:r w:rsidRPr="001A4560">
        <w:rPr>
          <w:rFonts w:cs="Traditional Arabic" w:hint="cs"/>
          <w:sz w:val="32"/>
          <w:szCs w:val="32"/>
          <w:rtl/>
        </w:rPr>
        <w:t>(1/19)</w:t>
      </w:r>
      <w:r>
        <w:rPr>
          <w:rFonts w:cs="Traditional Arabic" w:hint="cs"/>
          <w:sz w:val="32"/>
          <w:szCs w:val="32"/>
          <w:rtl/>
        </w:rPr>
        <w:t>,</w:t>
      </w:r>
      <w:r w:rsidRPr="001A4560">
        <w:rPr>
          <w:rFonts w:cs="Traditional Arabic" w:hint="eastAsia"/>
          <w:sz w:val="32"/>
          <w:szCs w:val="32"/>
          <w:rtl/>
        </w:rPr>
        <w:t xml:space="preserve"> الاستيعاب</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معرفة</w:t>
      </w:r>
      <w:r w:rsidRPr="001A4560">
        <w:rPr>
          <w:rFonts w:cs="Traditional Arabic"/>
          <w:sz w:val="32"/>
          <w:szCs w:val="32"/>
          <w:rtl/>
        </w:rPr>
        <w:t xml:space="preserve"> </w:t>
      </w:r>
      <w:r w:rsidRPr="001A4560">
        <w:rPr>
          <w:rFonts w:cs="Traditional Arabic" w:hint="eastAsia"/>
          <w:sz w:val="32"/>
          <w:szCs w:val="32"/>
          <w:rtl/>
        </w:rPr>
        <w:t>الأصحاب</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1</w:t>
      </w:r>
      <w:r>
        <w:rPr>
          <w:rFonts w:cs="Traditional Arabic"/>
          <w:sz w:val="32"/>
          <w:szCs w:val="32"/>
          <w:rtl/>
        </w:rPr>
        <w:t>/</w:t>
      </w:r>
      <w:r w:rsidRPr="001A4560">
        <w:rPr>
          <w:rFonts w:cs="Traditional Arabic"/>
          <w:sz w:val="32"/>
          <w:szCs w:val="32"/>
          <w:rtl/>
        </w:rPr>
        <w:t>65</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التاريخ</w:t>
      </w:r>
      <w:r w:rsidRPr="001A4560">
        <w:rPr>
          <w:rFonts w:cs="Traditional Arabic"/>
          <w:sz w:val="32"/>
          <w:szCs w:val="32"/>
          <w:rtl/>
        </w:rPr>
        <w:t xml:space="preserve"> </w:t>
      </w:r>
      <w:r w:rsidRPr="001A4560">
        <w:rPr>
          <w:rFonts w:cs="Traditional Arabic" w:hint="eastAsia"/>
          <w:sz w:val="32"/>
          <w:szCs w:val="32"/>
          <w:rtl/>
        </w:rPr>
        <w:t>الكبير</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2</w:t>
      </w:r>
      <w:r>
        <w:rPr>
          <w:rFonts w:cs="Traditional Arabic"/>
          <w:sz w:val="32"/>
          <w:szCs w:val="32"/>
          <w:rtl/>
        </w:rPr>
        <w:t>/</w:t>
      </w:r>
      <w:r w:rsidRPr="001A4560">
        <w:rPr>
          <w:rFonts w:cs="Traditional Arabic"/>
          <w:sz w:val="32"/>
          <w:szCs w:val="32"/>
          <w:rtl/>
        </w:rPr>
        <w:t>39</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w:t>
      </w:r>
      <w:r w:rsidRPr="001A4560">
        <w:rPr>
          <w:rFonts w:hAnsi="Traditional Arabic" w:cs="Traditional Arabic" w:hint="cs"/>
          <w:sz w:val="32"/>
          <w:szCs w:val="32"/>
          <w:rtl/>
        </w:rPr>
        <w:t>تقريب التهذيب</w:t>
      </w:r>
      <w:r w:rsidRPr="001A4560">
        <w:rPr>
          <w:rFonts w:cs="Traditional Arabic" w:hint="cs"/>
          <w:sz w:val="32"/>
          <w:szCs w:val="32"/>
          <w:rtl/>
        </w:rPr>
        <w:t xml:space="preserve"> (96).</w:t>
      </w:r>
      <w:r w:rsidRPr="004127F0">
        <w:rPr>
          <w:rFonts w:cs="Traditional Arabic"/>
          <w:sz w:val="32"/>
          <w:szCs w:val="32"/>
          <w:rtl/>
        </w:rPr>
        <w:t xml:space="preserve"> إعلام الموقعين عن رب العالمين (2/140).</w:t>
      </w:r>
    </w:p>
  </w:footnote>
  <w:footnote w:id="10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الطبقات الكبرى (2</w:t>
      </w:r>
      <w:r>
        <w:rPr>
          <w:rFonts w:ascii="Traditional Arabic" w:hAnsi="Traditional Arabic"/>
          <w:sz w:val="32"/>
          <w:szCs w:val="32"/>
          <w:rtl/>
        </w:rPr>
        <w:t>/</w:t>
      </w:r>
      <w:r w:rsidRPr="001A4560">
        <w:rPr>
          <w:rFonts w:ascii="Traditional Arabic" w:hAnsi="Traditional Arabic"/>
          <w:sz w:val="32"/>
          <w:szCs w:val="32"/>
          <w:rtl/>
        </w:rPr>
        <w:t>351).</w:t>
      </w:r>
    </w:p>
  </w:footnote>
  <w:footnote w:id="102">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إعلام الموقعين عن رب العالمين (2</w:t>
      </w:r>
      <w:r>
        <w:rPr>
          <w:rFonts w:ascii="Traditional Arabic" w:hAnsi="Traditional Arabic"/>
          <w:sz w:val="32"/>
          <w:szCs w:val="32"/>
          <w:rtl/>
        </w:rPr>
        <w:t>/</w:t>
      </w:r>
      <w:r w:rsidRPr="001A4560">
        <w:rPr>
          <w:rFonts w:ascii="Traditional Arabic" w:hAnsi="Traditional Arabic"/>
          <w:sz w:val="32"/>
          <w:szCs w:val="32"/>
          <w:rtl/>
        </w:rPr>
        <w:t>168).</w:t>
      </w:r>
    </w:p>
  </w:footnote>
  <w:footnote w:id="103">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أخرجه البخاري</w:t>
      </w:r>
      <w:r>
        <w:rPr>
          <w:rFonts w:ascii="Traditional Arabic" w:hAnsi="Traditional Arabic" w:hint="cs"/>
          <w:sz w:val="32"/>
          <w:szCs w:val="32"/>
          <w:rtl/>
        </w:rPr>
        <w:t xml:space="preserve"> </w:t>
      </w:r>
      <w:r w:rsidRPr="001A4560">
        <w:rPr>
          <w:rFonts w:ascii="Traditional Arabic" w:hAnsi="Traditional Arabic"/>
          <w:sz w:val="32"/>
          <w:szCs w:val="32"/>
          <w:rtl/>
        </w:rPr>
        <w:t>(2062) كتاب البيوع باب الخروج في التجارة واللفظ له.</w:t>
      </w:r>
      <w:r>
        <w:rPr>
          <w:rFonts w:ascii="Traditional Arabic" w:hAnsi="Traditional Arabic" w:hint="cs"/>
          <w:sz w:val="32"/>
          <w:szCs w:val="32"/>
          <w:rtl/>
        </w:rPr>
        <w:t xml:space="preserve"> </w:t>
      </w:r>
      <w:r w:rsidRPr="001A4560">
        <w:rPr>
          <w:rFonts w:ascii="Traditional Arabic" w:hAnsi="Traditional Arabic"/>
          <w:sz w:val="32"/>
          <w:szCs w:val="32"/>
          <w:rtl/>
        </w:rPr>
        <w:t>ومسلم (2154) كتاب الآداب باب الاستئذان.</w:t>
      </w:r>
    </w:p>
  </w:footnote>
  <w:footnote w:id="104">
    <w:p w:rsidR="00926C54" w:rsidRPr="001A4560" w:rsidRDefault="00926C54" w:rsidP="000C24EE">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بفتح الهمزة: بئر بالمدينة</w:t>
      </w:r>
      <w:r w:rsidRPr="001A4560">
        <w:rPr>
          <w:rFonts w:hint="cs"/>
          <w:sz w:val="32"/>
          <w:szCs w:val="32"/>
          <w:rtl/>
        </w:rPr>
        <w:t>، وهو يقع غربي مسجد قباء بنحو 38 مترا وهي الآن جافة ليس فيها ماء.</w:t>
      </w:r>
      <w:r w:rsidRPr="001A4560">
        <w:rPr>
          <w:sz w:val="32"/>
          <w:szCs w:val="32"/>
          <w:rtl/>
        </w:rPr>
        <w:t xml:space="preserve"> معجم البلدان </w:t>
      </w:r>
      <w:r>
        <w:rPr>
          <w:rFonts w:hint="cs"/>
          <w:sz w:val="32"/>
          <w:szCs w:val="32"/>
          <w:rtl/>
        </w:rPr>
        <w:t>(</w:t>
      </w:r>
      <w:r w:rsidRPr="001A4560">
        <w:rPr>
          <w:sz w:val="32"/>
          <w:szCs w:val="32"/>
          <w:rtl/>
        </w:rPr>
        <w:t>1</w:t>
      </w:r>
      <w:r>
        <w:rPr>
          <w:sz w:val="32"/>
          <w:szCs w:val="32"/>
          <w:rtl/>
        </w:rPr>
        <w:t>/</w:t>
      </w:r>
      <w:r w:rsidRPr="001A4560">
        <w:rPr>
          <w:sz w:val="32"/>
          <w:szCs w:val="32"/>
          <w:rtl/>
        </w:rPr>
        <w:t>298</w:t>
      </w:r>
      <w:r>
        <w:rPr>
          <w:sz w:val="32"/>
          <w:szCs w:val="32"/>
          <w:rtl/>
        </w:rPr>
        <w:t>)</w:t>
      </w:r>
      <w:r w:rsidRPr="001A4560">
        <w:rPr>
          <w:rFonts w:hint="cs"/>
          <w:sz w:val="32"/>
          <w:szCs w:val="32"/>
          <w:rtl/>
        </w:rPr>
        <w:t xml:space="preserve"> معجم الأمكنة الوارد ذكرها في صحيح البخاري</w:t>
      </w:r>
      <w:r>
        <w:rPr>
          <w:rFonts w:hint="cs"/>
          <w:sz w:val="32"/>
          <w:szCs w:val="32"/>
          <w:rtl/>
        </w:rPr>
        <w:t xml:space="preserve"> </w:t>
      </w:r>
      <w:r w:rsidRPr="001A4560">
        <w:rPr>
          <w:rFonts w:hint="cs"/>
          <w:sz w:val="32"/>
          <w:szCs w:val="32"/>
          <w:rtl/>
        </w:rPr>
        <w:t>(ص50)</w:t>
      </w:r>
      <w:r>
        <w:rPr>
          <w:rFonts w:hint="cs"/>
          <w:sz w:val="32"/>
          <w:szCs w:val="32"/>
          <w:rtl/>
        </w:rPr>
        <w:t>.</w:t>
      </w:r>
    </w:p>
  </w:footnote>
  <w:footnote w:id="105">
    <w:p w:rsidR="00926C54" w:rsidRPr="001A4560" w:rsidRDefault="00926C54" w:rsidP="003F32E9">
      <w:pPr>
        <w:pStyle w:val="a3"/>
        <w:widowControl w:val="0"/>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أخرجه البخاري</w:t>
      </w:r>
      <w:r>
        <w:rPr>
          <w:rFonts w:ascii="Traditional Arabic" w:hAnsi="Traditional Arabic" w:hint="cs"/>
          <w:sz w:val="32"/>
          <w:szCs w:val="32"/>
          <w:rtl/>
        </w:rPr>
        <w:t xml:space="preserve"> </w:t>
      </w:r>
      <w:r w:rsidRPr="001A4560">
        <w:rPr>
          <w:rFonts w:ascii="Traditional Arabic" w:hAnsi="Traditional Arabic"/>
          <w:sz w:val="32"/>
          <w:szCs w:val="32"/>
          <w:rtl/>
        </w:rPr>
        <w:t xml:space="preserve">(2062) كتاب البيوع باب الخروج في التجارة. مسلم (2403) كتاب فضائل الصحابة باب من فضائل عثمان بن عفان </w:t>
      </w:r>
      <w:r w:rsidRPr="003F32E9">
        <w:rPr>
          <w:rFonts w:ascii="AGA Arabesque" w:hAnsi="AGA Arabesque"/>
          <w:sz w:val="28"/>
          <w:szCs w:val="28"/>
        </w:rPr>
        <w:sym w:font="AGA Arabesque" w:char="F074"/>
      </w:r>
      <w:r w:rsidRPr="001A4560">
        <w:rPr>
          <w:rFonts w:ascii="Traditional Arabic" w:hAnsi="Traditional Arabic"/>
          <w:sz w:val="32"/>
          <w:szCs w:val="32"/>
          <w:rtl/>
        </w:rPr>
        <w:t>.</w:t>
      </w:r>
    </w:p>
  </w:footnote>
  <w:footnote w:id="106">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طبقات ابن سعد (4/102)</w:t>
      </w:r>
      <w:r>
        <w:rPr>
          <w:rFonts w:ascii="Traditional Arabic" w:hAnsi="Traditional Arabic" w:hint="cs"/>
          <w:sz w:val="32"/>
          <w:szCs w:val="32"/>
          <w:rtl/>
          <w:lang w:bidi="ar-KW"/>
        </w:rPr>
        <w:t>.</w:t>
      </w:r>
    </w:p>
  </w:footnote>
  <w:footnote w:id="107">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tl/>
          <w:lang w:bidi="ar-KW"/>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 xml:space="preserve">) </w:t>
      </w:r>
      <w:r w:rsidRPr="001A4560">
        <w:rPr>
          <w:rFonts w:cs="Traditional Arabic" w:hint="eastAsia"/>
          <w:sz w:val="32"/>
          <w:szCs w:val="32"/>
          <w:rtl/>
        </w:rPr>
        <w:t>حذيفة</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اليمان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واسم</w:t>
      </w:r>
      <w:r w:rsidRPr="001A4560">
        <w:rPr>
          <w:rFonts w:cs="Traditional Arabic"/>
          <w:sz w:val="32"/>
          <w:szCs w:val="32"/>
          <w:rtl/>
        </w:rPr>
        <w:t xml:space="preserve"> </w:t>
      </w:r>
      <w:r w:rsidRPr="001A4560">
        <w:rPr>
          <w:rFonts w:cs="Traditional Arabic" w:hint="eastAsia"/>
          <w:sz w:val="32"/>
          <w:szCs w:val="32"/>
          <w:rtl/>
        </w:rPr>
        <w:t>اليمان</w:t>
      </w:r>
      <w:r w:rsidRPr="001A4560">
        <w:rPr>
          <w:rFonts w:cs="Traditional Arabic"/>
          <w:sz w:val="32"/>
          <w:szCs w:val="32"/>
          <w:rtl/>
        </w:rPr>
        <w:t xml:space="preserve"> </w:t>
      </w:r>
      <w:r w:rsidRPr="001A4560">
        <w:rPr>
          <w:rFonts w:cs="Traditional Arabic" w:hint="eastAsia"/>
          <w:sz w:val="32"/>
          <w:szCs w:val="32"/>
          <w:rtl/>
        </w:rPr>
        <w:t>حسيل</w:t>
      </w:r>
      <w:r w:rsidRPr="001A4560">
        <w:rPr>
          <w:rFonts w:cs="Traditional Arabic"/>
          <w:sz w:val="32"/>
          <w:szCs w:val="32"/>
          <w:rtl/>
        </w:rPr>
        <w:t xml:space="preserve"> </w:t>
      </w:r>
      <w:r w:rsidRPr="001A4560">
        <w:rPr>
          <w:rFonts w:cs="Traditional Arabic" w:hint="eastAsia"/>
          <w:sz w:val="32"/>
          <w:szCs w:val="32"/>
          <w:rtl/>
        </w:rPr>
        <w:t>ويقال</w:t>
      </w:r>
      <w:r w:rsidRPr="001A4560">
        <w:rPr>
          <w:rFonts w:cs="Traditional Arabic"/>
          <w:sz w:val="32"/>
          <w:szCs w:val="32"/>
          <w:rtl/>
        </w:rPr>
        <w:t xml:space="preserve"> </w:t>
      </w:r>
      <w:r w:rsidRPr="001A4560">
        <w:rPr>
          <w:rFonts w:cs="Traditional Arabic" w:hint="eastAsia"/>
          <w:sz w:val="32"/>
          <w:szCs w:val="32"/>
          <w:rtl/>
        </w:rPr>
        <w:t>حسل</w:t>
      </w:r>
      <w:r w:rsidRPr="001A4560">
        <w:rPr>
          <w:rFonts w:cs="Traditional Arabic"/>
          <w:sz w:val="32"/>
          <w:szCs w:val="32"/>
          <w:rtl/>
        </w:rPr>
        <w:t xml:space="preserve"> </w:t>
      </w:r>
      <w:r w:rsidRPr="001A4560">
        <w:rPr>
          <w:rFonts w:cs="Traditional Arabic" w:hint="eastAsia"/>
          <w:sz w:val="32"/>
          <w:szCs w:val="32"/>
          <w:rtl/>
        </w:rPr>
        <w:t>العبسي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حليف</w:t>
      </w:r>
      <w:r w:rsidRPr="001A4560">
        <w:rPr>
          <w:rFonts w:cs="Traditional Arabic"/>
          <w:sz w:val="32"/>
          <w:szCs w:val="32"/>
          <w:rtl/>
        </w:rPr>
        <w:t xml:space="preserve"> </w:t>
      </w:r>
      <w:r w:rsidRPr="001A4560">
        <w:rPr>
          <w:rFonts w:cs="Traditional Arabic" w:hint="eastAsia"/>
          <w:sz w:val="32"/>
          <w:szCs w:val="32"/>
          <w:rtl/>
        </w:rPr>
        <w:t>الأنصار</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صحابي</w:t>
      </w:r>
      <w:r w:rsidRPr="001A4560">
        <w:rPr>
          <w:rFonts w:cs="Traditional Arabic"/>
          <w:sz w:val="32"/>
          <w:szCs w:val="32"/>
          <w:rtl/>
        </w:rPr>
        <w:t xml:space="preserve"> </w:t>
      </w:r>
      <w:r w:rsidRPr="001A4560">
        <w:rPr>
          <w:rFonts w:cs="Traditional Arabic" w:hint="eastAsia"/>
          <w:sz w:val="32"/>
          <w:szCs w:val="32"/>
          <w:rtl/>
        </w:rPr>
        <w:t>جليل</w:t>
      </w:r>
      <w:r w:rsidRPr="001A4560">
        <w:rPr>
          <w:rFonts w:cs="Traditional Arabic"/>
          <w:sz w:val="32"/>
          <w:szCs w:val="32"/>
          <w:rtl/>
        </w:rPr>
        <w:t xml:space="preserve"> </w:t>
      </w:r>
      <w:r w:rsidRPr="001A4560">
        <w:rPr>
          <w:rFonts w:cs="Traditional Arabic" w:hint="eastAsia"/>
          <w:sz w:val="32"/>
          <w:szCs w:val="32"/>
          <w:rtl/>
        </w:rPr>
        <w:t>من</w:t>
      </w:r>
      <w:r w:rsidRPr="001A4560">
        <w:rPr>
          <w:rFonts w:cs="Traditional Arabic"/>
          <w:sz w:val="32"/>
          <w:szCs w:val="32"/>
          <w:rtl/>
        </w:rPr>
        <w:t xml:space="preserve"> </w:t>
      </w:r>
      <w:r w:rsidRPr="001A4560">
        <w:rPr>
          <w:rFonts w:cs="Traditional Arabic" w:hint="eastAsia"/>
          <w:sz w:val="32"/>
          <w:szCs w:val="32"/>
          <w:rtl/>
        </w:rPr>
        <w:t>السابقين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صح</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مسلم</w:t>
      </w:r>
      <w:r w:rsidRPr="001A4560">
        <w:rPr>
          <w:rFonts w:cs="Traditional Arabic"/>
          <w:sz w:val="32"/>
          <w:szCs w:val="32"/>
          <w:rtl/>
        </w:rPr>
        <w:t xml:space="preserve"> </w:t>
      </w:r>
      <w:r w:rsidRPr="001A4560">
        <w:rPr>
          <w:rFonts w:cs="Traditional Arabic" w:hint="eastAsia"/>
          <w:sz w:val="32"/>
          <w:szCs w:val="32"/>
          <w:rtl/>
        </w:rPr>
        <w:t>عنه</w:t>
      </w:r>
      <w:r w:rsidRPr="001A4560">
        <w:rPr>
          <w:rFonts w:cs="Traditional Arabic"/>
          <w:sz w:val="32"/>
          <w:szCs w:val="32"/>
          <w:rtl/>
        </w:rPr>
        <w:t xml:space="preserve"> </w:t>
      </w:r>
      <w:r w:rsidRPr="001A4560">
        <w:rPr>
          <w:rFonts w:cs="Traditional Arabic" w:hint="eastAsia"/>
          <w:sz w:val="32"/>
          <w:szCs w:val="32"/>
          <w:rtl/>
        </w:rPr>
        <w:t>أن</w:t>
      </w:r>
      <w:r w:rsidRPr="001A4560">
        <w:rPr>
          <w:rFonts w:cs="Traditional Arabic"/>
          <w:sz w:val="32"/>
          <w:szCs w:val="32"/>
          <w:rtl/>
        </w:rPr>
        <w:t xml:space="preserve"> </w:t>
      </w:r>
      <w:r w:rsidRPr="001A4560">
        <w:rPr>
          <w:rFonts w:cs="Traditional Arabic" w:hint="eastAsia"/>
          <w:sz w:val="32"/>
          <w:szCs w:val="32"/>
          <w:rtl/>
        </w:rPr>
        <w:t>رسول</w:t>
      </w:r>
      <w:r w:rsidRPr="001A4560">
        <w:rPr>
          <w:rFonts w:cs="Traditional Arabic"/>
          <w:sz w:val="32"/>
          <w:szCs w:val="32"/>
          <w:rtl/>
        </w:rPr>
        <w:t xml:space="preserve"> </w:t>
      </w:r>
      <w:r w:rsidRPr="001A4560">
        <w:rPr>
          <w:rFonts w:cs="Traditional Arabic" w:hint="eastAsia"/>
          <w:sz w:val="32"/>
          <w:szCs w:val="32"/>
          <w:rtl/>
        </w:rPr>
        <w:t>الله</w:t>
      </w:r>
      <w:r w:rsidRPr="001A4560">
        <w:rPr>
          <w:rFonts w:cs="Traditional Arabic"/>
          <w:sz w:val="32"/>
          <w:szCs w:val="32"/>
          <w:rtl/>
        </w:rPr>
        <w:t xml:space="preserve"> </w:t>
      </w:r>
      <w:r w:rsidRPr="001A4560">
        <w:rPr>
          <w:rFonts w:cs="Traditional Arabic"/>
          <w:sz w:val="32"/>
          <w:szCs w:val="32"/>
        </w:rPr>
        <w:sym w:font="AGA Arabesque" w:char="0065"/>
      </w:r>
      <w:r w:rsidRPr="001A4560">
        <w:rPr>
          <w:rFonts w:cs="Traditional Arabic"/>
          <w:sz w:val="32"/>
          <w:szCs w:val="32"/>
          <w:rtl/>
        </w:rPr>
        <w:t xml:space="preserve"> </w:t>
      </w:r>
      <w:r w:rsidRPr="001A4560">
        <w:rPr>
          <w:rFonts w:cs="Traditional Arabic" w:hint="eastAsia"/>
          <w:sz w:val="32"/>
          <w:szCs w:val="32"/>
          <w:rtl/>
        </w:rPr>
        <w:t>أعلمه</w:t>
      </w:r>
      <w:r w:rsidRPr="001A4560">
        <w:rPr>
          <w:rFonts w:cs="Traditional Arabic"/>
          <w:sz w:val="32"/>
          <w:szCs w:val="32"/>
          <w:rtl/>
        </w:rPr>
        <w:t xml:space="preserve"> </w:t>
      </w:r>
      <w:r w:rsidRPr="001A4560">
        <w:rPr>
          <w:rFonts w:cs="Traditional Arabic" w:hint="eastAsia"/>
          <w:sz w:val="32"/>
          <w:szCs w:val="32"/>
          <w:rtl/>
        </w:rPr>
        <w:t>بما</w:t>
      </w:r>
      <w:r w:rsidRPr="001A4560">
        <w:rPr>
          <w:rFonts w:cs="Traditional Arabic"/>
          <w:sz w:val="32"/>
          <w:szCs w:val="32"/>
          <w:rtl/>
        </w:rPr>
        <w:t xml:space="preserve"> </w:t>
      </w:r>
      <w:r w:rsidRPr="001A4560">
        <w:rPr>
          <w:rFonts w:cs="Traditional Arabic" w:hint="eastAsia"/>
          <w:sz w:val="32"/>
          <w:szCs w:val="32"/>
          <w:rtl/>
        </w:rPr>
        <w:t>كان</w:t>
      </w:r>
      <w:r w:rsidRPr="001A4560">
        <w:rPr>
          <w:rFonts w:cs="Traditional Arabic"/>
          <w:sz w:val="32"/>
          <w:szCs w:val="32"/>
          <w:rtl/>
        </w:rPr>
        <w:t xml:space="preserve"> </w:t>
      </w:r>
      <w:r w:rsidRPr="001A4560">
        <w:rPr>
          <w:rFonts w:cs="Traditional Arabic" w:hint="eastAsia"/>
          <w:sz w:val="32"/>
          <w:szCs w:val="32"/>
          <w:rtl/>
        </w:rPr>
        <w:t>وما</w:t>
      </w:r>
      <w:r w:rsidRPr="001A4560">
        <w:rPr>
          <w:rFonts w:cs="Traditional Arabic"/>
          <w:sz w:val="32"/>
          <w:szCs w:val="32"/>
          <w:rtl/>
        </w:rPr>
        <w:t xml:space="preserve"> </w:t>
      </w:r>
      <w:r w:rsidRPr="001A4560">
        <w:rPr>
          <w:rFonts w:cs="Traditional Arabic" w:hint="eastAsia"/>
          <w:sz w:val="32"/>
          <w:szCs w:val="32"/>
          <w:rtl/>
        </w:rPr>
        <w:t>يكون</w:t>
      </w:r>
      <w:r w:rsidRPr="001A4560">
        <w:rPr>
          <w:rFonts w:cs="Traditional Arabic"/>
          <w:sz w:val="32"/>
          <w:szCs w:val="32"/>
          <w:rtl/>
        </w:rPr>
        <w:t xml:space="preserve"> </w:t>
      </w:r>
      <w:r w:rsidRPr="001A4560">
        <w:rPr>
          <w:rFonts w:cs="Traditional Arabic" w:hint="eastAsia"/>
          <w:sz w:val="32"/>
          <w:szCs w:val="32"/>
          <w:rtl/>
        </w:rPr>
        <w:t>إلى</w:t>
      </w:r>
      <w:r w:rsidRPr="001A4560">
        <w:rPr>
          <w:rFonts w:cs="Traditional Arabic"/>
          <w:sz w:val="32"/>
          <w:szCs w:val="32"/>
          <w:rtl/>
        </w:rPr>
        <w:t xml:space="preserve"> </w:t>
      </w:r>
      <w:r w:rsidRPr="001A4560">
        <w:rPr>
          <w:rFonts w:cs="Traditional Arabic" w:hint="eastAsia"/>
          <w:sz w:val="32"/>
          <w:szCs w:val="32"/>
          <w:rtl/>
        </w:rPr>
        <w:t>أن</w:t>
      </w:r>
      <w:r w:rsidRPr="001A4560">
        <w:rPr>
          <w:rFonts w:cs="Traditional Arabic"/>
          <w:sz w:val="32"/>
          <w:szCs w:val="32"/>
          <w:rtl/>
        </w:rPr>
        <w:t xml:space="preserve"> </w:t>
      </w:r>
      <w:r w:rsidRPr="001A4560">
        <w:rPr>
          <w:rFonts w:cs="Traditional Arabic" w:hint="eastAsia"/>
          <w:sz w:val="32"/>
          <w:szCs w:val="32"/>
          <w:rtl/>
        </w:rPr>
        <w:t>تقوم</w:t>
      </w:r>
      <w:r w:rsidRPr="001A4560">
        <w:rPr>
          <w:rFonts w:cs="Traditional Arabic"/>
          <w:sz w:val="32"/>
          <w:szCs w:val="32"/>
          <w:rtl/>
        </w:rPr>
        <w:t xml:space="preserve"> </w:t>
      </w:r>
      <w:r w:rsidRPr="001A4560">
        <w:rPr>
          <w:rFonts w:cs="Traditional Arabic" w:hint="eastAsia"/>
          <w:sz w:val="32"/>
          <w:szCs w:val="32"/>
          <w:rtl/>
        </w:rPr>
        <w:t>الساعة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وأبوه</w:t>
      </w:r>
      <w:r w:rsidRPr="001A4560">
        <w:rPr>
          <w:rFonts w:cs="Traditional Arabic"/>
          <w:sz w:val="32"/>
          <w:szCs w:val="32"/>
          <w:rtl/>
        </w:rPr>
        <w:t xml:space="preserve"> </w:t>
      </w:r>
      <w:r w:rsidRPr="001A4560">
        <w:rPr>
          <w:rFonts w:cs="Traditional Arabic" w:hint="eastAsia"/>
          <w:sz w:val="32"/>
          <w:szCs w:val="32"/>
          <w:rtl/>
        </w:rPr>
        <w:t>صحابي</w:t>
      </w:r>
      <w:r w:rsidRPr="001A4560">
        <w:rPr>
          <w:rFonts w:cs="Traditional Arabic"/>
          <w:sz w:val="32"/>
          <w:szCs w:val="32"/>
          <w:rtl/>
        </w:rPr>
        <w:t xml:space="preserve"> </w:t>
      </w:r>
      <w:r w:rsidRPr="001A4560">
        <w:rPr>
          <w:rFonts w:cs="Traditional Arabic" w:hint="eastAsia"/>
          <w:sz w:val="32"/>
          <w:szCs w:val="32"/>
          <w:rtl/>
        </w:rPr>
        <w:t>أيضا</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استشهد</w:t>
      </w:r>
      <w:r w:rsidRPr="001A4560">
        <w:rPr>
          <w:rFonts w:cs="Traditional Arabic"/>
          <w:sz w:val="32"/>
          <w:szCs w:val="32"/>
          <w:rtl/>
        </w:rPr>
        <w:t xml:space="preserve"> </w:t>
      </w:r>
      <w:r w:rsidRPr="001A4560">
        <w:rPr>
          <w:rFonts w:cs="Traditional Arabic" w:hint="eastAsia"/>
          <w:sz w:val="32"/>
          <w:szCs w:val="32"/>
          <w:rtl/>
        </w:rPr>
        <w:t>بأحد</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ومات</w:t>
      </w:r>
      <w:r w:rsidRPr="001A4560">
        <w:rPr>
          <w:rFonts w:cs="Traditional Arabic"/>
          <w:sz w:val="32"/>
          <w:szCs w:val="32"/>
          <w:rtl/>
        </w:rPr>
        <w:t xml:space="preserve"> </w:t>
      </w:r>
      <w:r w:rsidRPr="001A4560">
        <w:rPr>
          <w:rFonts w:cs="Traditional Arabic" w:hint="eastAsia"/>
          <w:sz w:val="32"/>
          <w:szCs w:val="32"/>
          <w:rtl/>
        </w:rPr>
        <w:t>حذيفة</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أول</w:t>
      </w:r>
      <w:r w:rsidRPr="001A4560">
        <w:rPr>
          <w:rFonts w:cs="Traditional Arabic"/>
          <w:sz w:val="32"/>
          <w:szCs w:val="32"/>
          <w:rtl/>
        </w:rPr>
        <w:t xml:space="preserve"> </w:t>
      </w:r>
      <w:r w:rsidRPr="001A4560">
        <w:rPr>
          <w:rFonts w:cs="Traditional Arabic" w:hint="eastAsia"/>
          <w:sz w:val="32"/>
          <w:szCs w:val="32"/>
          <w:rtl/>
        </w:rPr>
        <w:t>خلافة</w:t>
      </w:r>
      <w:r w:rsidRPr="001A4560">
        <w:rPr>
          <w:rFonts w:cs="Traditional Arabic"/>
          <w:sz w:val="32"/>
          <w:szCs w:val="32"/>
          <w:rtl/>
        </w:rPr>
        <w:t xml:space="preserve"> </w:t>
      </w:r>
      <w:r w:rsidRPr="001A4560">
        <w:rPr>
          <w:rFonts w:cs="Traditional Arabic" w:hint="eastAsia"/>
          <w:sz w:val="32"/>
          <w:szCs w:val="32"/>
          <w:rtl/>
        </w:rPr>
        <w:t>علي</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ست</w:t>
      </w:r>
      <w:r w:rsidRPr="001A4560">
        <w:rPr>
          <w:rFonts w:cs="Traditional Arabic"/>
          <w:sz w:val="32"/>
          <w:szCs w:val="32"/>
          <w:rtl/>
        </w:rPr>
        <w:t xml:space="preserve"> </w:t>
      </w:r>
      <w:r w:rsidRPr="001A4560">
        <w:rPr>
          <w:rFonts w:cs="Traditional Arabic" w:hint="eastAsia"/>
          <w:sz w:val="32"/>
          <w:szCs w:val="32"/>
          <w:rtl/>
        </w:rPr>
        <w:t>وثلاثين</w:t>
      </w:r>
      <w:r w:rsidRPr="001A4560">
        <w:rPr>
          <w:rFonts w:cs="Traditional Arabic" w:hint="cs"/>
          <w:sz w:val="32"/>
          <w:szCs w:val="32"/>
          <w:rtl/>
        </w:rPr>
        <w:t>.</w:t>
      </w:r>
      <w:r w:rsidRPr="001A4560">
        <w:rPr>
          <w:rFonts w:cs="Traditional Arabic" w:hint="eastAsia"/>
          <w:sz w:val="32"/>
          <w:szCs w:val="32"/>
          <w:rtl/>
        </w:rPr>
        <w:t xml:space="preserve"> الإصابة</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تمييز</w:t>
      </w:r>
      <w:r w:rsidRPr="001A4560">
        <w:rPr>
          <w:rFonts w:cs="Traditional Arabic"/>
          <w:sz w:val="32"/>
          <w:szCs w:val="32"/>
          <w:rtl/>
        </w:rPr>
        <w:t xml:space="preserve"> </w:t>
      </w:r>
      <w:r w:rsidRPr="001A4560">
        <w:rPr>
          <w:rFonts w:cs="Traditional Arabic" w:hint="eastAsia"/>
          <w:sz w:val="32"/>
          <w:szCs w:val="32"/>
          <w:rtl/>
        </w:rPr>
        <w:t>الصحابة</w:t>
      </w:r>
      <w:r w:rsidRPr="001A4560">
        <w:rPr>
          <w:rFonts w:cs="Traditional Arabic"/>
          <w:sz w:val="32"/>
          <w:szCs w:val="32"/>
          <w:rtl/>
        </w:rPr>
        <w:t xml:space="preserve"> </w:t>
      </w:r>
      <w:r w:rsidRPr="001A4560">
        <w:rPr>
          <w:rFonts w:cs="Traditional Arabic" w:hint="cs"/>
          <w:sz w:val="32"/>
          <w:szCs w:val="32"/>
          <w:rtl/>
        </w:rPr>
        <w:t>(2</w:t>
      </w:r>
      <w:r>
        <w:rPr>
          <w:rFonts w:cs="Traditional Arabic"/>
          <w:sz w:val="32"/>
          <w:szCs w:val="32"/>
          <w:rtl/>
        </w:rPr>
        <w:t>/</w:t>
      </w:r>
      <w:r w:rsidRPr="001A4560">
        <w:rPr>
          <w:rFonts w:cs="Traditional Arabic" w:hint="cs"/>
          <w:sz w:val="32"/>
          <w:szCs w:val="32"/>
          <w:rtl/>
        </w:rPr>
        <w:t>317)</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الاستيعاب</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معرفة</w:t>
      </w:r>
      <w:r w:rsidRPr="001A4560">
        <w:rPr>
          <w:rFonts w:cs="Traditional Arabic"/>
          <w:sz w:val="32"/>
          <w:szCs w:val="32"/>
          <w:rtl/>
        </w:rPr>
        <w:t xml:space="preserve"> </w:t>
      </w:r>
      <w:r w:rsidRPr="001A4560">
        <w:rPr>
          <w:rFonts w:cs="Traditional Arabic" w:hint="eastAsia"/>
          <w:sz w:val="32"/>
          <w:szCs w:val="32"/>
          <w:rtl/>
        </w:rPr>
        <w:t>الأصحاب</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1</w:t>
      </w:r>
      <w:r>
        <w:rPr>
          <w:rFonts w:cs="Traditional Arabic"/>
          <w:sz w:val="32"/>
          <w:szCs w:val="32"/>
          <w:rtl/>
        </w:rPr>
        <w:t>/</w:t>
      </w:r>
      <w:r w:rsidRPr="001A4560">
        <w:rPr>
          <w:rFonts w:cs="Traditional Arabic"/>
          <w:sz w:val="32"/>
          <w:szCs w:val="32"/>
          <w:rtl/>
        </w:rPr>
        <w:t>334</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التاريخ</w:t>
      </w:r>
      <w:r w:rsidRPr="001A4560">
        <w:rPr>
          <w:rFonts w:cs="Traditional Arabic"/>
          <w:sz w:val="32"/>
          <w:szCs w:val="32"/>
          <w:rtl/>
        </w:rPr>
        <w:t xml:space="preserve"> </w:t>
      </w:r>
      <w:r w:rsidRPr="001A4560">
        <w:rPr>
          <w:rFonts w:cs="Traditional Arabic" w:hint="eastAsia"/>
          <w:sz w:val="32"/>
          <w:szCs w:val="32"/>
          <w:rtl/>
        </w:rPr>
        <w:t>الكبير</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3</w:t>
      </w:r>
      <w:r>
        <w:rPr>
          <w:rFonts w:cs="Traditional Arabic"/>
          <w:sz w:val="32"/>
          <w:szCs w:val="32"/>
          <w:rtl/>
        </w:rPr>
        <w:t>/</w:t>
      </w:r>
      <w:r w:rsidRPr="001A4560">
        <w:rPr>
          <w:rFonts w:cs="Traditional Arabic"/>
          <w:sz w:val="32"/>
          <w:szCs w:val="32"/>
          <w:rtl/>
        </w:rPr>
        <w:t>95</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w:t>
      </w:r>
      <w:r w:rsidRPr="001A4560">
        <w:rPr>
          <w:rFonts w:hAnsi="Traditional Arabic" w:cs="Traditional Arabic" w:hint="cs"/>
          <w:sz w:val="32"/>
          <w:szCs w:val="32"/>
          <w:rtl/>
        </w:rPr>
        <w:t>تقريب التهذيب</w:t>
      </w:r>
      <w:r w:rsidRPr="001A4560">
        <w:rPr>
          <w:rFonts w:cs="Traditional Arabic"/>
          <w:sz w:val="32"/>
          <w:szCs w:val="32"/>
          <w:rtl/>
        </w:rPr>
        <w:t xml:space="preserve"> </w:t>
      </w:r>
      <w:r w:rsidRPr="001A4560">
        <w:rPr>
          <w:rFonts w:hAnsi="Traditional Arabic" w:cs="Traditional Arabic" w:hint="cs"/>
          <w:sz w:val="32"/>
          <w:szCs w:val="32"/>
          <w:rtl/>
          <w:lang w:bidi="ar-KW"/>
        </w:rPr>
        <w:t>(154).</w:t>
      </w:r>
    </w:p>
  </w:footnote>
  <w:footnote w:id="108">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sz w:val="32"/>
          <w:szCs w:val="32"/>
          <w:rtl/>
        </w:rPr>
        <w:t xml:space="preserve">الفقيه والمتفقه </w:t>
      </w:r>
      <w:r w:rsidRPr="001A4560">
        <w:rPr>
          <w:rFonts w:hint="cs"/>
          <w:sz w:val="32"/>
          <w:szCs w:val="32"/>
          <w:rtl/>
        </w:rPr>
        <w:t>(</w:t>
      </w:r>
      <w:r w:rsidRPr="001A4560">
        <w:rPr>
          <w:sz w:val="32"/>
          <w:szCs w:val="32"/>
          <w:rtl/>
        </w:rPr>
        <w:t>2</w:t>
      </w:r>
      <w:r>
        <w:rPr>
          <w:sz w:val="32"/>
          <w:szCs w:val="32"/>
          <w:rtl/>
        </w:rPr>
        <w:t>/</w:t>
      </w:r>
      <w:r w:rsidRPr="001A4560">
        <w:rPr>
          <w:sz w:val="32"/>
          <w:szCs w:val="32"/>
          <w:rtl/>
        </w:rPr>
        <w:t>331</w:t>
      </w:r>
      <w:r w:rsidRPr="001A4560">
        <w:rPr>
          <w:rFonts w:ascii="Traditional Arabic" w:hAnsi="Traditional Arabic" w:hint="cs"/>
          <w:sz w:val="32"/>
          <w:szCs w:val="32"/>
          <w:rtl/>
        </w:rPr>
        <w:t>)</w:t>
      </w:r>
      <w:r w:rsidRPr="001A4560">
        <w:rPr>
          <w:rFonts w:ascii="Traditional Arabic" w:hAnsi="Traditional Arabic"/>
          <w:sz w:val="32"/>
          <w:szCs w:val="32"/>
          <w:rtl/>
        </w:rPr>
        <w:t>.</w:t>
      </w:r>
    </w:p>
  </w:footnote>
  <w:footnote w:id="109">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أخرجه ابن أبي شيبة (7/230)</w:t>
      </w:r>
      <w:r>
        <w:rPr>
          <w:rFonts w:ascii="Traditional Arabic" w:hAnsi="Traditional Arabic" w:hint="cs"/>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والبغوي في معجم الصحابة (4</w:t>
      </w:r>
      <w:r>
        <w:rPr>
          <w:rFonts w:ascii="Traditional Arabic" w:hAnsi="Traditional Arabic"/>
          <w:sz w:val="32"/>
          <w:szCs w:val="32"/>
          <w:rtl/>
        </w:rPr>
        <w:t>/</w:t>
      </w:r>
      <w:r w:rsidRPr="001A4560">
        <w:rPr>
          <w:rFonts w:ascii="Traditional Arabic" w:hAnsi="Traditional Arabic"/>
          <w:sz w:val="32"/>
          <w:szCs w:val="32"/>
          <w:rtl/>
        </w:rPr>
        <w:t>43).</w:t>
      </w:r>
    </w:p>
  </w:footnote>
  <w:footnote w:id="110">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رواه البغوي في معجم الصحابة (4</w:t>
      </w:r>
      <w:r>
        <w:rPr>
          <w:rFonts w:ascii="Traditional Arabic" w:hAnsi="Traditional Arabic"/>
          <w:sz w:val="32"/>
          <w:szCs w:val="32"/>
          <w:rtl/>
        </w:rPr>
        <w:t>/</w:t>
      </w:r>
      <w:r w:rsidRPr="001A4560">
        <w:rPr>
          <w:rFonts w:ascii="Traditional Arabic" w:hAnsi="Traditional Arabic"/>
          <w:sz w:val="32"/>
          <w:szCs w:val="32"/>
          <w:rtl/>
        </w:rPr>
        <w:t>44).</w:t>
      </w:r>
    </w:p>
  </w:footnote>
  <w:footnote w:id="11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سير أعلام النبلاء (3/388).</w:t>
      </w:r>
    </w:p>
  </w:footnote>
  <w:footnote w:id="112">
    <w:p w:rsidR="00926C54" w:rsidRPr="001A4560" w:rsidRDefault="00926C54" w:rsidP="00E17E3C">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 xml:space="preserve">) </w:t>
      </w:r>
      <w:r w:rsidRPr="001A4560">
        <w:rPr>
          <w:sz w:val="32"/>
          <w:szCs w:val="32"/>
          <w:rtl/>
        </w:rPr>
        <w:t xml:space="preserve">سعيد بن فيروز أبو البختري الكلبى الكوفى مولاهم، سمع ابن عباس وابن عمر، قتل بالجماجم وقال أبو نعيم: مات سنة ثلاث وثمانين، التاريخ الكبير </w:t>
      </w:r>
      <w:r>
        <w:rPr>
          <w:rFonts w:hint="cs"/>
          <w:sz w:val="32"/>
          <w:szCs w:val="32"/>
          <w:rtl/>
        </w:rPr>
        <w:t>(</w:t>
      </w:r>
      <w:r w:rsidRPr="001A4560">
        <w:rPr>
          <w:sz w:val="32"/>
          <w:szCs w:val="32"/>
          <w:rtl/>
        </w:rPr>
        <w:t>3</w:t>
      </w:r>
      <w:r>
        <w:rPr>
          <w:sz w:val="32"/>
          <w:szCs w:val="32"/>
          <w:rtl/>
        </w:rPr>
        <w:t>/</w:t>
      </w:r>
      <w:r w:rsidRPr="001A4560">
        <w:rPr>
          <w:sz w:val="32"/>
          <w:szCs w:val="32"/>
          <w:rtl/>
        </w:rPr>
        <w:t>507</w:t>
      </w:r>
      <w:r>
        <w:rPr>
          <w:sz w:val="32"/>
          <w:szCs w:val="32"/>
          <w:rtl/>
        </w:rPr>
        <w:t>)</w:t>
      </w:r>
      <w:r>
        <w:rPr>
          <w:rFonts w:hint="cs"/>
          <w:sz w:val="32"/>
          <w:szCs w:val="32"/>
          <w:rtl/>
        </w:rPr>
        <w:t>,</w:t>
      </w:r>
      <w:r w:rsidRPr="001A4560">
        <w:rPr>
          <w:sz w:val="32"/>
          <w:szCs w:val="32"/>
          <w:rtl/>
        </w:rPr>
        <w:t xml:space="preserve"> الجرح والتعديل </w:t>
      </w:r>
      <w:r>
        <w:rPr>
          <w:rFonts w:hint="cs"/>
          <w:sz w:val="32"/>
          <w:szCs w:val="32"/>
          <w:rtl/>
        </w:rPr>
        <w:t>(</w:t>
      </w:r>
      <w:r w:rsidRPr="001A4560">
        <w:rPr>
          <w:sz w:val="32"/>
          <w:szCs w:val="32"/>
          <w:rtl/>
        </w:rPr>
        <w:t>4</w:t>
      </w:r>
      <w:r>
        <w:rPr>
          <w:sz w:val="32"/>
          <w:szCs w:val="32"/>
          <w:rtl/>
        </w:rPr>
        <w:t>/</w:t>
      </w:r>
      <w:r w:rsidRPr="001A4560">
        <w:rPr>
          <w:sz w:val="32"/>
          <w:szCs w:val="32"/>
          <w:rtl/>
        </w:rPr>
        <w:t>54</w:t>
      </w:r>
      <w:r>
        <w:rPr>
          <w:sz w:val="32"/>
          <w:szCs w:val="32"/>
          <w:rtl/>
        </w:rPr>
        <w:t>)</w:t>
      </w:r>
      <w:r>
        <w:rPr>
          <w:rFonts w:hint="cs"/>
          <w:sz w:val="32"/>
          <w:szCs w:val="32"/>
          <w:rtl/>
        </w:rPr>
        <w:t>.</w:t>
      </w:r>
    </w:p>
  </w:footnote>
  <w:footnote w:id="113">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سير أعلام النبلاء (3/388).</w:t>
      </w:r>
    </w:p>
  </w:footnote>
  <w:footnote w:id="114">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hAnsi="Traditional Arabic" w:hint="eastAsia"/>
          <w:sz w:val="32"/>
          <w:szCs w:val="32"/>
          <w:rtl/>
        </w:rPr>
        <w:t>الأسود</w:t>
      </w:r>
      <w:r w:rsidRPr="001A4560">
        <w:rPr>
          <w:rFonts w:hAnsi="Traditional Arabic"/>
          <w:sz w:val="32"/>
          <w:szCs w:val="32"/>
          <w:rtl/>
        </w:rPr>
        <w:t xml:space="preserve"> </w:t>
      </w:r>
      <w:r w:rsidRPr="001A4560">
        <w:rPr>
          <w:rFonts w:hAnsi="Traditional Arabic" w:hint="eastAsia"/>
          <w:sz w:val="32"/>
          <w:szCs w:val="32"/>
          <w:rtl/>
        </w:rPr>
        <w:t>بن</w:t>
      </w:r>
      <w:r w:rsidRPr="001A4560">
        <w:rPr>
          <w:rFonts w:hAnsi="Traditional Arabic"/>
          <w:sz w:val="32"/>
          <w:szCs w:val="32"/>
          <w:rtl/>
        </w:rPr>
        <w:t xml:space="preserve"> </w:t>
      </w:r>
      <w:r w:rsidRPr="001A4560">
        <w:rPr>
          <w:rFonts w:hAnsi="Traditional Arabic" w:hint="eastAsia"/>
          <w:sz w:val="32"/>
          <w:szCs w:val="32"/>
          <w:rtl/>
        </w:rPr>
        <w:t>يزيد</w:t>
      </w:r>
      <w:r w:rsidRPr="001A4560">
        <w:rPr>
          <w:rFonts w:hAnsi="Traditional Arabic"/>
          <w:sz w:val="32"/>
          <w:szCs w:val="32"/>
          <w:rtl/>
        </w:rPr>
        <w:t xml:space="preserve"> </w:t>
      </w:r>
      <w:r w:rsidRPr="001A4560">
        <w:rPr>
          <w:rFonts w:hAnsi="Traditional Arabic" w:hint="eastAsia"/>
          <w:sz w:val="32"/>
          <w:szCs w:val="32"/>
          <w:rtl/>
        </w:rPr>
        <w:t>بن</w:t>
      </w:r>
      <w:r w:rsidRPr="001A4560">
        <w:rPr>
          <w:rFonts w:hAnsi="Traditional Arabic"/>
          <w:sz w:val="32"/>
          <w:szCs w:val="32"/>
          <w:rtl/>
        </w:rPr>
        <w:t xml:space="preserve"> </w:t>
      </w:r>
      <w:r w:rsidRPr="001A4560">
        <w:rPr>
          <w:rFonts w:hAnsi="Traditional Arabic" w:hint="eastAsia"/>
          <w:sz w:val="32"/>
          <w:szCs w:val="32"/>
          <w:rtl/>
        </w:rPr>
        <w:t>قيس</w:t>
      </w:r>
      <w:r w:rsidRPr="001A4560">
        <w:rPr>
          <w:rFonts w:hAnsi="Traditional Arabic"/>
          <w:sz w:val="32"/>
          <w:szCs w:val="32"/>
          <w:rtl/>
        </w:rPr>
        <w:t xml:space="preserve"> </w:t>
      </w:r>
      <w:r w:rsidRPr="001A4560">
        <w:rPr>
          <w:rFonts w:hAnsi="Traditional Arabic" w:hint="eastAsia"/>
          <w:sz w:val="32"/>
          <w:szCs w:val="32"/>
          <w:rtl/>
        </w:rPr>
        <w:t>النخعي</w:t>
      </w:r>
      <w:r w:rsidRPr="001A4560">
        <w:rPr>
          <w:rFonts w:hAnsi="Traditional Arabic"/>
          <w:sz w:val="32"/>
          <w:szCs w:val="32"/>
          <w:rtl/>
        </w:rPr>
        <w:t xml:space="preserve"> </w:t>
      </w:r>
      <w:r w:rsidRPr="001A4560">
        <w:rPr>
          <w:rFonts w:hAnsi="Traditional Arabic" w:hint="eastAsia"/>
          <w:sz w:val="32"/>
          <w:szCs w:val="32"/>
          <w:rtl/>
        </w:rPr>
        <w:t>أبو</w:t>
      </w:r>
      <w:r w:rsidRPr="001A4560">
        <w:rPr>
          <w:rFonts w:hAnsi="Traditional Arabic"/>
          <w:sz w:val="32"/>
          <w:szCs w:val="32"/>
          <w:rtl/>
        </w:rPr>
        <w:t xml:space="preserve"> </w:t>
      </w:r>
      <w:r w:rsidRPr="001A4560">
        <w:rPr>
          <w:rFonts w:hAnsi="Traditional Arabic" w:hint="eastAsia"/>
          <w:sz w:val="32"/>
          <w:szCs w:val="32"/>
          <w:rtl/>
        </w:rPr>
        <w:t>عمرو</w:t>
      </w:r>
      <w:r w:rsidRPr="001A4560">
        <w:rPr>
          <w:rFonts w:hAnsi="Traditional Arabic"/>
          <w:sz w:val="32"/>
          <w:szCs w:val="32"/>
          <w:rtl/>
        </w:rPr>
        <w:t xml:space="preserve"> </w:t>
      </w:r>
      <w:r w:rsidRPr="001A4560">
        <w:rPr>
          <w:rFonts w:hAnsi="Traditional Arabic" w:hint="eastAsia"/>
          <w:sz w:val="32"/>
          <w:szCs w:val="32"/>
          <w:rtl/>
        </w:rPr>
        <w:t>أو</w:t>
      </w:r>
      <w:r w:rsidRPr="001A4560">
        <w:rPr>
          <w:rFonts w:hAnsi="Traditional Arabic"/>
          <w:sz w:val="32"/>
          <w:szCs w:val="32"/>
          <w:rtl/>
        </w:rPr>
        <w:t xml:space="preserve"> </w:t>
      </w:r>
      <w:r w:rsidRPr="001A4560">
        <w:rPr>
          <w:rFonts w:hAnsi="Traditional Arabic" w:hint="eastAsia"/>
          <w:sz w:val="32"/>
          <w:szCs w:val="32"/>
          <w:rtl/>
        </w:rPr>
        <w:t>أبو</w:t>
      </w:r>
      <w:r w:rsidRPr="001A4560">
        <w:rPr>
          <w:rFonts w:hAnsi="Traditional Arabic"/>
          <w:sz w:val="32"/>
          <w:szCs w:val="32"/>
          <w:rtl/>
        </w:rPr>
        <w:t xml:space="preserve"> </w:t>
      </w:r>
      <w:r w:rsidRPr="001A4560">
        <w:rPr>
          <w:rFonts w:hAnsi="Traditional Arabic" w:hint="eastAsia"/>
          <w:sz w:val="32"/>
          <w:szCs w:val="32"/>
          <w:rtl/>
        </w:rPr>
        <w:t>عبد</w:t>
      </w:r>
      <w:r w:rsidRPr="001A4560">
        <w:rPr>
          <w:rFonts w:hAnsi="Traditional Arabic"/>
          <w:sz w:val="32"/>
          <w:szCs w:val="32"/>
          <w:rtl/>
        </w:rPr>
        <w:t xml:space="preserve"> </w:t>
      </w:r>
      <w:r w:rsidRPr="001A4560">
        <w:rPr>
          <w:rFonts w:hAnsi="Traditional Arabic" w:hint="eastAsia"/>
          <w:sz w:val="32"/>
          <w:szCs w:val="32"/>
          <w:rtl/>
        </w:rPr>
        <w:t>الرحمن</w:t>
      </w:r>
      <w:r w:rsidRPr="001A4560">
        <w:rPr>
          <w:rFonts w:hAnsi="Traditional Arabic"/>
          <w:sz w:val="32"/>
          <w:szCs w:val="32"/>
          <w:rtl/>
        </w:rPr>
        <w:t xml:space="preserve"> </w:t>
      </w:r>
      <w:r w:rsidRPr="001A4560">
        <w:rPr>
          <w:rFonts w:hAnsi="Traditional Arabic" w:hint="eastAsia"/>
          <w:sz w:val="32"/>
          <w:szCs w:val="32"/>
          <w:rtl/>
        </w:rPr>
        <w:t>مخضرم</w:t>
      </w:r>
      <w:r w:rsidRPr="001A4560">
        <w:rPr>
          <w:rFonts w:hAnsi="Traditional Arabic"/>
          <w:sz w:val="32"/>
          <w:szCs w:val="32"/>
          <w:rtl/>
        </w:rPr>
        <w:t xml:space="preserve"> </w:t>
      </w:r>
      <w:r w:rsidRPr="001A4560">
        <w:rPr>
          <w:rFonts w:hAnsi="Traditional Arabic" w:hint="eastAsia"/>
          <w:sz w:val="32"/>
          <w:szCs w:val="32"/>
          <w:rtl/>
        </w:rPr>
        <w:t>ثقة</w:t>
      </w:r>
      <w:r w:rsidRPr="001A4560">
        <w:rPr>
          <w:rFonts w:hAnsi="Traditional Arabic"/>
          <w:sz w:val="32"/>
          <w:szCs w:val="32"/>
          <w:rtl/>
        </w:rPr>
        <w:t xml:space="preserve"> </w:t>
      </w:r>
      <w:r w:rsidRPr="001A4560">
        <w:rPr>
          <w:rFonts w:hAnsi="Traditional Arabic" w:hint="eastAsia"/>
          <w:sz w:val="32"/>
          <w:szCs w:val="32"/>
          <w:rtl/>
        </w:rPr>
        <w:t>مكثر</w:t>
      </w:r>
      <w:r w:rsidRPr="001A4560">
        <w:rPr>
          <w:rFonts w:hAnsi="Traditional Arabic"/>
          <w:sz w:val="32"/>
          <w:szCs w:val="32"/>
          <w:rtl/>
        </w:rPr>
        <w:t xml:space="preserve"> </w:t>
      </w:r>
      <w:r w:rsidRPr="001A4560">
        <w:rPr>
          <w:rFonts w:hAnsi="Traditional Arabic" w:hint="eastAsia"/>
          <w:sz w:val="32"/>
          <w:szCs w:val="32"/>
          <w:rtl/>
        </w:rPr>
        <w:t>فقيه</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مات</w:t>
      </w:r>
      <w:r w:rsidRPr="001A4560">
        <w:rPr>
          <w:rFonts w:hAnsi="Traditional Arabic"/>
          <w:sz w:val="32"/>
          <w:szCs w:val="32"/>
          <w:rtl/>
        </w:rPr>
        <w:t xml:space="preserve"> </w:t>
      </w:r>
      <w:r w:rsidRPr="001A4560">
        <w:rPr>
          <w:rFonts w:hAnsi="Traditional Arabic" w:hint="eastAsia"/>
          <w:sz w:val="32"/>
          <w:szCs w:val="32"/>
          <w:rtl/>
        </w:rPr>
        <w:t>سنة</w:t>
      </w:r>
      <w:r w:rsidRPr="001A4560">
        <w:rPr>
          <w:rFonts w:hAnsi="Traditional Arabic"/>
          <w:sz w:val="32"/>
          <w:szCs w:val="32"/>
          <w:rtl/>
        </w:rPr>
        <w:t xml:space="preserve"> </w:t>
      </w:r>
      <w:r w:rsidRPr="001A4560">
        <w:rPr>
          <w:rFonts w:hAnsi="Traditional Arabic" w:hint="eastAsia"/>
          <w:sz w:val="32"/>
          <w:szCs w:val="32"/>
          <w:rtl/>
        </w:rPr>
        <w:t>أربع</w:t>
      </w:r>
      <w:r w:rsidRPr="001A4560">
        <w:rPr>
          <w:rFonts w:hAnsi="Traditional Arabic"/>
          <w:sz w:val="32"/>
          <w:szCs w:val="32"/>
          <w:rtl/>
        </w:rPr>
        <w:t xml:space="preserve"> </w:t>
      </w:r>
      <w:r w:rsidRPr="001A4560">
        <w:rPr>
          <w:rFonts w:hAnsi="Traditional Arabic" w:hint="eastAsia"/>
          <w:sz w:val="32"/>
          <w:szCs w:val="32"/>
          <w:rtl/>
        </w:rPr>
        <w:t>أو</w:t>
      </w:r>
      <w:r w:rsidRPr="001A4560">
        <w:rPr>
          <w:rFonts w:hAnsi="Traditional Arabic"/>
          <w:sz w:val="32"/>
          <w:szCs w:val="32"/>
          <w:rtl/>
        </w:rPr>
        <w:t xml:space="preserve"> </w:t>
      </w:r>
      <w:r w:rsidRPr="001A4560">
        <w:rPr>
          <w:rFonts w:hAnsi="Traditional Arabic" w:hint="eastAsia"/>
          <w:sz w:val="32"/>
          <w:szCs w:val="32"/>
          <w:rtl/>
        </w:rPr>
        <w:t>خمس</w:t>
      </w:r>
      <w:r w:rsidRPr="001A4560">
        <w:rPr>
          <w:rFonts w:hAnsi="Traditional Arabic"/>
          <w:sz w:val="32"/>
          <w:szCs w:val="32"/>
          <w:rtl/>
        </w:rPr>
        <w:t xml:space="preserve"> </w:t>
      </w:r>
      <w:r w:rsidRPr="001A4560">
        <w:rPr>
          <w:rFonts w:hAnsi="Traditional Arabic" w:hint="eastAsia"/>
          <w:sz w:val="32"/>
          <w:szCs w:val="32"/>
          <w:rtl/>
        </w:rPr>
        <w:t>وسبعين</w:t>
      </w:r>
      <w:r w:rsidRPr="001A4560">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التاريخ</w:t>
      </w:r>
      <w:r w:rsidRPr="001A4560">
        <w:rPr>
          <w:rFonts w:hAnsi="Traditional Arabic"/>
          <w:sz w:val="32"/>
          <w:szCs w:val="32"/>
          <w:rtl/>
        </w:rPr>
        <w:t xml:space="preserve"> </w:t>
      </w:r>
      <w:r w:rsidRPr="001A4560">
        <w:rPr>
          <w:rFonts w:hAnsi="Traditional Arabic" w:hint="eastAsia"/>
          <w:sz w:val="32"/>
          <w:szCs w:val="32"/>
          <w:rtl/>
        </w:rPr>
        <w:t>الكبير</w:t>
      </w:r>
      <w:r w:rsidRPr="001A4560">
        <w:rPr>
          <w:rFonts w:hAnsi="Traditional Arabic"/>
          <w:sz w:val="32"/>
          <w:szCs w:val="32"/>
          <w:rtl/>
        </w:rPr>
        <w:t xml:space="preserve"> </w:t>
      </w:r>
      <w:r>
        <w:rPr>
          <w:rFonts w:hAnsi="Traditional Arabic"/>
          <w:sz w:val="32"/>
          <w:szCs w:val="32"/>
          <w:rtl/>
        </w:rPr>
        <w:t>(</w:t>
      </w:r>
      <w:r w:rsidRPr="001A4560">
        <w:rPr>
          <w:rFonts w:hAnsi="Traditional Arabic"/>
          <w:sz w:val="32"/>
          <w:szCs w:val="32"/>
          <w:rtl/>
        </w:rPr>
        <w:t>1</w:t>
      </w:r>
      <w:r>
        <w:rPr>
          <w:rFonts w:hAnsi="Traditional Arabic"/>
          <w:sz w:val="32"/>
          <w:szCs w:val="32"/>
          <w:rtl/>
        </w:rPr>
        <w:t>/</w:t>
      </w:r>
      <w:r w:rsidRPr="001A4560">
        <w:rPr>
          <w:rFonts w:hAnsi="Traditional Arabic"/>
          <w:sz w:val="32"/>
          <w:szCs w:val="32"/>
          <w:rtl/>
        </w:rPr>
        <w:t>449</w:t>
      </w:r>
      <w:r>
        <w:rPr>
          <w:rFonts w:hAnsi="Traditional Arabic"/>
          <w:sz w:val="32"/>
          <w:szCs w:val="32"/>
          <w:rtl/>
        </w:rPr>
        <w:t>)</w:t>
      </w:r>
      <w:r>
        <w:rPr>
          <w:rFonts w:hAnsi="Traditional Arabic" w:hint="cs"/>
          <w:sz w:val="32"/>
          <w:szCs w:val="32"/>
          <w:rtl/>
        </w:rPr>
        <w:t>,</w:t>
      </w:r>
      <w:r w:rsidRPr="001A4560">
        <w:rPr>
          <w:rFonts w:hAnsi="Traditional Arabic"/>
          <w:sz w:val="32"/>
          <w:szCs w:val="32"/>
          <w:rtl/>
        </w:rPr>
        <w:t xml:space="preserve"> </w:t>
      </w:r>
      <w:r w:rsidRPr="001A4560">
        <w:rPr>
          <w:rFonts w:hAnsi="Traditional Arabic" w:hint="eastAsia"/>
          <w:sz w:val="32"/>
          <w:szCs w:val="32"/>
          <w:rtl/>
        </w:rPr>
        <w:t>الجرح</w:t>
      </w:r>
      <w:r w:rsidRPr="001A4560">
        <w:rPr>
          <w:rFonts w:hAnsi="Traditional Arabic"/>
          <w:sz w:val="32"/>
          <w:szCs w:val="32"/>
          <w:rtl/>
        </w:rPr>
        <w:t xml:space="preserve"> </w:t>
      </w:r>
      <w:r w:rsidRPr="001A4560">
        <w:rPr>
          <w:rFonts w:hAnsi="Traditional Arabic" w:hint="eastAsia"/>
          <w:sz w:val="32"/>
          <w:szCs w:val="32"/>
          <w:rtl/>
        </w:rPr>
        <w:t>والتعديل</w:t>
      </w:r>
      <w:r w:rsidRPr="001A4560">
        <w:rPr>
          <w:rFonts w:hAnsi="Traditional Arabic"/>
          <w:sz w:val="32"/>
          <w:szCs w:val="32"/>
          <w:rtl/>
        </w:rPr>
        <w:t xml:space="preserve"> </w:t>
      </w:r>
      <w:r>
        <w:rPr>
          <w:rFonts w:hAnsi="Traditional Arabic"/>
          <w:sz w:val="32"/>
          <w:szCs w:val="32"/>
          <w:rtl/>
        </w:rPr>
        <w:t>(</w:t>
      </w:r>
      <w:r w:rsidRPr="001A4560">
        <w:rPr>
          <w:rFonts w:hAnsi="Traditional Arabic"/>
          <w:sz w:val="32"/>
          <w:szCs w:val="32"/>
          <w:rtl/>
        </w:rPr>
        <w:t>2</w:t>
      </w:r>
      <w:r>
        <w:rPr>
          <w:rFonts w:hAnsi="Traditional Arabic"/>
          <w:sz w:val="32"/>
          <w:szCs w:val="32"/>
          <w:rtl/>
        </w:rPr>
        <w:t>/</w:t>
      </w:r>
      <w:r w:rsidRPr="001A4560">
        <w:rPr>
          <w:rFonts w:hAnsi="Traditional Arabic"/>
          <w:sz w:val="32"/>
          <w:szCs w:val="32"/>
          <w:rtl/>
        </w:rPr>
        <w:t>291</w:t>
      </w:r>
      <w:r>
        <w:rPr>
          <w:rFonts w:hAnsi="Traditional Arabic"/>
          <w:sz w:val="32"/>
          <w:szCs w:val="32"/>
          <w:rtl/>
        </w:rPr>
        <w:t>)</w:t>
      </w:r>
      <w:r>
        <w:rPr>
          <w:rFonts w:hAnsi="Traditional Arabic" w:hint="cs"/>
          <w:sz w:val="32"/>
          <w:szCs w:val="32"/>
          <w:rtl/>
        </w:rPr>
        <w:t>,</w:t>
      </w:r>
      <w:r w:rsidRPr="001A4560">
        <w:rPr>
          <w:rFonts w:hAnsi="Traditional Arabic" w:hint="cs"/>
          <w:sz w:val="32"/>
          <w:szCs w:val="32"/>
          <w:rtl/>
        </w:rPr>
        <w:t xml:space="preserve"> تقريب التهذيب (111)</w:t>
      </w:r>
      <w:r w:rsidRPr="001A4560">
        <w:rPr>
          <w:rFonts w:hint="cs"/>
          <w:sz w:val="32"/>
          <w:szCs w:val="32"/>
          <w:rtl/>
        </w:rPr>
        <w:t>.</w:t>
      </w:r>
    </w:p>
  </w:footnote>
  <w:footnote w:id="115">
    <w:p w:rsidR="00926C54" w:rsidRPr="001A4560" w:rsidRDefault="00926C54" w:rsidP="001A4560">
      <w:pPr>
        <w:pStyle w:val="a3"/>
        <w:widowControl w:val="0"/>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سير أعلام النبلاء (3/342).</w:t>
      </w:r>
    </w:p>
  </w:footnote>
  <w:footnote w:id="116">
    <w:p w:rsidR="00926C54" w:rsidRPr="001A4560" w:rsidRDefault="00926C54" w:rsidP="001A4560">
      <w:pPr>
        <w:widowControl w:val="0"/>
        <w:ind w:left="340" w:hanging="340"/>
        <w:jc w:val="lowKashida"/>
        <w:rPr>
          <w:rFonts w:ascii="Traditional Arabic" w:hAnsi="Traditional Arabic"/>
          <w:sz w:val="32"/>
          <w:szCs w:val="32"/>
          <w:rtl/>
          <w:lang w:bidi="ar-KW"/>
        </w:rPr>
      </w:pPr>
      <w:r w:rsidRPr="001A4560">
        <w:rPr>
          <w:rFonts w:ascii="Traditional Arabic" w:hAnsi="Traditional Arabic"/>
          <w:sz w:val="32"/>
          <w:szCs w:val="32"/>
          <w:rtl/>
          <w:lang w:bidi="ar-KW"/>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lang w:bidi="ar-KW"/>
        </w:rPr>
        <w:t xml:space="preserve">) </w:t>
      </w:r>
      <w:r w:rsidRPr="001A4560">
        <w:rPr>
          <w:rFonts w:ascii="Traditional Arabic" w:hAnsi="Traditional Arabic"/>
          <w:sz w:val="32"/>
          <w:szCs w:val="32"/>
          <w:rtl/>
        </w:rPr>
        <w:t xml:space="preserve">الفقيه والمتفقه </w:t>
      </w:r>
      <w:r w:rsidRPr="001A4560">
        <w:rPr>
          <w:rFonts w:ascii="Traditional Arabic" w:hAnsi="Traditional Arabic" w:hint="cs"/>
          <w:sz w:val="32"/>
          <w:szCs w:val="32"/>
          <w:rtl/>
        </w:rPr>
        <w:t>(</w:t>
      </w:r>
      <w:r w:rsidRPr="001A4560">
        <w:rPr>
          <w:rFonts w:ascii="Traditional Arabic" w:hAnsi="Traditional Arabic"/>
          <w:sz w:val="32"/>
          <w:szCs w:val="32"/>
          <w:rtl/>
        </w:rPr>
        <w:t>1</w:t>
      </w:r>
      <w:r>
        <w:rPr>
          <w:rFonts w:ascii="Traditional Arabic" w:hAnsi="Traditional Arabic"/>
          <w:sz w:val="32"/>
          <w:szCs w:val="32"/>
          <w:rtl/>
        </w:rPr>
        <w:t>/</w:t>
      </w:r>
      <w:r w:rsidRPr="001A4560">
        <w:rPr>
          <w:rFonts w:ascii="Traditional Arabic" w:hAnsi="Traditional Arabic"/>
          <w:sz w:val="32"/>
          <w:szCs w:val="32"/>
          <w:rtl/>
        </w:rPr>
        <w:t>495</w:t>
      </w:r>
      <w:r w:rsidRPr="001A4560">
        <w:rPr>
          <w:rFonts w:ascii="Traditional Arabic" w:hAnsi="Traditional Arabic" w:hint="cs"/>
          <w:sz w:val="32"/>
          <w:szCs w:val="32"/>
          <w:rtl/>
        </w:rPr>
        <w:t>)</w:t>
      </w:r>
      <w:r>
        <w:rPr>
          <w:rFonts w:ascii="Traditional Arabic" w:hAnsi="Traditional Arabic" w:hint="cs"/>
          <w:sz w:val="32"/>
          <w:szCs w:val="32"/>
          <w:rtl/>
          <w:lang w:bidi="ar-KW"/>
        </w:rPr>
        <w:t>.</w:t>
      </w:r>
    </w:p>
  </w:footnote>
  <w:footnote w:id="117">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رواه مسلم (1050)</w:t>
      </w:r>
      <w:r>
        <w:rPr>
          <w:rFonts w:ascii="Traditional Arabic" w:hAnsi="Traditional Arabic" w:hint="cs"/>
          <w:sz w:val="32"/>
          <w:szCs w:val="32"/>
          <w:rtl/>
        </w:rPr>
        <w:t>,</w:t>
      </w:r>
      <w:r w:rsidRPr="001A4560">
        <w:rPr>
          <w:rFonts w:ascii="Traditional Arabic" w:hAnsi="Traditional Arabic"/>
          <w:sz w:val="32"/>
          <w:szCs w:val="32"/>
          <w:rtl/>
        </w:rPr>
        <w:t xml:space="preserve"> كتاب الكسوف</w:t>
      </w:r>
      <w:r>
        <w:rPr>
          <w:rFonts w:ascii="Traditional Arabic" w:hAnsi="Traditional Arabic" w:hint="cs"/>
          <w:sz w:val="32"/>
          <w:szCs w:val="32"/>
          <w:rtl/>
        </w:rPr>
        <w:t>,</w:t>
      </w:r>
      <w:r w:rsidRPr="001A4560">
        <w:rPr>
          <w:rFonts w:ascii="Traditional Arabic" w:hAnsi="Traditional Arabic"/>
          <w:sz w:val="32"/>
          <w:szCs w:val="32"/>
          <w:rtl/>
        </w:rPr>
        <w:t xml:space="preserve"> باب لو أن لابن آدم واديين لابتغى ثالثا.</w:t>
      </w:r>
    </w:p>
  </w:footnote>
  <w:footnote w:id="118">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sz w:val="32"/>
          <w:szCs w:val="32"/>
          <w:rtl/>
          <w:lang w:bidi="ar-KW"/>
        </w:rPr>
        <w:t>أخرجه ابن أبي شيبة</w:t>
      </w:r>
      <w:r w:rsidRPr="001A4560">
        <w:rPr>
          <w:rFonts w:hint="cs"/>
          <w:sz w:val="32"/>
          <w:szCs w:val="32"/>
          <w:rtl/>
          <w:lang w:bidi="ar-KW"/>
        </w:rPr>
        <w:t xml:space="preserve"> </w:t>
      </w:r>
      <w:r w:rsidRPr="001A4560">
        <w:rPr>
          <w:sz w:val="32"/>
          <w:szCs w:val="32"/>
          <w:rtl/>
          <w:lang w:bidi="ar-KW"/>
        </w:rPr>
        <w:t>(10/432)</w:t>
      </w:r>
      <w:r w:rsidRPr="001A4560">
        <w:rPr>
          <w:rFonts w:hint="cs"/>
          <w:sz w:val="32"/>
          <w:szCs w:val="32"/>
          <w:rtl/>
          <w:lang w:bidi="ar-KW"/>
        </w:rPr>
        <w:t>,</w:t>
      </w:r>
      <w:r w:rsidRPr="001A4560">
        <w:rPr>
          <w:sz w:val="32"/>
          <w:szCs w:val="32"/>
          <w:rtl/>
          <w:lang w:bidi="ar-KW"/>
        </w:rPr>
        <w:t xml:space="preserve"> وابن المنذر في الأوسط</w:t>
      </w:r>
      <w:r w:rsidRPr="001A4560">
        <w:rPr>
          <w:rFonts w:hint="cs"/>
          <w:sz w:val="32"/>
          <w:szCs w:val="32"/>
          <w:rtl/>
          <w:lang w:bidi="ar-KW"/>
        </w:rPr>
        <w:t xml:space="preserve"> </w:t>
      </w:r>
      <w:r w:rsidRPr="001A4560">
        <w:rPr>
          <w:sz w:val="32"/>
          <w:szCs w:val="32"/>
          <w:rtl/>
          <w:lang w:bidi="ar-KW"/>
        </w:rPr>
        <w:t>(8/195)</w:t>
      </w:r>
      <w:r w:rsidRPr="001A4560">
        <w:rPr>
          <w:rFonts w:hint="cs"/>
          <w:sz w:val="32"/>
          <w:szCs w:val="32"/>
          <w:rtl/>
        </w:rPr>
        <w:t>.</w:t>
      </w:r>
    </w:p>
  </w:footnote>
  <w:footnote w:id="119">
    <w:p w:rsidR="00926C54" w:rsidRPr="001A4560" w:rsidRDefault="00926C54" w:rsidP="001A4560">
      <w:pPr>
        <w:pStyle w:val="a3"/>
        <w:widowControl w:val="0"/>
        <w:ind w:left="340" w:hanging="340"/>
        <w:jc w:val="lowKashida"/>
        <w:rPr>
          <w:sz w:val="32"/>
          <w:szCs w:val="32"/>
        </w:rPr>
      </w:pPr>
      <w:r w:rsidRPr="001A4560">
        <w:rPr>
          <w:sz w:val="32"/>
          <w:szCs w:val="32"/>
          <w:rtl/>
        </w:rPr>
        <w:t>(</w:t>
      </w:r>
      <w:r w:rsidRPr="001A4560">
        <w:rPr>
          <w:rStyle w:val="a4"/>
          <w:rFonts w:cs="Traditional Arabic"/>
          <w:sz w:val="32"/>
          <w:szCs w:val="32"/>
          <w:vertAlign w:val="baseline"/>
        </w:rPr>
        <w:footnoteRef/>
      </w:r>
      <w:r w:rsidRPr="001A4560">
        <w:rPr>
          <w:sz w:val="32"/>
          <w:szCs w:val="32"/>
          <w:rtl/>
        </w:rPr>
        <w:t xml:space="preserve">) </w:t>
      </w:r>
      <w:r w:rsidRPr="001A4560">
        <w:rPr>
          <w:sz w:val="32"/>
          <w:szCs w:val="32"/>
          <w:rtl/>
          <w:lang w:bidi="ar-KW"/>
        </w:rPr>
        <w:t>أخرجه ابن أبي شيبة</w:t>
      </w:r>
      <w:r w:rsidRPr="001A4560">
        <w:rPr>
          <w:rFonts w:hint="cs"/>
          <w:sz w:val="32"/>
          <w:szCs w:val="32"/>
          <w:rtl/>
          <w:lang w:bidi="ar-KW"/>
        </w:rPr>
        <w:t xml:space="preserve"> </w:t>
      </w:r>
      <w:r w:rsidRPr="001A4560">
        <w:rPr>
          <w:sz w:val="32"/>
          <w:szCs w:val="32"/>
          <w:rtl/>
          <w:lang w:bidi="ar-KW"/>
        </w:rPr>
        <w:t>(7/207)</w:t>
      </w:r>
      <w:r w:rsidRPr="001A4560">
        <w:rPr>
          <w:rFonts w:hint="cs"/>
          <w:sz w:val="32"/>
          <w:szCs w:val="32"/>
          <w:rtl/>
          <w:lang w:bidi="ar-KW"/>
        </w:rPr>
        <w:t>,</w:t>
      </w:r>
      <w:r w:rsidRPr="001A4560">
        <w:rPr>
          <w:sz w:val="32"/>
          <w:szCs w:val="32"/>
          <w:rtl/>
          <w:lang w:bidi="ar-KW"/>
        </w:rPr>
        <w:t xml:space="preserve"> وابن جرير في تفسيره</w:t>
      </w:r>
      <w:r w:rsidRPr="001A4560">
        <w:rPr>
          <w:rFonts w:hint="cs"/>
          <w:sz w:val="32"/>
          <w:szCs w:val="32"/>
          <w:rtl/>
          <w:lang w:bidi="ar-KW"/>
        </w:rPr>
        <w:t xml:space="preserve"> </w:t>
      </w:r>
      <w:r w:rsidRPr="001A4560">
        <w:rPr>
          <w:sz w:val="32"/>
          <w:szCs w:val="32"/>
          <w:rtl/>
          <w:lang w:bidi="ar-KW"/>
        </w:rPr>
        <w:t>(6/392)</w:t>
      </w:r>
      <w:r w:rsidRPr="001A4560">
        <w:rPr>
          <w:rFonts w:hint="cs"/>
          <w:sz w:val="32"/>
          <w:szCs w:val="32"/>
          <w:rtl/>
          <w:lang w:bidi="ar-KW"/>
        </w:rPr>
        <w:t>.</w:t>
      </w:r>
    </w:p>
  </w:footnote>
  <w:footnote w:id="120">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hint="eastAsia"/>
          <w:sz w:val="32"/>
          <w:szCs w:val="32"/>
          <w:rtl/>
          <w:lang w:bidi="ar-KW"/>
        </w:rPr>
        <w:t>أخرجه</w:t>
      </w:r>
      <w:r w:rsidRPr="001A4560">
        <w:rPr>
          <w:rFonts w:ascii="Traditional Arabic" w:hAnsi="Traditional Arabic"/>
          <w:sz w:val="32"/>
          <w:szCs w:val="32"/>
          <w:rtl/>
          <w:lang w:bidi="ar-KW"/>
        </w:rPr>
        <w:t xml:space="preserve"> البخاري (211)</w:t>
      </w:r>
      <w:r w:rsidRPr="001A4560">
        <w:rPr>
          <w:sz w:val="32"/>
          <w:szCs w:val="32"/>
          <w:rtl/>
        </w:rPr>
        <w:t xml:space="preserve"> </w:t>
      </w:r>
      <w:r w:rsidRPr="001A4560">
        <w:rPr>
          <w:rFonts w:ascii="Traditional Arabic" w:hAnsi="Traditional Arabic" w:hint="eastAsia"/>
          <w:sz w:val="32"/>
          <w:szCs w:val="32"/>
          <w:rtl/>
          <w:lang w:bidi="ar-KW"/>
        </w:rPr>
        <w:t>كتاب</w:t>
      </w:r>
      <w:r w:rsidRPr="001A4560">
        <w:rPr>
          <w:rFonts w:ascii="Traditional Arabic" w:hAnsi="Traditional Arabic"/>
          <w:sz w:val="32"/>
          <w:szCs w:val="32"/>
          <w:rtl/>
          <w:lang w:bidi="ar-KW"/>
        </w:rPr>
        <w:t xml:space="preserve"> الوضوء</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باب</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هل</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يمضمض</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من</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اللبن</w:t>
      </w:r>
      <w:r w:rsidRPr="001A4560">
        <w:rPr>
          <w:rFonts w:ascii="Traditional Arabic" w:hAnsi="Traditional Arabic"/>
          <w:sz w:val="32"/>
          <w:szCs w:val="32"/>
          <w:rtl/>
          <w:lang w:bidi="ar-KW"/>
        </w:rPr>
        <w:t>. ومسلم (358)</w:t>
      </w:r>
      <w:r w:rsidRPr="001A4560">
        <w:rPr>
          <w:sz w:val="32"/>
          <w:szCs w:val="32"/>
          <w:rtl/>
        </w:rPr>
        <w:t xml:space="preserve"> </w:t>
      </w:r>
      <w:r w:rsidRPr="001A4560">
        <w:rPr>
          <w:rFonts w:ascii="Traditional Arabic" w:hAnsi="Traditional Arabic" w:hint="eastAsia"/>
          <w:sz w:val="32"/>
          <w:szCs w:val="32"/>
          <w:rtl/>
          <w:lang w:bidi="ar-KW"/>
        </w:rPr>
        <w:t>كتاب</w:t>
      </w:r>
      <w:r w:rsidRPr="001A4560">
        <w:rPr>
          <w:rFonts w:ascii="Traditional Arabic" w:hAnsi="Traditional Arabic"/>
          <w:sz w:val="32"/>
          <w:szCs w:val="32"/>
          <w:rtl/>
          <w:lang w:bidi="ar-KW"/>
        </w:rPr>
        <w:t xml:space="preserve"> الحيض</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باب</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نسخ</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الوضوء</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مما</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مست</w:t>
      </w:r>
      <w:r w:rsidRPr="001A4560">
        <w:rPr>
          <w:rFonts w:ascii="Traditional Arabic" w:hAnsi="Traditional Arabic"/>
          <w:sz w:val="32"/>
          <w:szCs w:val="32"/>
          <w:rtl/>
          <w:lang w:bidi="ar-KW"/>
        </w:rPr>
        <w:t xml:space="preserve"> </w:t>
      </w:r>
      <w:r w:rsidRPr="001A4560">
        <w:rPr>
          <w:rFonts w:ascii="Traditional Arabic" w:hAnsi="Traditional Arabic" w:hint="eastAsia"/>
          <w:sz w:val="32"/>
          <w:szCs w:val="32"/>
          <w:rtl/>
          <w:lang w:bidi="ar-KW"/>
        </w:rPr>
        <w:t>النار</w:t>
      </w:r>
      <w:r w:rsidRPr="001A4560">
        <w:rPr>
          <w:rFonts w:ascii="Traditional Arabic" w:hAnsi="Traditional Arabic" w:hint="cs"/>
          <w:sz w:val="32"/>
          <w:szCs w:val="32"/>
          <w:rtl/>
          <w:lang w:bidi="ar-KW"/>
        </w:rPr>
        <w:t>.</w:t>
      </w:r>
    </w:p>
  </w:footnote>
  <w:footnote w:id="121">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أخرجه مسلم (351)</w:t>
      </w:r>
      <w:r w:rsidRPr="001A4560">
        <w:rPr>
          <w:sz w:val="32"/>
          <w:szCs w:val="32"/>
          <w:rtl/>
        </w:rPr>
        <w:t xml:space="preserve"> </w:t>
      </w:r>
      <w:r w:rsidRPr="001A4560">
        <w:rPr>
          <w:rFonts w:ascii="Traditional Arabic" w:hAnsi="Traditional Arabic" w:hint="eastAsia"/>
          <w:sz w:val="32"/>
          <w:szCs w:val="32"/>
          <w:rtl/>
        </w:rPr>
        <w:t>كتاب</w:t>
      </w:r>
      <w:r w:rsidRPr="001A4560">
        <w:rPr>
          <w:rFonts w:ascii="Traditional Arabic" w:hAnsi="Traditional Arabic"/>
          <w:sz w:val="32"/>
          <w:szCs w:val="32"/>
          <w:rtl/>
        </w:rPr>
        <w:t xml:space="preserve"> الحيض</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باب</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الوضوء</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مما</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مست</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النار</w:t>
      </w:r>
      <w:r w:rsidRPr="001A4560">
        <w:rPr>
          <w:rFonts w:ascii="Traditional Arabic" w:hAnsi="Traditional Arabic"/>
          <w:sz w:val="32"/>
          <w:szCs w:val="32"/>
          <w:rtl/>
        </w:rPr>
        <w:t>.</w:t>
      </w:r>
    </w:p>
  </w:footnote>
  <w:footnote w:id="122">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أخرجه</w:t>
      </w:r>
      <w:r w:rsidRPr="001A4560">
        <w:rPr>
          <w:rFonts w:ascii="Traditional Arabic" w:hAnsi="Traditional Arabic"/>
          <w:sz w:val="32"/>
          <w:szCs w:val="32"/>
          <w:rtl/>
        </w:rPr>
        <w:t xml:space="preserve"> مسلم (360)</w:t>
      </w:r>
      <w:r w:rsidRPr="001A4560">
        <w:rPr>
          <w:sz w:val="32"/>
          <w:szCs w:val="32"/>
          <w:rtl/>
        </w:rPr>
        <w:t xml:space="preserve"> </w:t>
      </w:r>
      <w:r w:rsidRPr="001A4560">
        <w:rPr>
          <w:rFonts w:ascii="Traditional Arabic" w:hAnsi="Traditional Arabic" w:hint="eastAsia"/>
          <w:sz w:val="32"/>
          <w:szCs w:val="32"/>
          <w:rtl/>
        </w:rPr>
        <w:t>كتاب</w:t>
      </w:r>
      <w:r w:rsidRPr="001A4560">
        <w:rPr>
          <w:rFonts w:ascii="Traditional Arabic" w:hAnsi="Traditional Arabic"/>
          <w:sz w:val="32"/>
          <w:szCs w:val="32"/>
          <w:rtl/>
        </w:rPr>
        <w:t xml:space="preserve"> الحيض</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باب</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الوضوء</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لحوم</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الإبل</w:t>
      </w:r>
      <w:r w:rsidRPr="001A4560">
        <w:rPr>
          <w:rFonts w:ascii="Traditional Arabic" w:hAnsi="Traditional Arabic" w:hint="cs"/>
          <w:sz w:val="32"/>
          <w:szCs w:val="32"/>
          <w:rtl/>
        </w:rPr>
        <w:t>.</w:t>
      </w:r>
    </w:p>
  </w:footnote>
  <w:footnote w:id="123">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أخرجه البخاري (735) </w:t>
      </w:r>
      <w:r w:rsidRPr="001A4560">
        <w:rPr>
          <w:rFonts w:ascii="Traditional Arabic" w:hAnsi="Traditional Arabic" w:hint="eastAsia"/>
          <w:sz w:val="32"/>
          <w:szCs w:val="32"/>
          <w:rtl/>
        </w:rPr>
        <w:t>كتاب</w:t>
      </w:r>
      <w:r w:rsidRPr="001A4560">
        <w:rPr>
          <w:rFonts w:ascii="Traditional Arabic" w:hAnsi="Traditional Arabic"/>
          <w:sz w:val="32"/>
          <w:szCs w:val="32"/>
          <w:rtl/>
        </w:rPr>
        <w:t xml:space="preserve"> الآذان</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باب</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رفع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اليدين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فى</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التكبيرة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الأولى</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الافتتاح</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سواء</w:t>
      </w:r>
      <w:r w:rsidRPr="001A4560">
        <w:rPr>
          <w:rFonts w:ascii="Traditional Arabic" w:hAnsi="Traditional Arabic" w:hint="cs"/>
          <w:sz w:val="32"/>
          <w:szCs w:val="32"/>
          <w:rtl/>
        </w:rPr>
        <w:t>.</w:t>
      </w:r>
      <w:r w:rsidRPr="001A4560">
        <w:rPr>
          <w:rFonts w:ascii="Traditional Arabic" w:hAnsi="Traditional Arabic"/>
          <w:sz w:val="32"/>
          <w:szCs w:val="32"/>
          <w:rtl/>
        </w:rPr>
        <w:t xml:space="preserve"> ومسلم (390) </w:t>
      </w:r>
      <w:r w:rsidRPr="001A4560">
        <w:rPr>
          <w:rFonts w:ascii="Traditional Arabic" w:hAnsi="Traditional Arabic" w:hint="eastAsia"/>
          <w:sz w:val="32"/>
          <w:szCs w:val="32"/>
          <w:rtl/>
        </w:rPr>
        <w:t>كتاب</w:t>
      </w:r>
      <w:r w:rsidRPr="001A4560">
        <w:rPr>
          <w:rFonts w:ascii="Traditional Arabic" w:hAnsi="Traditional Arabic"/>
          <w:sz w:val="32"/>
          <w:szCs w:val="32"/>
          <w:rtl/>
        </w:rPr>
        <w:t xml:space="preserve"> الصلاة</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باب</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استحباب</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رفع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اليدين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حذو</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المنكبين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تكبيرة</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الإحرام</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والركوع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وفي</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الرفع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الركوع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وأنه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لا</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يفعله</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إذا</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رفع</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من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السجود</w:t>
      </w:r>
      <w:r w:rsidRPr="001A4560">
        <w:rPr>
          <w:rFonts w:ascii="Traditional Arabic" w:hAnsi="Traditional Arabic" w:hint="cs"/>
          <w:sz w:val="32"/>
          <w:szCs w:val="32"/>
          <w:rtl/>
        </w:rPr>
        <w:t>.</w:t>
      </w:r>
    </w:p>
  </w:footnote>
  <w:footnote w:id="124">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sz w:val="32"/>
          <w:szCs w:val="32"/>
        </w:rPr>
        <w:footnoteRef/>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أخرجه</w:t>
      </w:r>
      <w:r w:rsidRPr="001A4560">
        <w:rPr>
          <w:rFonts w:ascii="Traditional Arabic" w:hAnsi="Traditional Arabic"/>
          <w:sz w:val="32"/>
          <w:szCs w:val="32"/>
          <w:rtl/>
        </w:rPr>
        <w:t xml:space="preserve"> البخاري</w:t>
      </w:r>
      <w:r w:rsidRPr="001A4560">
        <w:rPr>
          <w:rFonts w:ascii="Traditional Arabic" w:hAnsi="Traditional Arabic" w:hint="cs"/>
          <w:sz w:val="32"/>
          <w:szCs w:val="32"/>
          <w:rtl/>
        </w:rPr>
        <w:t xml:space="preserve"> </w:t>
      </w:r>
      <w:r w:rsidRPr="001A4560">
        <w:rPr>
          <w:rFonts w:ascii="Traditional Arabic" w:hAnsi="Traditional Arabic"/>
          <w:sz w:val="32"/>
          <w:szCs w:val="32"/>
          <w:rtl/>
        </w:rPr>
        <w:t>(624) كتاب الأذان</w:t>
      </w:r>
      <w:r w:rsidRPr="001A4560">
        <w:rPr>
          <w:rFonts w:ascii="Traditional Arabic" w:hAnsi="Traditional Arabic" w:hint="cs"/>
          <w:sz w:val="32"/>
          <w:szCs w:val="32"/>
          <w:rtl/>
        </w:rPr>
        <w:t>,</w:t>
      </w:r>
      <w:r w:rsidRPr="001A4560">
        <w:rPr>
          <w:rFonts w:ascii="Traditional Arabic" w:hAnsi="Traditional Arabic"/>
          <w:sz w:val="32"/>
          <w:szCs w:val="32"/>
          <w:rtl/>
        </w:rPr>
        <w:t xml:space="preserve"> باب كم بين الأذان والإقامة ومن ينتظر الإقامة. ومسلم (838)كتاب صلاة المسافرين وقصرها</w:t>
      </w:r>
      <w:r w:rsidRPr="001A4560">
        <w:rPr>
          <w:rFonts w:ascii="Traditional Arabic" w:hAnsi="Traditional Arabic" w:hint="cs"/>
          <w:sz w:val="32"/>
          <w:szCs w:val="32"/>
          <w:rtl/>
        </w:rPr>
        <w:t>,</w:t>
      </w:r>
      <w:r w:rsidRPr="001A4560">
        <w:rPr>
          <w:rFonts w:ascii="Traditional Arabic" w:hAnsi="Traditional Arabic"/>
          <w:sz w:val="32"/>
          <w:szCs w:val="32"/>
          <w:rtl/>
        </w:rPr>
        <w:t xml:space="preserve"> با</w:t>
      </w:r>
      <w:r w:rsidRPr="001A4560">
        <w:rPr>
          <w:rFonts w:ascii="Traditional Arabic" w:hAnsi="Traditional Arabic" w:hint="eastAsia"/>
          <w:sz w:val="32"/>
          <w:szCs w:val="32"/>
          <w:rtl/>
        </w:rPr>
        <w:t>ب</w:t>
      </w:r>
      <w:r w:rsidRPr="001A4560">
        <w:rPr>
          <w:rFonts w:ascii="Traditional Arabic" w:hAnsi="Traditional Arabic"/>
          <w:sz w:val="32"/>
          <w:szCs w:val="32"/>
          <w:rtl/>
        </w:rPr>
        <w:t xml:space="preserve"> بين كل أذانين صلاة</w:t>
      </w:r>
      <w:r w:rsidRPr="001A4560">
        <w:rPr>
          <w:rFonts w:ascii="Traditional Arabic" w:hAnsi="Traditional Arabic" w:hint="cs"/>
          <w:sz w:val="32"/>
          <w:szCs w:val="32"/>
          <w:rtl/>
        </w:rPr>
        <w:t>.</w:t>
      </w:r>
    </w:p>
  </w:footnote>
  <w:footnote w:id="125">
    <w:p w:rsidR="00926C54" w:rsidRPr="001A4560" w:rsidRDefault="00926C54" w:rsidP="001A4560">
      <w:pPr>
        <w:pStyle w:val="a3"/>
        <w:widowControl w:val="0"/>
        <w:ind w:left="340" w:hanging="340"/>
        <w:jc w:val="lowKashida"/>
        <w:rPr>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أخرجه</w:t>
      </w:r>
      <w:r w:rsidRPr="001A4560">
        <w:rPr>
          <w:rFonts w:ascii="Traditional Arabic" w:hAnsi="Traditional Arabic"/>
          <w:sz w:val="32"/>
          <w:szCs w:val="32"/>
          <w:rtl/>
          <w:lang w:bidi="ar-KW"/>
        </w:rPr>
        <w:t xml:space="preserve"> مسلم (736)</w:t>
      </w:r>
      <w:r w:rsidRPr="001A4560">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كتاب صلاة المسافرين وقصرها</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با</w:t>
      </w:r>
      <w:r w:rsidRPr="001A4560">
        <w:rPr>
          <w:rFonts w:ascii="Traditional Arabic" w:hAnsi="Traditional Arabic" w:hint="eastAsia"/>
          <w:sz w:val="32"/>
          <w:szCs w:val="32"/>
          <w:rtl/>
          <w:lang w:bidi="ar-KW"/>
        </w:rPr>
        <w:t>ب</w:t>
      </w:r>
      <w:r w:rsidRPr="001A4560">
        <w:rPr>
          <w:rFonts w:ascii="Traditional Arabic" w:hAnsi="Traditional Arabic"/>
          <w:sz w:val="32"/>
          <w:szCs w:val="32"/>
          <w:rtl/>
          <w:lang w:bidi="ar-KW"/>
        </w:rPr>
        <w:t xml:space="preserve"> صلاة الليل وعدد ركعات النبي </w:t>
      </w:r>
      <w:r w:rsidRPr="001A4560">
        <w:rPr>
          <w:rFonts w:ascii="AGA Arabesque" w:hAnsi="AGA Arabesque"/>
          <w:sz w:val="28"/>
          <w:szCs w:val="32"/>
          <w:lang w:bidi="ar-KW"/>
        </w:rPr>
        <w:t></w:t>
      </w:r>
      <w:r w:rsidRPr="001A4560">
        <w:rPr>
          <w:rFonts w:ascii="Traditional Arabic" w:hAnsi="Traditional Arabic"/>
          <w:sz w:val="32"/>
          <w:szCs w:val="32"/>
          <w:rtl/>
          <w:lang w:bidi="ar-KW"/>
        </w:rPr>
        <w:t xml:space="preserve"> في الليل</w:t>
      </w:r>
      <w:r w:rsidRPr="001A4560">
        <w:rPr>
          <w:rFonts w:hint="cs"/>
          <w:szCs w:val="32"/>
          <w:rtl/>
          <w:lang w:bidi="ar-KW"/>
        </w:rPr>
        <w:t>.</w:t>
      </w:r>
    </w:p>
  </w:footnote>
  <w:footnote w:id="126">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 xml:space="preserve">الفقيه والمتفقه </w:t>
      </w:r>
      <w:r>
        <w:rPr>
          <w:rFonts w:ascii="Traditional Arabic" w:hAnsi="Traditional Arabic" w:hint="cs"/>
          <w:sz w:val="32"/>
          <w:szCs w:val="32"/>
          <w:rtl/>
        </w:rPr>
        <w:t>(</w:t>
      </w:r>
      <w:r w:rsidRPr="001A4560">
        <w:rPr>
          <w:rFonts w:ascii="Traditional Arabic" w:hAnsi="Traditional Arabic"/>
          <w:sz w:val="32"/>
          <w:szCs w:val="32"/>
          <w:rtl/>
        </w:rPr>
        <w:t>2</w:t>
      </w:r>
      <w:r>
        <w:rPr>
          <w:rFonts w:ascii="Traditional Arabic" w:hAnsi="Traditional Arabic"/>
          <w:sz w:val="32"/>
          <w:szCs w:val="32"/>
          <w:rtl/>
        </w:rPr>
        <w:t>/</w:t>
      </w:r>
      <w:r w:rsidRPr="001A4560">
        <w:rPr>
          <w:rFonts w:ascii="Traditional Arabic" w:hAnsi="Traditional Arabic"/>
          <w:sz w:val="32"/>
          <w:szCs w:val="32"/>
          <w:rtl/>
        </w:rPr>
        <w:t>33</w:t>
      </w:r>
      <w:r w:rsidRPr="001A4560">
        <w:rPr>
          <w:rFonts w:ascii="Traditional Arabic" w:hAnsi="Traditional Arabic" w:hint="cs"/>
          <w:sz w:val="32"/>
          <w:szCs w:val="32"/>
          <w:rtl/>
        </w:rPr>
        <w:t>2</w:t>
      </w:r>
      <w:r>
        <w:rPr>
          <w:rFonts w:ascii="Traditional Arabic" w:hAnsi="Traditional Arabic" w:hint="cs"/>
          <w:sz w:val="32"/>
          <w:szCs w:val="32"/>
          <w:rtl/>
        </w:rPr>
        <w:t>)</w:t>
      </w:r>
      <w:r w:rsidRPr="001A4560">
        <w:rPr>
          <w:rFonts w:ascii="Traditional Arabic" w:hAnsi="Traditional Arabic"/>
          <w:sz w:val="32"/>
          <w:szCs w:val="32"/>
          <w:rtl/>
        </w:rPr>
        <w:t>.</w:t>
      </w:r>
    </w:p>
  </w:footnote>
  <w:footnote w:id="127">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رواه ابن عبد البر في جامع بيان العلم وفضله (2</w:t>
      </w:r>
      <w:r>
        <w:rPr>
          <w:rFonts w:ascii="Traditional Arabic" w:hAnsi="Traditional Arabic"/>
          <w:sz w:val="32"/>
          <w:szCs w:val="32"/>
          <w:rtl/>
        </w:rPr>
        <w:t>/</w:t>
      </w:r>
      <w:r w:rsidRPr="001A4560">
        <w:rPr>
          <w:rFonts w:ascii="Traditional Arabic" w:hAnsi="Traditional Arabic"/>
          <w:sz w:val="32"/>
          <w:szCs w:val="32"/>
          <w:rtl/>
        </w:rPr>
        <w:t>846</w:t>
      </w:r>
      <w:r w:rsidRPr="001A4560">
        <w:rPr>
          <w:rFonts w:ascii="Traditional Arabic" w:hAnsi="Traditional Arabic"/>
          <w:sz w:val="32"/>
          <w:szCs w:val="32"/>
          <w:rtl/>
          <w:lang w:bidi="ar-KW"/>
        </w:rPr>
        <w:t>).</w:t>
      </w:r>
    </w:p>
  </w:footnote>
  <w:footnote w:id="128">
    <w:p w:rsidR="00926C54" w:rsidRPr="001A4560" w:rsidRDefault="00926C54" w:rsidP="00D52AF8">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أخرجه البخاري (346)</w:t>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كتاب التيمم, باب إذا خاف الجنب على نفسه المرض أو الموت أو خاف العطش, تيمم. ومسلم (368)</w:t>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كتاب الحيض</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باب تيمم</w:t>
      </w:r>
      <w:r>
        <w:rPr>
          <w:rFonts w:ascii="Traditional Arabic" w:hAnsi="Traditional Arabic" w:hint="cs"/>
          <w:sz w:val="32"/>
          <w:szCs w:val="32"/>
          <w:rtl/>
          <w:lang w:bidi="ar-KW"/>
        </w:rPr>
        <w:t xml:space="preserve">, </w:t>
      </w:r>
      <w:r w:rsidRPr="001A4560">
        <w:rPr>
          <w:rFonts w:ascii="Traditional Arabic" w:hAnsi="Traditional Arabic"/>
          <w:sz w:val="32"/>
          <w:szCs w:val="32"/>
          <w:rtl/>
        </w:rPr>
        <w:t>ويأتي بحثه في فصل الطهارة المبحث الحادي والعشرون</w:t>
      </w:r>
      <w:r>
        <w:rPr>
          <w:rFonts w:ascii="Traditional Arabic" w:hAnsi="Traditional Arabic" w:hint="cs"/>
          <w:sz w:val="32"/>
          <w:szCs w:val="32"/>
          <w:rtl/>
        </w:rPr>
        <w:t xml:space="preserve"> </w:t>
      </w:r>
      <w:r w:rsidRPr="001A4560">
        <w:rPr>
          <w:rFonts w:ascii="Traditional Arabic" w:hAnsi="Traditional Arabic"/>
          <w:sz w:val="32"/>
          <w:szCs w:val="32"/>
          <w:rtl/>
        </w:rPr>
        <w:t>(ص122)</w:t>
      </w:r>
      <w:r>
        <w:rPr>
          <w:rFonts w:ascii="Traditional Arabic" w:hAnsi="Traditional Arabic" w:hint="cs"/>
          <w:sz w:val="32"/>
          <w:szCs w:val="32"/>
          <w:rtl/>
        </w:rPr>
        <w:t>.</w:t>
      </w:r>
    </w:p>
  </w:footnote>
  <w:footnote w:id="129">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أخرجه أبوداود (3605) كتاب الأقضية, باب شهادة أهل الذمة وفي الوصية في السفر.           وعبد الرزاق (8/360), وابن أبي شيبة, (7/610), وابن المنذر في الأوسط, (7/319).</w:t>
      </w:r>
    </w:p>
  </w:footnote>
  <w:footnote w:id="130">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sz w:val="32"/>
          <w:szCs w:val="32"/>
          <w:rtl/>
        </w:rPr>
        <w:t>أخرجه البخاري</w:t>
      </w:r>
      <w:r w:rsidRPr="001A4560">
        <w:rPr>
          <w:rFonts w:hint="cs"/>
          <w:sz w:val="32"/>
          <w:szCs w:val="32"/>
          <w:rtl/>
        </w:rPr>
        <w:t xml:space="preserve"> </w:t>
      </w:r>
      <w:r w:rsidRPr="001A4560">
        <w:rPr>
          <w:sz w:val="32"/>
          <w:szCs w:val="32"/>
          <w:rtl/>
        </w:rPr>
        <w:t>(2780) كتاب الوصايا, باب إذا قال الواقف لا نطلب ثمنه إلا إلى الله.</w:t>
      </w:r>
    </w:p>
  </w:footnote>
  <w:footnote w:id="131">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sz w:val="32"/>
          <w:szCs w:val="32"/>
          <w:rtl/>
          <w:lang w:bidi="ar-KW"/>
        </w:rPr>
        <w:t>أخرجه البخاري</w:t>
      </w:r>
      <w:r w:rsidRPr="001A4560">
        <w:rPr>
          <w:rFonts w:hint="cs"/>
          <w:sz w:val="32"/>
          <w:szCs w:val="32"/>
          <w:rtl/>
          <w:lang w:bidi="ar-KW"/>
        </w:rPr>
        <w:t xml:space="preserve"> </w:t>
      </w:r>
      <w:r w:rsidRPr="001A4560">
        <w:rPr>
          <w:sz w:val="32"/>
          <w:szCs w:val="32"/>
          <w:rtl/>
          <w:lang w:bidi="ar-KW"/>
        </w:rPr>
        <w:t>(6736) كتاب الفرائض, باب ميراث ابنة ابن مع ابنة.</w:t>
      </w:r>
      <w:r w:rsidRPr="001A4560">
        <w:rPr>
          <w:rFonts w:hint="cs"/>
          <w:sz w:val="32"/>
          <w:szCs w:val="32"/>
          <w:rtl/>
        </w:rPr>
        <w:t>يأتي في الباب الثاني الفصل الثاني المبحث الثالث (ص406).</w:t>
      </w:r>
    </w:p>
  </w:footnote>
  <w:footnote w:id="132">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أخرجه مسلم (349)</w:t>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كتاب الحيض, باب نسخ الماء من الماء ووجوب الغسل بالتقاء الختانين. وعبد الرزاق (954)، ويأتي بحث المسألة في فصل ا</w:t>
      </w:r>
      <w:r>
        <w:rPr>
          <w:rFonts w:ascii="Traditional Arabic" w:hAnsi="Traditional Arabic"/>
          <w:sz w:val="32"/>
          <w:szCs w:val="32"/>
          <w:rtl/>
          <w:lang w:bidi="ar-KW"/>
        </w:rPr>
        <w:t>لطهارة المبحث التاسع عشر (ص115)</w:t>
      </w:r>
      <w:r w:rsidRPr="001A4560">
        <w:rPr>
          <w:rFonts w:ascii="Traditional Arabic" w:hAnsi="Traditional Arabic"/>
          <w:sz w:val="32"/>
          <w:szCs w:val="32"/>
          <w:rtl/>
          <w:lang w:bidi="ar-KW"/>
        </w:rPr>
        <w:t>.</w:t>
      </w:r>
    </w:p>
  </w:footnote>
  <w:footnote w:id="133">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 xml:space="preserve">جامع بيان العلم وفضله </w:t>
      </w:r>
      <w:r>
        <w:rPr>
          <w:rFonts w:ascii="Traditional Arabic" w:hAnsi="Traditional Arabic" w:hint="cs"/>
          <w:sz w:val="32"/>
          <w:szCs w:val="32"/>
          <w:rtl/>
        </w:rPr>
        <w:t>(</w:t>
      </w:r>
      <w:r w:rsidRPr="001A4560">
        <w:rPr>
          <w:rFonts w:ascii="Traditional Arabic" w:hAnsi="Traditional Arabic"/>
          <w:sz w:val="32"/>
          <w:szCs w:val="32"/>
          <w:rtl/>
        </w:rPr>
        <w:t>1</w:t>
      </w:r>
      <w:r>
        <w:rPr>
          <w:rFonts w:ascii="Traditional Arabic" w:hAnsi="Traditional Arabic"/>
          <w:sz w:val="32"/>
          <w:szCs w:val="32"/>
          <w:rtl/>
        </w:rPr>
        <w:t>/</w:t>
      </w:r>
      <w:r w:rsidRPr="001A4560">
        <w:rPr>
          <w:rFonts w:ascii="Traditional Arabic" w:hAnsi="Traditional Arabic"/>
          <w:sz w:val="32"/>
          <w:szCs w:val="32"/>
          <w:rtl/>
        </w:rPr>
        <w:t>545</w:t>
      </w:r>
      <w:r>
        <w:rPr>
          <w:rFonts w:ascii="Traditional Arabic" w:hAnsi="Traditional Arabic" w:hint="cs"/>
          <w:sz w:val="32"/>
          <w:szCs w:val="32"/>
          <w:rtl/>
        </w:rPr>
        <w:t>).</w:t>
      </w:r>
    </w:p>
  </w:footnote>
  <w:footnote w:id="134">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شرح الكوكب المنير (4</w:t>
      </w:r>
      <w:r>
        <w:rPr>
          <w:rFonts w:ascii="Traditional Arabic" w:hAnsi="Traditional Arabic"/>
          <w:sz w:val="32"/>
          <w:szCs w:val="32"/>
          <w:rtl/>
        </w:rPr>
        <w:t>/</w:t>
      </w:r>
      <w:r w:rsidRPr="001A4560">
        <w:rPr>
          <w:rFonts w:ascii="Traditional Arabic" w:hAnsi="Traditional Arabic"/>
          <w:sz w:val="32"/>
          <w:szCs w:val="32"/>
          <w:rtl/>
        </w:rPr>
        <w:t>6)</w:t>
      </w:r>
      <w:r>
        <w:rPr>
          <w:rFonts w:ascii="Traditional Arabic" w:hAnsi="Traditional Arabic" w:hint="cs"/>
          <w:sz w:val="32"/>
          <w:szCs w:val="32"/>
          <w:rtl/>
        </w:rPr>
        <w:t>.</w:t>
      </w:r>
    </w:p>
  </w:footnote>
  <w:footnote w:id="135">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الروث: رجيع ذوات الحوافر. النهاية لابن الأثير (2/271).</w:t>
      </w:r>
    </w:p>
  </w:footnote>
  <w:footnote w:id="136">
    <w:p w:rsidR="00926C54" w:rsidRPr="001A4560" w:rsidRDefault="00926C54" w:rsidP="001A4560">
      <w:pPr>
        <w:widowControl w:val="0"/>
        <w:tabs>
          <w:tab w:val="left" w:pos="46"/>
          <w:tab w:val="left" w:pos="330"/>
          <w:tab w:val="left" w:pos="6227"/>
        </w:tabs>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سيأتي في فصل الطهارة المبحث العاشر حكم أرواث الدواب مأكولة اللحم</w:t>
      </w:r>
      <w:r w:rsidRPr="001A4560">
        <w:rPr>
          <w:rFonts w:ascii="Traditional Arabic" w:hAnsi="Traditional Arabic" w:hint="cs"/>
          <w:sz w:val="32"/>
          <w:szCs w:val="32"/>
          <w:rtl/>
          <w:lang w:bidi="ar-KW"/>
        </w:rPr>
        <w:t>(ص77)</w:t>
      </w:r>
      <w:r w:rsidRPr="001A4560">
        <w:rPr>
          <w:rFonts w:ascii="Traditional Arabic" w:hAnsi="Traditional Arabic"/>
          <w:sz w:val="32"/>
          <w:szCs w:val="32"/>
          <w:rtl/>
          <w:lang w:bidi="ar-KW"/>
        </w:rPr>
        <w:t xml:space="preserve">. </w:t>
      </w:r>
    </w:p>
  </w:footnote>
  <w:footnote w:id="137">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أخرجه البيهقي (9/204)</w:t>
      </w:r>
      <w:r w:rsidRPr="001A4560">
        <w:rPr>
          <w:rFonts w:ascii="Traditional Arabic" w:hAnsi="Traditional Arabic"/>
          <w:sz w:val="32"/>
          <w:szCs w:val="32"/>
          <w:rtl/>
          <w:lang w:bidi="ar-KW"/>
        </w:rPr>
        <w:t xml:space="preserve"> سيأتي في فصل</w:t>
      </w:r>
      <w:r w:rsidRPr="001A4560">
        <w:rPr>
          <w:rFonts w:ascii="Traditional Arabic" w:hAnsi="Traditional Arabic"/>
          <w:sz w:val="32"/>
          <w:szCs w:val="32"/>
          <w:rtl/>
        </w:rPr>
        <w:t xml:space="preserve"> الصلاة المبحث السادس عشر (ص193).</w:t>
      </w:r>
    </w:p>
  </w:footnote>
  <w:footnote w:id="138">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شرح الكوكب المنير (4</w:t>
      </w:r>
      <w:r>
        <w:rPr>
          <w:rFonts w:ascii="Traditional Arabic" w:hAnsi="Traditional Arabic"/>
          <w:sz w:val="32"/>
          <w:szCs w:val="32"/>
          <w:rtl/>
        </w:rPr>
        <w:t>/</w:t>
      </w:r>
      <w:r w:rsidRPr="001A4560">
        <w:rPr>
          <w:rFonts w:ascii="Traditional Arabic" w:hAnsi="Traditional Arabic"/>
          <w:sz w:val="32"/>
          <w:szCs w:val="32"/>
          <w:rtl/>
        </w:rPr>
        <w:t>422)</w:t>
      </w:r>
      <w:r>
        <w:rPr>
          <w:rFonts w:ascii="Traditional Arabic" w:eastAsia="Calibri" w:hAnsi="Traditional Arabic" w:hint="cs"/>
          <w:color w:val="000000"/>
          <w:sz w:val="32"/>
          <w:szCs w:val="32"/>
          <w:rtl/>
          <w:lang w:bidi="ar-KW"/>
        </w:rPr>
        <w:t>,</w:t>
      </w:r>
      <w:r w:rsidRPr="001A4560">
        <w:rPr>
          <w:rFonts w:ascii="Traditional Arabic" w:eastAsia="Calibri" w:hAnsi="Traditional Arabic"/>
          <w:color w:val="000000"/>
          <w:sz w:val="32"/>
          <w:szCs w:val="32"/>
          <w:rtl/>
          <w:lang w:bidi="ar-KW"/>
        </w:rPr>
        <w:t xml:space="preserve"> أصول السرخسي (2/105</w:t>
      </w:r>
      <w:r w:rsidRPr="001A4560">
        <w:rPr>
          <w:rFonts w:ascii="Traditional Arabic" w:hAnsi="Traditional Arabic"/>
          <w:sz w:val="32"/>
          <w:szCs w:val="32"/>
          <w:rtl/>
        </w:rPr>
        <w:t>).</w:t>
      </w:r>
    </w:p>
  </w:footnote>
  <w:footnote w:id="139">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المسودة في أصول الفقه (2/652).</w:t>
      </w:r>
    </w:p>
  </w:footnote>
  <w:footnote w:id="140">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سيأتي في المبحث التاسع في باب الطهارة (ص78) .</w:t>
      </w:r>
    </w:p>
  </w:footnote>
  <w:footnote w:id="14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شرح الكوكب المنير (4</w:t>
      </w:r>
      <w:r>
        <w:rPr>
          <w:rFonts w:ascii="Traditional Arabic" w:hAnsi="Traditional Arabic"/>
          <w:sz w:val="32"/>
          <w:szCs w:val="32"/>
          <w:rtl/>
        </w:rPr>
        <w:t>/</w:t>
      </w:r>
      <w:r w:rsidRPr="001A4560">
        <w:rPr>
          <w:rFonts w:ascii="Traditional Arabic" w:hAnsi="Traditional Arabic"/>
          <w:sz w:val="32"/>
          <w:szCs w:val="32"/>
          <w:rtl/>
        </w:rPr>
        <w:t>412)، المستصفى (1/251، 255)، أصول السرخسي (2/99).</w:t>
      </w:r>
    </w:p>
  </w:footnote>
  <w:footnote w:id="142">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 xml:space="preserve">إعلام الموقعين عن رب العالمين </w:t>
      </w:r>
      <w:r w:rsidRPr="001A4560">
        <w:rPr>
          <w:rFonts w:ascii="Traditional Arabic" w:hAnsi="Traditional Arabic" w:hint="cs"/>
          <w:sz w:val="32"/>
          <w:szCs w:val="32"/>
          <w:rtl/>
        </w:rPr>
        <w:t>(</w:t>
      </w:r>
      <w:r w:rsidRPr="001A4560">
        <w:rPr>
          <w:rFonts w:ascii="Traditional Arabic" w:hAnsi="Traditional Arabic"/>
          <w:sz w:val="32"/>
          <w:szCs w:val="32"/>
          <w:rtl/>
        </w:rPr>
        <w:t>1</w:t>
      </w:r>
      <w:r>
        <w:rPr>
          <w:rFonts w:ascii="Traditional Arabic" w:hAnsi="Traditional Arabic"/>
          <w:sz w:val="32"/>
          <w:szCs w:val="32"/>
          <w:rtl/>
        </w:rPr>
        <w:t>/</w:t>
      </w:r>
      <w:r w:rsidRPr="001A4560">
        <w:rPr>
          <w:rFonts w:ascii="Traditional Arabic" w:hAnsi="Traditional Arabic"/>
          <w:sz w:val="32"/>
          <w:szCs w:val="32"/>
          <w:rtl/>
        </w:rPr>
        <w:t>68</w:t>
      </w:r>
      <w:r w:rsidRPr="001A4560">
        <w:rPr>
          <w:rFonts w:ascii="Traditional Arabic" w:hAnsi="Traditional Arabic" w:hint="cs"/>
          <w:sz w:val="32"/>
          <w:szCs w:val="32"/>
          <w:rtl/>
        </w:rPr>
        <w:t>)</w:t>
      </w:r>
      <w:r w:rsidRPr="001A4560">
        <w:rPr>
          <w:rFonts w:ascii="Traditional Arabic" w:hAnsi="Traditional Arabic"/>
          <w:sz w:val="32"/>
          <w:szCs w:val="32"/>
          <w:rtl/>
        </w:rPr>
        <w:t>.</w:t>
      </w:r>
    </w:p>
  </w:footnote>
  <w:footnote w:id="143">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انظر </w:t>
      </w:r>
      <w:r w:rsidRPr="001A4560">
        <w:rPr>
          <w:rFonts w:ascii="Traditional Arabic" w:hAnsi="Traditional Arabic"/>
          <w:sz w:val="32"/>
          <w:szCs w:val="32"/>
          <w:rtl/>
        </w:rPr>
        <w:t xml:space="preserve">صفة الفتوى </w:t>
      </w:r>
      <w:r w:rsidRPr="001A4560">
        <w:rPr>
          <w:rFonts w:ascii="Traditional Arabic" w:hAnsi="Traditional Arabic" w:hint="cs"/>
          <w:sz w:val="32"/>
          <w:szCs w:val="32"/>
          <w:rtl/>
        </w:rPr>
        <w:t>(</w:t>
      </w:r>
      <w:r w:rsidRPr="001A4560">
        <w:rPr>
          <w:rFonts w:ascii="Traditional Arabic" w:hAnsi="Traditional Arabic"/>
          <w:sz w:val="32"/>
          <w:szCs w:val="32"/>
          <w:rtl/>
        </w:rPr>
        <w:t xml:space="preserve">ص </w:t>
      </w:r>
      <w:r w:rsidRPr="001A4560">
        <w:rPr>
          <w:rFonts w:ascii="Traditional Arabic" w:hAnsi="Traditional Arabic" w:hint="cs"/>
          <w:sz w:val="32"/>
          <w:szCs w:val="32"/>
          <w:rtl/>
        </w:rPr>
        <w:t>57)</w:t>
      </w:r>
      <w:r w:rsidRPr="001A4560">
        <w:rPr>
          <w:rFonts w:ascii="Traditional Arabic" w:hAnsi="Traditional Arabic"/>
          <w:sz w:val="32"/>
          <w:szCs w:val="32"/>
          <w:rtl/>
        </w:rPr>
        <w:t>.</w:t>
      </w:r>
    </w:p>
  </w:footnote>
  <w:footnote w:id="144">
    <w:p w:rsidR="00926C54" w:rsidRPr="001A4560" w:rsidRDefault="00926C54" w:rsidP="006905E9">
      <w:pPr>
        <w:pStyle w:val="a3"/>
        <w:widowControl w:val="0"/>
        <w:ind w:left="340" w:hanging="340"/>
        <w:jc w:val="lowKashida"/>
        <w:rPr>
          <w:sz w:val="32"/>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sz w:val="32"/>
          <w:szCs w:val="32"/>
          <w:rtl/>
          <w:lang w:bidi="ar-KW"/>
        </w:rPr>
        <w:t>أخرجه ابن أبي شيبة</w:t>
      </w:r>
      <w:r w:rsidRPr="001A4560">
        <w:rPr>
          <w:rFonts w:hint="cs"/>
          <w:sz w:val="32"/>
          <w:szCs w:val="32"/>
          <w:rtl/>
          <w:lang w:bidi="ar-KW"/>
        </w:rPr>
        <w:t xml:space="preserve"> </w:t>
      </w:r>
      <w:r w:rsidRPr="001A4560">
        <w:rPr>
          <w:sz w:val="32"/>
          <w:szCs w:val="32"/>
          <w:rtl/>
          <w:lang w:bidi="ar-KW"/>
        </w:rPr>
        <w:t>(</w:t>
      </w:r>
      <w:r w:rsidR="006905E9">
        <w:rPr>
          <w:rFonts w:hint="cs"/>
          <w:sz w:val="32"/>
          <w:szCs w:val="32"/>
          <w:rtl/>
          <w:lang w:bidi="ar-KW"/>
        </w:rPr>
        <w:t>11</w:t>
      </w:r>
      <w:r w:rsidRPr="001A4560">
        <w:rPr>
          <w:sz w:val="32"/>
          <w:szCs w:val="32"/>
          <w:rtl/>
          <w:lang w:bidi="ar-KW"/>
        </w:rPr>
        <w:t>/</w:t>
      </w:r>
      <w:r w:rsidR="006905E9">
        <w:rPr>
          <w:rFonts w:hint="cs"/>
          <w:sz w:val="32"/>
          <w:szCs w:val="32"/>
          <w:rtl/>
          <w:lang w:bidi="ar-KW"/>
        </w:rPr>
        <w:t>435)</w:t>
      </w:r>
      <w:bookmarkStart w:id="0" w:name="_GoBack"/>
      <w:bookmarkEnd w:id="0"/>
      <w:r w:rsidRPr="001A4560">
        <w:rPr>
          <w:rFonts w:hint="cs"/>
          <w:sz w:val="32"/>
          <w:szCs w:val="32"/>
          <w:rtl/>
          <w:lang w:bidi="ar-KW"/>
        </w:rPr>
        <w:t>.</w:t>
      </w:r>
    </w:p>
  </w:footnote>
  <w:footnote w:id="145">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lang w:bidi="ar-KW"/>
        </w:rPr>
        <w:t xml:space="preserve"> سبق تخريجه (ص42)</w:t>
      </w:r>
      <w:r w:rsidRPr="001A4560">
        <w:rPr>
          <w:rFonts w:hint="cs"/>
          <w:sz w:val="32"/>
          <w:szCs w:val="32"/>
          <w:rtl/>
        </w:rPr>
        <w:t>.</w:t>
      </w:r>
    </w:p>
  </w:footnote>
  <w:footnote w:id="146">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sz w:val="32"/>
          <w:szCs w:val="32"/>
          <w:rtl/>
        </w:rPr>
        <w:t xml:space="preserve">أخرجه </w:t>
      </w:r>
      <w:r w:rsidRPr="001A4560">
        <w:rPr>
          <w:sz w:val="32"/>
          <w:szCs w:val="32"/>
          <w:rtl/>
          <w:lang w:bidi="ar-KW"/>
        </w:rPr>
        <w:t>عبد الرزاق (9/69).</w:t>
      </w:r>
    </w:p>
  </w:footnote>
  <w:footnote w:id="147">
    <w:p w:rsidR="00926C54" w:rsidRPr="001A4560" w:rsidRDefault="00926C54" w:rsidP="001A4560">
      <w:pPr>
        <w:pStyle w:val="a3"/>
        <w:widowControl w:val="0"/>
        <w:ind w:left="340" w:hanging="340"/>
        <w:jc w:val="lowKashida"/>
        <w:rPr>
          <w:sz w:val="32"/>
          <w:szCs w:val="32"/>
        </w:rPr>
      </w:pPr>
      <w:r w:rsidRPr="001A4560">
        <w:rPr>
          <w:sz w:val="32"/>
          <w:szCs w:val="32"/>
          <w:rtl/>
        </w:rPr>
        <w:t>(</w:t>
      </w:r>
      <w:r w:rsidRPr="001A4560">
        <w:rPr>
          <w:rStyle w:val="a4"/>
          <w:rFonts w:cs="Traditional Arabic"/>
          <w:sz w:val="32"/>
          <w:szCs w:val="32"/>
          <w:vertAlign w:val="baseline"/>
        </w:rPr>
        <w:footnoteRef/>
      </w:r>
      <w:r w:rsidRPr="001A4560">
        <w:rPr>
          <w:sz w:val="32"/>
          <w:szCs w:val="32"/>
          <w:rtl/>
        </w:rPr>
        <w:t xml:space="preserve">) </w:t>
      </w:r>
      <w:r w:rsidRPr="001A4560">
        <w:rPr>
          <w:sz w:val="32"/>
          <w:szCs w:val="32"/>
          <w:rtl/>
          <w:lang w:bidi="ar-KW"/>
        </w:rPr>
        <w:t>أخرجه ابن أبي شيبة(5/304)</w:t>
      </w:r>
      <w:r>
        <w:rPr>
          <w:rFonts w:hint="cs"/>
          <w:sz w:val="32"/>
          <w:szCs w:val="32"/>
          <w:rtl/>
        </w:rPr>
        <w:t>.</w:t>
      </w:r>
    </w:p>
  </w:footnote>
  <w:footnote w:id="148">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int="eastAsia"/>
          <w:sz w:val="32"/>
          <w:szCs w:val="32"/>
          <w:rtl/>
        </w:rPr>
        <w:t>عمار</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ياسر</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عامر</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مالك</w:t>
      </w:r>
      <w:r w:rsidRPr="001A4560">
        <w:rPr>
          <w:rFonts w:ascii="Traditional Arabic"/>
          <w:sz w:val="32"/>
          <w:szCs w:val="32"/>
          <w:rtl/>
        </w:rPr>
        <w:t xml:space="preserve"> </w:t>
      </w:r>
      <w:r w:rsidRPr="001A4560">
        <w:rPr>
          <w:rFonts w:ascii="Traditional Arabic" w:hint="eastAsia"/>
          <w:sz w:val="32"/>
          <w:szCs w:val="32"/>
          <w:rtl/>
        </w:rPr>
        <w:t>العن</w:t>
      </w:r>
      <w:r w:rsidRPr="001A4560">
        <w:rPr>
          <w:rFonts w:ascii="Traditional Arabic" w:hint="cs"/>
          <w:sz w:val="32"/>
          <w:szCs w:val="32"/>
          <w:rtl/>
        </w:rPr>
        <w:t>ْ</w:t>
      </w:r>
      <w:r w:rsidRPr="001A4560">
        <w:rPr>
          <w:rFonts w:ascii="Traditional Arabic" w:hint="eastAsia"/>
          <w:sz w:val="32"/>
          <w:szCs w:val="32"/>
          <w:rtl/>
        </w:rPr>
        <w:t>سي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أبو</w:t>
      </w:r>
      <w:r w:rsidRPr="001A4560">
        <w:rPr>
          <w:rFonts w:ascii="Traditional Arabic"/>
          <w:sz w:val="32"/>
          <w:szCs w:val="32"/>
          <w:rtl/>
        </w:rPr>
        <w:t xml:space="preserve"> </w:t>
      </w:r>
      <w:r w:rsidRPr="001A4560">
        <w:rPr>
          <w:rFonts w:ascii="Traditional Arabic" w:hint="eastAsia"/>
          <w:sz w:val="32"/>
          <w:szCs w:val="32"/>
          <w:rtl/>
        </w:rPr>
        <w:t>اليقظان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مولى</w:t>
      </w:r>
      <w:r w:rsidRPr="001A4560">
        <w:rPr>
          <w:rFonts w:ascii="Traditional Arabic"/>
          <w:sz w:val="32"/>
          <w:szCs w:val="32"/>
          <w:rtl/>
        </w:rPr>
        <w:t xml:space="preserve"> </w:t>
      </w:r>
      <w:r w:rsidRPr="001A4560">
        <w:rPr>
          <w:rFonts w:ascii="Traditional Arabic" w:hint="eastAsia"/>
          <w:sz w:val="32"/>
          <w:szCs w:val="32"/>
          <w:rtl/>
        </w:rPr>
        <w:t>بني</w:t>
      </w:r>
      <w:r w:rsidRPr="001A4560">
        <w:rPr>
          <w:rFonts w:ascii="Traditional Arabic"/>
          <w:sz w:val="32"/>
          <w:szCs w:val="32"/>
          <w:rtl/>
        </w:rPr>
        <w:t xml:space="preserve"> </w:t>
      </w:r>
      <w:r w:rsidRPr="001A4560">
        <w:rPr>
          <w:rFonts w:ascii="Traditional Arabic" w:hint="eastAsia"/>
          <w:sz w:val="32"/>
          <w:szCs w:val="32"/>
          <w:rtl/>
        </w:rPr>
        <w:t>مخزوم</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صحابي</w:t>
      </w:r>
      <w:r w:rsidRPr="001A4560">
        <w:rPr>
          <w:rFonts w:ascii="Traditional Arabic"/>
          <w:sz w:val="32"/>
          <w:szCs w:val="32"/>
          <w:rtl/>
        </w:rPr>
        <w:t xml:space="preserve"> </w:t>
      </w:r>
      <w:r w:rsidRPr="001A4560">
        <w:rPr>
          <w:rFonts w:ascii="Traditional Arabic" w:hint="eastAsia"/>
          <w:sz w:val="32"/>
          <w:szCs w:val="32"/>
          <w:rtl/>
        </w:rPr>
        <w:t>جليل</w:t>
      </w:r>
      <w:r w:rsidRPr="001A4560">
        <w:rPr>
          <w:rFonts w:ascii="Traditional Arabic"/>
          <w:sz w:val="32"/>
          <w:szCs w:val="32"/>
          <w:rtl/>
        </w:rPr>
        <w:t xml:space="preserve"> </w:t>
      </w:r>
      <w:r w:rsidRPr="001A4560">
        <w:rPr>
          <w:rFonts w:ascii="Traditional Arabic" w:hint="eastAsia"/>
          <w:sz w:val="32"/>
          <w:szCs w:val="32"/>
          <w:rtl/>
        </w:rPr>
        <w:t>مشهور</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من</w:t>
      </w:r>
      <w:r w:rsidRPr="001A4560">
        <w:rPr>
          <w:rFonts w:ascii="Traditional Arabic"/>
          <w:sz w:val="32"/>
          <w:szCs w:val="32"/>
          <w:rtl/>
        </w:rPr>
        <w:t xml:space="preserve"> </w:t>
      </w:r>
      <w:r w:rsidRPr="001A4560">
        <w:rPr>
          <w:rFonts w:ascii="Traditional Arabic" w:hint="eastAsia"/>
          <w:sz w:val="32"/>
          <w:szCs w:val="32"/>
          <w:rtl/>
        </w:rPr>
        <w:t>السابقين</w:t>
      </w:r>
      <w:r w:rsidRPr="001A4560">
        <w:rPr>
          <w:rFonts w:ascii="Traditional Arabic"/>
          <w:sz w:val="32"/>
          <w:szCs w:val="32"/>
          <w:rtl/>
        </w:rPr>
        <w:t xml:space="preserve"> </w:t>
      </w:r>
      <w:r w:rsidRPr="001A4560">
        <w:rPr>
          <w:rFonts w:ascii="Traditional Arabic" w:hint="eastAsia"/>
          <w:sz w:val="32"/>
          <w:szCs w:val="32"/>
          <w:rtl/>
        </w:rPr>
        <w:t>الأولين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بدري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قتل</w:t>
      </w:r>
      <w:r w:rsidRPr="001A4560">
        <w:rPr>
          <w:rFonts w:ascii="Traditional Arabic"/>
          <w:sz w:val="32"/>
          <w:szCs w:val="32"/>
          <w:rtl/>
        </w:rPr>
        <w:t xml:space="preserve"> </w:t>
      </w:r>
      <w:r w:rsidRPr="001A4560">
        <w:rPr>
          <w:rFonts w:ascii="Traditional Arabic" w:hint="eastAsia"/>
          <w:sz w:val="32"/>
          <w:szCs w:val="32"/>
          <w:rtl/>
        </w:rPr>
        <w:t>مع</w:t>
      </w:r>
      <w:r w:rsidRPr="001A4560">
        <w:rPr>
          <w:rFonts w:ascii="Traditional Arabic"/>
          <w:sz w:val="32"/>
          <w:szCs w:val="32"/>
          <w:rtl/>
        </w:rPr>
        <w:t xml:space="preserve"> </w:t>
      </w:r>
      <w:r w:rsidRPr="001A4560">
        <w:rPr>
          <w:rFonts w:ascii="Traditional Arabic" w:hint="eastAsia"/>
          <w:sz w:val="32"/>
          <w:szCs w:val="32"/>
          <w:rtl/>
        </w:rPr>
        <w:t>علي</w:t>
      </w:r>
      <w:r w:rsidRPr="001A4560">
        <w:rPr>
          <w:rFonts w:ascii="Traditional Arabic"/>
          <w:sz w:val="32"/>
          <w:szCs w:val="32"/>
          <w:rtl/>
        </w:rPr>
        <w:t xml:space="preserve"> </w:t>
      </w:r>
      <w:r w:rsidRPr="001A4560">
        <w:rPr>
          <w:rFonts w:ascii="Traditional Arabic" w:hint="eastAsia"/>
          <w:sz w:val="32"/>
          <w:szCs w:val="32"/>
          <w:rtl/>
        </w:rPr>
        <w:t>بصفين</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سبع</w:t>
      </w:r>
      <w:r w:rsidRPr="001A4560">
        <w:rPr>
          <w:rFonts w:ascii="Traditional Arabic"/>
          <w:sz w:val="32"/>
          <w:szCs w:val="32"/>
          <w:rtl/>
        </w:rPr>
        <w:t xml:space="preserve"> </w:t>
      </w:r>
      <w:r w:rsidRPr="001A4560">
        <w:rPr>
          <w:rFonts w:ascii="Traditional Arabic" w:hint="eastAsia"/>
          <w:sz w:val="32"/>
          <w:szCs w:val="32"/>
          <w:rtl/>
        </w:rPr>
        <w:t>وثلاثين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الاستيعاب</w:t>
      </w:r>
      <w:r w:rsidRPr="001A4560">
        <w:rPr>
          <w:rFonts w:ascii="Traditional Arabic"/>
          <w:sz w:val="32"/>
          <w:szCs w:val="32"/>
          <w:rtl/>
        </w:rPr>
        <w:t xml:space="preserve"> </w:t>
      </w:r>
      <w:r w:rsidRPr="001A4560">
        <w:rPr>
          <w:rFonts w:ascii="Traditional Arabic" w:hint="eastAsia"/>
          <w:sz w:val="32"/>
          <w:szCs w:val="32"/>
          <w:rtl/>
        </w:rPr>
        <w:t>في</w:t>
      </w:r>
      <w:r w:rsidRPr="001A4560">
        <w:rPr>
          <w:rFonts w:ascii="Traditional Arabic"/>
          <w:sz w:val="32"/>
          <w:szCs w:val="32"/>
          <w:rtl/>
        </w:rPr>
        <w:t xml:space="preserve"> </w:t>
      </w:r>
      <w:r w:rsidRPr="001A4560">
        <w:rPr>
          <w:rFonts w:ascii="Traditional Arabic" w:hint="eastAsia"/>
          <w:sz w:val="32"/>
          <w:szCs w:val="32"/>
          <w:rtl/>
        </w:rPr>
        <w:t>معرفة</w:t>
      </w:r>
      <w:r w:rsidRPr="001A4560">
        <w:rPr>
          <w:rFonts w:ascii="Traditional Arabic"/>
          <w:sz w:val="32"/>
          <w:szCs w:val="32"/>
          <w:rtl/>
        </w:rPr>
        <w:t xml:space="preserve"> </w:t>
      </w:r>
      <w:r w:rsidRPr="001A4560">
        <w:rPr>
          <w:rFonts w:ascii="Traditional Arabic" w:hint="eastAsia"/>
          <w:sz w:val="32"/>
          <w:szCs w:val="32"/>
          <w:rtl/>
        </w:rPr>
        <w:t>الأصحاب</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3</w:t>
      </w:r>
      <w:r>
        <w:rPr>
          <w:rFonts w:ascii="Traditional Arabic"/>
          <w:sz w:val="32"/>
          <w:szCs w:val="32"/>
          <w:rtl/>
        </w:rPr>
        <w:t>/</w:t>
      </w:r>
      <w:r w:rsidRPr="001A4560">
        <w:rPr>
          <w:rFonts w:ascii="Traditional Arabic"/>
          <w:sz w:val="32"/>
          <w:szCs w:val="32"/>
          <w:rtl/>
        </w:rPr>
        <w:t>1135</w:t>
      </w:r>
      <w:r>
        <w:rPr>
          <w:rFonts w:ascii="Traditional Arabic"/>
          <w:sz w:val="32"/>
          <w:szCs w:val="32"/>
          <w:rtl/>
        </w:rPr>
        <w:t>)</w:t>
      </w:r>
      <w:r>
        <w:rPr>
          <w:rFonts w:ascii="Traditional Arabic" w:hint="cs"/>
          <w:sz w:val="32"/>
          <w:szCs w:val="32"/>
          <w:rtl/>
        </w:rPr>
        <w:t>,</w:t>
      </w:r>
      <w:r w:rsidRPr="001A4560">
        <w:rPr>
          <w:rFonts w:hAnsi="Traditional Arabic"/>
          <w:sz w:val="32"/>
          <w:szCs w:val="32"/>
          <w:rtl/>
        </w:rPr>
        <w:t xml:space="preserve"> الإصابة في تمييز الصحابة (</w:t>
      </w:r>
      <w:r w:rsidRPr="001A4560">
        <w:rPr>
          <w:rFonts w:hAnsi="Traditional Arabic" w:hint="cs"/>
          <w:sz w:val="32"/>
          <w:szCs w:val="32"/>
          <w:rtl/>
        </w:rPr>
        <w:t>2</w:t>
      </w:r>
      <w:r w:rsidRPr="001A4560">
        <w:rPr>
          <w:rFonts w:hAnsi="Traditional Arabic"/>
          <w:sz w:val="32"/>
          <w:szCs w:val="32"/>
          <w:rtl/>
        </w:rPr>
        <w:t>/</w:t>
      </w:r>
      <w:r w:rsidRPr="001A4560">
        <w:rPr>
          <w:rFonts w:hAnsi="Traditional Arabic" w:hint="cs"/>
          <w:sz w:val="32"/>
          <w:szCs w:val="32"/>
          <w:rtl/>
        </w:rPr>
        <w:t>512</w:t>
      </w:r>
      <w:r w:rsidRPr="001A4560">
        <w:rPr>
          <w:rFonts w:hAnsi="Traditional Arabic"/>
          <w:sz w:val="32"/>
          <w:szCs w:val="32"/>
          <w:rtl/>
        </w:rPr>
        <w:t>)</w:t>
      </w:r>
      <w:r>
        <w:rPr>
          <w:rFonts w:hAnsi="Traditional Arabic" w:hint="cs"/>
          <w:sz w:val="32"/>
          <w:szCs w:val="32"/>
          <w:rtl/>
        </w:rPr>
        <w:t>,</w:t>
      </w:r>
      <w:r w:rsidRPr="001A4560">
        <w:rPr>
          <w:rFonts w:ascii="Traditional Arabic" w:hint="cs"/>
          <w:sz w:val="32"/>
          <w:szCs w:val="32"/>
          <w:rtl/>
        </w:rPr>
        <w:t xml:space="preserve"> تقريب التهذيب</w:t>
      </w:r>
      <w:r w:rsidRPr="001A4560">
        <w:rPr>
          <w:rFonts w:ascii="Traditional Arabic"/>
          <w:sz w:val="32"/>
          <w:szCs w:val="32"/>
          <w:rtl/>
        </w:rPr>
        <w:t xml:space="preserve"> </w:t>
      </w:r>
      <w:r w:rsidRPr="001A4560">
        <w:rPr>
          <w:rFonts w:ascii="Traditional Arabic" w:hint="cs"/>
          <w:sz w:val="32"/>
          <w:szCs w:val="32"/>
          <w:rtl/>
        </w:rPr>
        <w:t>(408).</w:t>
      </w:r>
    </w:p>
  </w:footnote>
  <w:footnote w:id="149">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تهذيب الكمال (15/448).</w:t>
      </w:r>
    </w:p>
  </w:footnote>
  <w:footnote w:id="150">
    <w:p w:rsidR="00926C54" w:rsidRPr="001A4560" w:rsidRDefault="00926C54" w:rsidP="00536087">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 xml:space="preserve">) </w:t>
      </w:r>
      <w:r w:rsidRPr="001A4560">
        <w:rPr>
          <w:sz w:val="32"/>
          <w:szCs w:val="32"/>
          <w:rtl/>
        </w:rPr>
        <w:t>أسامة بن شريك الذبياني الثعلبي،</w:t>
      </w:r>
      <w:r>
        <w:rPr>
          <w:rFonts w:hint="cs"/>
          <w:sz w:val="32"/>
          <w:szCs w:val="32"/>
          <w:rtl/>
        </w:rPr>
        <w:t xml:space="preserve"> </w:t>
      </w:r>
      <w:r w:rsidRPr="001A4560">
        <w:rPr>
          <w:sz w:val="32"/>
          <w:szCs w:val="32"/>
          <w:rtl/>
        </w:rPr>
        <w:t>من بني ثعلبة بن سعد. ويقال من بني ثعلبة بن بكر بن واثل، كوفي له صحبة ورواية. روى عنه زياد بن علاقة</w:t>
      </w:r>
      <w:r>
        <w:rPr>
          <w:rFonts w:hint="cs"/>
          <w:sz w:val="32"/>
          <w:szCs w:val="32"/>
          <w:rtl/>
        </w:rPr>
        <w:t>.</w:t>
      </w:r>
      <w:r w:rsidRPr="001A4560">
        <w:rPr>
          <w:sz w:val="32"/>
          <w:szCs w:val="32"/>
          <w:rtl/>
        </w:rPr>
        <w:t xml:space="preserve"> الاستيعاب في معرفة الأصحاب </w:t>
      </w:r>
      <w:r>
        <w:rPr>
          <w:rFonts w:hint="cs"/>
          <w:sz w:val="32"/>
          <w:szCs w:val="32"/>
          <w:rtl/>
        </w:rPr>
        <w:t>(</w:t>
      </w:r>
      <w:r w:rsidRPr="001A4560">
        <w:rPr>
          <w:sz w:val="32"/>
          <w:szCs w:val="32"/>
          <w:rtl/>
        </w:rPr>
        <w:t>1</w:t>
      </w:r>
      <w:r>
        <w:rPr>
          <w:sz w:val="32"/>
          <w:szCs w:val="32"/>
          <w:rtl/>
        </w:rPr>
        <w:t>/</w:t>
      </w:r>
      <w:r w:rsidRPr="001A4560">
        <w:rPr>
          <w:sz w:val="32"/>
          <w:szCs w:val="32"/>
          <w:rtl/>
        </w:rPr>
        <w:t>78</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1</w:t>
      </w:r>
      <w:r>
        <w:rPr>
          <w:sz w:val="32"/>
          <w:szCs w:val="32"/>
          <w:rtl/>
        </w:rPr>
        <w:t>/</w:t>
      </w:r>
      <w:r w:rsidRPr="001A4560">
        <w:rPr>
          <w:sz w:val="32"/>
          <w:szCs w:val="32"/>
          <w:rtl/>
        </w:rPr>
        <w:t>203</w:t>
      </w:r>
      <w:r>
        <w:rPr>
          <w:sz w:val="32"/>
          <w:szCs w:val="32"/>
          <w:rtl/>
        </w:rPr>
        <w:t>)</w:t>
      </w:r>
      <w:r>
        <w:rPr>
          <w:rFonts w:hint="cs"/>
          <w:sz w:val="32"/>
          <w:szCs w:val="32"/>
          <w:rtl/>
        </w:rPr>
        <w:t>.</w:t>
      </w:r>
    </w:p>
  </w:footnote>
  <w:footnote w:id="151">
    <w:p w:rsidR="00926C54" w:rsidRPr="001A4560" w:rsidRDefault="00926C54" w:rsidP="00536087">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hint="cs"/>
          <w:sz w:val="32"/>
          <w:szCs w:val="32"/>
          <w:rtl/>
        </w:rPr>
        <w:t xml:space="preserve"> </w:t>
      </w:r>
      <w:r w:rsidRPr="001A4560">
        <w:rPr>
          <w:sz w:val="32"/>
          <w:szCs w:val="32"/>
          <w:rtl/>
        </w:rPr>
        <w:t>أسيد بن المتشمس بن معاوية ابن عم الأحنف بن قيس السعدي البصري، قال لنا عثمان حدثنا عوف عن الحسن سمع أسيد بن المتشمس عن أبي موسى</w:t>
      </w:r>
      <w:r>
        <w:rPr>
          <w:rFonts w:hint="cs"/>
          <w:sz w:val="32"/>
          <w:szCs w:val="32"/>
          <w:rtl/>
        </w:rPr>
        <w:t>.</w:t>
      </w:r>
      <w:r w:rsidRPr="001A4560">
        <w:rPr>
          <w:sz w:val="32"/>
          <w:szCs w:val="32"/>
          <w:rtl/>
        </w:rPr>
        <w:t xml:space="preserve"> التاريخ الكبير </w:t>
      </w:r>
      <w:r>
        <w:rPr>
          <w:rFonts w:hint="cs"/>
          <w:sz w:val="32"/>
          <w:szCs w:val="32"/>
          <w:rtl/>
        </w:rPr>
        <w:t>(</w:t>
      </w:r>
      <w:r w:rsidRPr="001A4560">
        <w:rPr>
          <w:sz w:val="32"/>
          <w:szCs w:val="32"/>
          <w:rtl/>
        </w:rPr>
        <w:t>2</w:t>
      </w:r>
      <w:r>
        <w:rPr>
          <w:sz w:val="32"/>
          <w:szCs w:val="32"/>
          <w:rtl/>
        </w:rPr>
        <w:t>/</w:t>
      </w:r>
      <w:r w:rsidRPr="001A4560">
        <w:rPr>
          <w:sz w:val="32"/>
          <w:szCs w:val="32"/>
          <w:rtl/>
        </w:rPr>
        <w:t>12</w:t>
      </w:r>
      <w:r>
        <w:rPr>
          <w:sz w:val="32"/>
          <w:szCs w:val="32"/>
          <w:rtl/>
        </w:rPr>
        <w:t>)</w:t>
      </w:r>
      <w:r>
        <w:rPr>
          <w:rFonts w:hint="cs"/>
          <w:sz w:val="32"/>
          <w:szCs w:val="32"/>
          <w:rtl/>
        </w:rPr>
        <w:t>,</w:t>
      </w:r>
      <w:r w:rsidRPr="001A4560">
        <w:rPr>
          <w:sz w:val="32"/>
          <w:szCs w:val="32"/>
          <w:rtl/>
        </w:rPr>
        <w:t xml:space="preserve"> الجرح والتعديل </w:t>
      </w:r>
      <w:r>
        <w:rPr>
          <w:rFonts w:hint="cs"/>
          <w:sz w:val="32"/>
          <w:szCs w:val="32"/>
          <w:rtl/>
        </w:rPr>
        <w:t>(</w:t>
      </w:r>
      <w:r w:rsidRPr="001A4560">
        <w:rPr>
          <w:sz w:val="32"/>
          <w:szCs w:val="32"/>
          <w:rtl/>
        </w:rPr>
        <w:t>2</w:t>
      </w:r>
      <w:r>
        <w:rPr>
          <w:sz w:val="32"/>
          <w:szCs w:val="32"/>
          <w:rtl/>
        </w:rPr>
        <w:t>/</w:t>
      </w:r>
      <w:r w:rsidRPr="001A4560">
        <w:rPr>
          <w:sz w:val="32"/>
          <w:szCs w:val="32"/>
          <w:rtl/>
        </w:rPr>
        <w:t>316</w:t>
      </w:r>
      <w:r>
        <w:rPr>
          <w:sz w:val="32"/>
          <w:szCs w:val="32"/>
          <w:rtl/>
        </w:rPr>
        <w:t>)</w:t>
      </w:r>
      <w:r w:rsidRPr="001A4560">
        <w:rPr>
          <w:rFonts w:hint="cs"/>
          <w:sz w:val="32"/>
          <w:szCs w:val="32"/>
          <w:rtl/>
        </w:rPr>
        <w:t>.</w:t>
      </w:r>
    </w:p>
  </w:footnote>
  <w:footnote w:id="152">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tl/>
        </w:rPr>
      </w:pPr>
      <w:r w:rsidRPr="001A4560">
        <w:rPr>
          <w:rFonts w:hAnsi="Traditional Arabic" w:cs="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sz w:val="32"/>
          <w:szCs w:val="32"/>
          <w:rtl/>
        </w:rPr>
        <w:t xml:space="preserve">) </w:t>
      </w:r>
      <w:r w:rsidRPr="001A4560">
        <w:rPr>
          <w:rFonts w:hAnsi="Traditional Arabic" w:cs="Traditional Arabic" w:hint="cs"/>
          <w:sz w:val="32"/>
          <w:szCs w:val="32"/>
          <w:rtl/>
        </w:rPr>
        <w:t xml:space="preserve"> </w:t>
      </w:r>
      <w:r w:rsidRPr="001A4560">
        <w:rPr>
          <w:rFonts w:cs="Traditional Arabic" w:hint="eastAsia"/>
          <w:sz w:val="32"/>
          <w:szCs w:val="32"/>
          <w:rtl/>
        </w:rPr>
        <w:t>بريدة</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الح</w:t>
      </w:r>
      <w:r w:rsidRPr="001A4560">
        <w:rPr>
          <w:rFonts w:cs="Traditional Arabic" w:hint="cs"/>
          <w:sz w:val="32"/>
          <w:szCs w:val="32"/>
          <w:rtl/>
        </w:rPr>
        <w:t>ُ</w:t>
      </w:r>
      <w:r w:rsidRPr="001A4560">
        <w:rPr>
          <w:rFonts w:cs="Traditional Arabic" w:hint="eastAsia"/>
          <w:sz w:val="32"/>
          <w:szCs w:val="32"/>
          <w:rtl/>
        </w:rPr>
        <w:t>صيب</w:t>
      </w:r>
      <w:r w:rsidRPr="001A4560">
        <w:rPr>
          <w:rFonts w:cs="Traditional Arabic" w:hint="eastAsia"/>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الله</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الحارث</w:t>
      </w:r>
      <w:r w:rsidRPr="001A4560">
        <w:rPr>
          <w:rFonts w:cs="Traditional Arabic"/>
          <w:sz w:val="32"/>
          <w:szCs w:val="32"/>
          <w:rtl/>
        </w:rPr>
        <w:t xml:space="preserve"> </w:t>
      </w:r>
      <w:r w:rsidRPr="001A4560">
        <w:rPr>
          <w:rFonts w:cs="Traditional Arabic" w:hint="eastAsia"/>
          <w:sz w:val="32"/>
          <w:szCs w:val="32"/>
          <w:rtl/>
        </w:rPr>
        <w:t>ابن</w:t>
      </w:r>
      <w:r w:rsidRPr="001A4560">
        <w:rPr>
          <w:rFonts w:cs="Traditional Arabic"/>
          <w:sz w:val="32"/>
          <w:szCs w:val="32"/>
          <w:rtl/>
        </w:rPr>
        <w:t xml:space="preserve"> </w:t>
      </w:r>
      <w:r w:rsidRPr="001A4560">
        <w:rPr>
          <w:rFonts w:cs="Traditional Arabic" w:hint="eastAsia"/>
          <w:sz w:val="32"/>
          <w:szCs w:val="32"/>
          <w:rtl/>
        </w:rPr>
        <w:t>الأعرج</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سعد</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أبو</w:t>
      </w:r>
      <w:r w:rsidRPr="001A4560">
        <w:rPr>
          <w:rFonts w:cs="Traditional Arabic"/>
          <w:sz w:val="32"/>
          <w:szCs w:val="32"/>
          <w:rtl/>
        </w:rPr>
        <w:t xml:space="preserve"> </w:t>
      </w:r>
      <w:r w:rsidRPr="001A4560">
        <w:rPr>
          <w:rFonts w:cs="Traditional Arabic" w:hint="eastAsia"/>
          <w:sz w:val="32"/>
          <w:szCs w:val="32"/>
          <w:rtl/>
        </w:rPr>
        <w:t>سهل</w:t>
      </w:r>
      <w:r w:rsidRPr="001A4560">
        <w:rPr>
          <w:rFonts w:cs="Traditional Arabic"/>
          <w:sz w:val="32"/>
          <w:szCs w:val="32"/>
          <w:rtl/>
        </w:rPr>
        <w:t xml:space="preserve"> </w:t>
      </w:r>
      <w:r w:rsidRPr="001A4560">
        <w:rPr>
          <w:rFonts w:cs="Traditional Arabic" w:hint="eastAsia"/>
          <w:sz w:val="32"/>
          <w:szCs w:val="32"/>
          <w:rtl/>
        </w:rPr>
        <w:t>الأسلمي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صحابي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أسلم</w:t>
      </w:r>
      <w:r w:rsidRPr="001A4560">
        <w:rPr>
          <w:rFonts w:cs="Traditional Arabic"/>
          <w:sz w:val="32"/>
          <w:szCs w:val="32"/>
          <w:rtl/>
        </w:rPr>
        <w:t xml:space="preserve"> </w:t>
      </w:r>
      <w:r w:rsidRPr="001A4560">
        <w:rPr>
          <w:rFonts w:cs="Traditional Arabic" w:hint="eastAsia"/>
          <w:sz w:val="32"/>
          <w:szCs w:val="32"/>
          <w:rtl/>
        </w:rPr>
        <w:t>قبل</w:t>
      </w:r>
      <w:r w:rsidRPr="001A4560">
        <w:rPr>
          <w:rFonts w:cs="Traditional Arabic"/>
          <w:sz w:val="32"/>
          <w:szCs w:val="32"/>
          <w:rtl/>
        </w:rPr>
        <w:t xml:space="preserve"> </w:t>
      </w:r>
      <w:r w:rsidRPr="001A4560">
        <w:rPr>
          <w:rFonts w:cs="Traditional Arabic" w:hint="eastAsia"/>
          <w:sz w:val="32"/>
          <w:szCs w:val="32"/>
          <w:rtl/>
        </w:rPr>
        <w:t>بدر</w:t>
      </w:r>
      <w:r w:rsidRPr="001A4560">
        <w:rPr>
          <w:rFonts w:cs="Traditional Arabic" w:hint="cs"/>
          <w:sz w:val="32"/>
          <w:szCs w:val="32"/>
          <w:rtl/>
        </w:rPr>
        <w:t>،</w:t>
      </w:r>
      <w:r w:rsidRPr="001A4560">
        <w:rPr>
          <w:rFonts w:cs="Traditional Arabic" w:hint="eastAsia"/>
          <w:szCs w:val="32"/>
          <w:rtl/>
        </w:rPr>
        <w:t xml:space="preserve"> </w:t>
      </w:r>
      <w:r w:rsidRPr="001A4560">
        <w:rPr>
          <w:rFonts w:cs="Traditional Arabic" w:hint="eastAsia"/>
          <w:sz w:val="32"/>
          <w:szCs w:val="32"/>
          <w:rtl/>
        </w:rPr>
        <w:t>ولم</w:t>
      </w:r>
      <w:r w:rsidRPr="001A4560">
        <w:rPr>
          <w:rFonts w:cs="Traditional Arabic"/>
          <w:sz w:val="32"/>
          <w:szCs w:val="32"/>
          <w:rtl/>
        </w:rPr>
        <w:t xml:space="preserve"> </w:t>
      </w:r>
      <w:r w:rsidRPr="001A4560">
        <w:rPr>
          <w:rFonts w:cs="Traditional Arabic" w:hint="eastAsia"/>
          <w:sz w:val="32"/>
          <w:szCs w:val="32"/>
          <w:rtl/>
        </w:rPr>
        <w:t>يشهدها</w:t>
      </w:r>
      <w:r w:rsidRPr="001A4560">
        <w:rPr>
          <w:rFonts w:cs="Traditional Arabic"/>
          <w:sz w:val="32"/>
          <w:szCs w:val="32"/>
          <w:rtl/>
        </w:rPr>
        <w:t xml:space="preserve"> </w:t>
      </w:r>
      <w:r w:rsidRPr="001A4560">
        <w:rPr>
          <w:rFonts w:cs="Traditional Arabic" w:hint="eastAsia"/>
          <w:sz w:val="32"/>
          <w:szCs w:val="32"/>
          <w:rtl/>
        </w:rPr>
        <w:t>وشهد</w:t>
      </w:r>
      <w:r w:rsidRPr="001A4560">
        <w:rPr>
          <w:rFonts w:cs="Traditional Arabic"/>
          <w:sz w:val="32"/>
          <w:szCs w:val="32"/>
          <w:rtl/>
        </w:rPr>
        <w:t xml:space="preserve"> </w:t>
      </w:r>
      <w:r w:rsidRPr="001A4560">
        <w:rPr>
          <w:rFonts w:cs="Traditional Arabic" w:hint="eastAsia"/>
          <w:sz w:val="32"/>
          <w:szCs w:val="32"/>
          <w:rtl/>
        </w:rPr>
        <w:t>الحديبية،</w:t>
      </w:r>
      <w:r w:rsidRPr="001A4560">
        <w:rPr>
          <w:rFonts w:cs="Traditional Arabic"/>
          <w:sz w:val="32"/>
          <w:szCs w:val="32"/>
          <w:rtl/>
        </w:rPr>
        <w:t xml:space="preserve"> </w:t>
      </w:r>
      <w:r w:rsidRPr="001A4560">
        <w:rPr>
          <w:rFonts w:cs="Traditional Arabic" w:hint="eastAsia"/>
          <w:sz w:val="32"/>
          <w:szCs w:val="32"/>
          <w:rtl/>
        </w:rPr>
        <w:t>فكان</w:t>
      </w:r>
      <w:r w:rsidRPr="001A4560">
        <w:rPr>
          <w:rFonts w:cs="Traditional Arabic"/>
          <w:sz w:val="32"/>
          <w:szCs w:val="32"/>
          <w:rtl/>
        </w:rPr>
        <w:t xml:space="preserve"> </w:t>
      </w:r>
      <w:r w:rsidRPr="001A4560">
        <w:rPr>
          <w:rFonts w:cs="Traditional Arabic" w:hint="eastAsia"/>
          <w:sz w:val="32"/>
          <w:szCs w:val="32"/>
          <w:rtl/>
        </w:rPr>
        <w:t>ممن</w:t>
      </w:r>
      <w:r w:rsidRPr="001A4560">
        <w:rPr>
          <w:rFonts w:cs="Traditional Arabic"/>
          <w:sz w:val="32"/>
          <w:szCs w:val="32"/>
          <w:rtl/>
        </w:rPr>
        <w:t xml:space="preserve"> </w:t>
      </w:r>
      <w:r w:rsidRPr="001A4560">
        <w:rPr>
          <w:rFonts w:cs="Traditional Arabic" w:hint="eastAsia"/>
          <w:sz w:val="32"/>
          <w:szCs w:val="32"/>
          <w:rtl/>
        </w:rPr>
        <w:t>بايع</w:t>
      </w:r>
      <w:r w:rsidRPr="001A4560">
        <w:rPr>
          <w:rFonts w:cs="Traditional Arabic"/>
          <w:sz w:val="32"/>
          <w:szCs w:val="32"/>
          <w:rtl/>
        </w:rPr>
        <w:t xml:space="preserve"> </w:t>
      </w:r>
      <w:r w:rsidRPr="001A4560">
        <w:rPr>
          <w:rFonts w:cs="Traditional Arabic" w:hint="eastAsia"/>
          <w:sz w:val="32"/>
          <w:szCs w:val="32"/>
          <w:rtl/>
        </w:rPr>
        <w:t>بيعة</w:t>
      </w:r>
      <w:r w:rsidRPr="001A4560">
        <w:rPr>
          <w:rFonts w:cs="Traditional Arabic"/>
          <w:sz w:val="32"/>
          <w:szCs w:val="32"/>
          <w:rtl/>
        </w:rPr>
        <w:t xml:space="preserve"> </w:t>
      </w:r>
      <w:r w:rsidRPr="001A4560">
        <w:rPr>
          <w:rFonts w:cs="Traditional Arabic" w:hint="eastAsia"/>
          <w:sz w:val="32"/>
          <w:szCs w:val="32"/>
          <w:rtl/>
        </w:rPr>
        <w:t>الرضوان</w:t>
      </w:r>
      <w:r w:rsidRPr="001A4560">
        <w:rPr>
          <w:rFonts w:cs="Traditional Arabic"/>
          <w:sz w:val="32"/>
          <w:szCs w:val="32"/>
          <w:rtl/>
        </w:rPr>
        <w:t xml:space="preserve"> </w:t>
      </w:r>
      <w:r w:rsidRPr="001A4560">
        <w:rPr>
          <w:rFonts w:cs="Traditional Arabic" w:hint="eastAsia"/>
          <w:sz w:val="32"/>
          <w:szCs w:val="32"/>
          <w:rtl/>
        </w:rPr>
        <w:t>تحت</w:t>
      </w:r>
      <w:r w:rsidRPr="001A4560">
        <w:rPr>
          <w:rFonts w:cs="Traditional Arabic"/>
          <w:sz w:val="32"/>
          <w:szCs w:val="32"/>
          <w:rtl/>
        </w:rPr>
        <w:t xml:space="preserve"> </w:t>
      </w:r>
      <w:r w:rsidRPr="001A4560">
        <w:rPr>
          <w:rFonts w:cs="Traditional Arabic" w:hint="eastAsia"/>
          <w:sz w:val="32"/>
          <w:szCs w:val="32"/>
          <w:rtl/>
        </w:rPr>
        <w:t>الشجرة،مات</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ثلاث</w:t>
      </w:r>
      <w:r w:rsidRPr="001A4560">
        <w:rPr>
          <w:rFonts w:cs="Traditional Arabic"/>
          <w:sz w:val="32"/>
          <w:szCs w:val="32"/>
          <w:rtl/>
        </w:rPr>
        <w:t xml:space="preserve"> </w:t>
      </w:r>
      <w:r w:rsidRPr="001A4560">
        <w:rPr>
          <w:rFonts w:cs="Traditional Arabic" w:hint="eastAsia"/>
          <w:sz w:val="32"/>
          <w:szCs w:val="32"/>
          <w:rtl/>
        </w:rPr>
        <w:t>وستين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الاستيعاب</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معرفة</w:t>
      </w:r>
      <w:r w:rsidRPr="001A4560">
        <w:rPr>
          <w:rFonts w:cs="Traditional Arabic"/>
          <w:sz w:val="32"/>
          <w:szCs w:val="32"/>
          <w:rtl/>
        </w:rPr>
        <w:t xml:space="preserve"> </w:t>
      </w:r>
      <w:r w:rsidRPr="001A4560">
        <w:rPr>
          <w:rFonts w:cs="Traditional Arabic" w:hint="eastAsia"/>
          <w:sz w:val="32"/>
          <w:szCs w:val="32"/>
          <w:rtl/>
        </w:rPr>
        <w:t>الأصحاب</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1</w:t>
      </w:r>
      <w:r>
        <w:rPr>
          <w:rFonts w:cs="Traditional Arabic"/>
          <w:sz w:val="32"/>
          <w:szCs w:val="32"/>
          <w:rtl/>
        </w:rPr>
        <w:t>/</w:t>
      </w:r>
      <w:r w:rsidRPr="001A4560">
        <w:rPr>
          <w:rFonts w:cs="Traditional Arabic"/>
          <w:sz w:val="32"/>
          <w:szCs w:val="32"/>
          <w:rtl/>
        </w:rPr>
        <w:t>185</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الإصابة في تمييز الصحابة</w:t>
      </w:r>
      <w:r>
        <w:rPr>
          <w:rFonts w:cs="Traditional Arabic" w:hint="cs"/>
          <w:sz w:val="32"/>
          <w:szCs w:val="32"/>
          <w:rtl/>
        </w:rPr>
        <w:t xml:space="preserve"> </w:t>
      </w:r>
      <w:r w:rsidRPr="001A4560">
        <w:rPr>
          <w:rFonts w:cs="Traditional Arabic" w:hint="cs"/>
          <w:sz w:val="32"/>
          <w:szCs w:val="32"/>
          <w:rtl/>
        </w:rPr>
        <w:t>(1/146)</w:t>
      </w:r>
      <w:r>
        <w:rPr>
          <w:rFonts w:cs="Traditional Arabic" w:hint="cs"/>
          <w:sz w:val="32"/>
          <w:szCs w:val="32"/>
          <w:rtl/>
        </w:rPr>
        <w:t>,</w:t>
      </w:r>
      <w:r w:rsidRPr="001A4560">
        <w:rPr>
          <w:rFonts w:cs="Traditional Arabic" w:hint="cs"/>
          <w:sz w:val="32"/>
          <w:szCs w:val="32"/>
          <w:rtl/>
        </w:rPr>
        <w:t xml:space="preserve"> تقريب التهذيب</w:t>
      </w:r>
      <w:r w:rsidRPr="001A4560">
        <w:rPr>
          <w:rFonts w:cs="Traditional Arabic"/>
          <w:sz w:val="32"/>
          <w:szCs w:val="32"/>
          <w:rtl/>
        </w:rPr>
        <w:t xml:space="preserve"> </w:t>
      </w:r>
      <w:r w:rsidRPr="001A4560">
        <w:rPr>
          <w:rFonts w:hAnsi="Traditional Arabic" w:cs="Traditional Arabic" w:hint="cs"/>
          <w:sz w:val="32"/>
          <w:szCs w:val="32"/>
          <w:rtl/>
          <w:lang w:bidi="ar-KW"/>
        </w:rPr>
        <w:t>(121)</w:t>
      </w:r>
      <w:r w:rsidRPr="001A4560">
        <w:rPr>
          <w:rFonts w:cs="Traditional Arabic" w:hint="cs"/>
          <w:sz w:val="32"/>
          <w:szCs w:val="32"/>
          <w:rtl/>
        </w:rPr>
        <w:t>.</w:t>
      </w:r>
    </w:p>
  </w:footnote>
  <w:footnote w:id="153">
    <w:p w:rsidR="00926C54" w:rsidRPr="001A4560" w:rsidRDefault="00926C54" w:rsidP="00C825F8">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 xml:space="preserve">) </w:t>
      </w:r>
      <w:r w:rsidRPr="001A4560">
        <w:rPr>
          <w:sz w:val="32"/>
          <w:szCs w:val="32"/>
          <w:rtl/>
        </w:rPr>
        <w:t>ثابت بن قيس روى عن أبي موسى روى عنه يزيد بن أوس وأبو زرعة بن عمرو بن جرير</w:t>
      </w:r>
      <w:r>
        <w:rPr>
          <w:rFonts w:hint="cs"/>
          <w:sz w:val="32"/>
          <w:szCs w:val="32"/>
          <w:rtl/>
        </w:rPr>
        <w:t>.</w:t>
      </w:r>
      <w:r w:rsidRPr="001A4560">
        <w:rPr>
          <w:sz w:val="32"/>
          <w:szCs w:val="32"/>
          <w:rtl/>
        </w:rPr>
        <w:t xml:space="preserve"> الجرح والتعديل </w:t>
      </w:r>
      <w:r>
        <w:rPr>
          <w:rFonts w:hint="cs"/>
          <w:sz w:val="32"/>
          <w:szCs w:val="32"/>
          <w:rtl/>
        </w:rPr>
        <w:t>(</w:t>
      </w:r>
      <w:r w:rsidRPr="001A4560">
        <w:rPr>
          <w:sz w:val="32"/>
          <w:szCs w:val="32"/>
          <w:rtl/>
        </w:rPr>
        <w:t>2</w:t>
      </w:r>
      <w:r>
        <w:rPr>
          <w:sz w:val="32"/>
          <w:szCs w:val="32"/>
          <w:rtl/>
        </w:rPr>
        <w:t>/</w:t>
      </w:r>
      <w:r w:rsidRPr="001A4560">
        <w:rPr>
          <w:sz w:val="32"/>
          <w:szCs w:val="32"/>
          <w:rtl/>
        </w:rPr>
        <w:t>456</w:t>
      </w:r>
      <w:r>
        <w:rPr>
          <w:sz w:val="32"/>
          <w:szCs w:val="32"/>
          <w:rtl/>
        </w:rPr>
        <w:t>)</w:t>
      </w:r>
      <w:r>
        <w:rPr>
          <w:rFonts w:hint="cs"/>
          <w:sz w:val="32"/>
          <w:szCs w:val="32"/>
          <w:rtl/>
        </w:rPr>
        <w:t>.</w:t>
      </w:r>
    </w:p>
  </w:footnote>
  <w:footnote w:id="154">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w:t>
      </w:r>
      <w:r w:rsidRPr="001A4560">
        <w:rPr>
          <w:rFonts w:cs="Traditional Arabic" w:hint="cs"/>
          <w:sz w:val="32"/>
          <w:szCs w:val="32"/>
          <w:rtl/>
        </w:rPr>
        <w:t xml:space="preserve"> </w:t>
      </w:r>
      <w:r w:rsidRPr="001A4560">
        <w:rPr>
          <w:rFonts w:cs="Traditional Arabic" w:hint="eastAsia"/>
          <w:sz w:val="32"/>
          <w:szCs w:val="32"/>
          <w:rtl/>
        </w:rPr>
        <w:t>الحسن</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أبي</w:t>
      </w:r>
      <w:r w:rsidRPr="001A4560">
        <w:rPr>
          <w:rFonts w:cs="Traditional Arabic"/>
          <w:sz w:val="32"/>
          <w:szCs w:val="32"/>
          <w:rtl/>
        </w:rPr>
        <w:t xml:space="preserve"> </w:t>
      </w:r>
      <w:r w:rsidRPr="001A4560">
        <w:rPr>
          <w:rFonts w:cs="Traditional Arabic" w:hint="eastAsia"/>
          <w:sz w:val="32"/>
          <w:szCs w:val="32"/>
          <w:rtl/>
        </w:rPr>
        <w:t>الحسن</w:t>
      </w:r>
      <w:r w:rsidRPr="001A4560">
        <w:rPr>
          <w:rFonts w:cs="Traditional Arabic"/>
          <w:sz w:val="32"/>
          <w:szCs w:val="32"/>
          <w:rtl/>
        </w:rPr>
        <w:t xml:space="preserve"> </w:t>
      </w:r>
      <w:r w:rsidRPr="001A4560">
        <w:rPr>
          <w:rFonts w:cs="Traditional Arabic" w:hint="eastAsia"/>
          <w:sz w:val="32"/>
          <w:szCs w:val="32"/>
          <w:rtl/>
        </w:rPr>
        <w:t>يسار</w:t>
      </w:r>
      <w:r w:rsidRPr="001A4560">
        <w:rPr>
          <w:rFonts w:cs="Traditional Arabic" w:hint="cs"/>
          <w:sz w:val="32"/>
          <w:szCs w:val="32"/>
          <w:rtl/>
        </w:rPr>
        <w:t xml:space="preserve"> </w:t>
      </w:r>
      <w:r w:rsidRPr="001A4560">
        <w:rPr>
          <w:rFonts w:cs="Traditional Arabic" w:hint="eastAsia"/>
          <w:sz w:val="32"/>
          <w:szCs w:val="32"/>
          <w:rtl/>
        </w:rPr>
        <w:t>البصري</w:t>
      </w:r>
      <w:r w:rsidRPr="001A4560">
        <w:rPr>
          <w:rFonts w:cs="Traditional Arabic" w:hint="cs"/>
          <w:sz w:val="32"/>
          <w:szCs w:val="32"/>
          <w:rtl/>
        </w:rPr>
        <w:t xml:space="preserve"> </w:t>
      </w:r>
      <w:r w:rsidRPr="001A4560">
        <w:rPr>
          <w:rFonts w:cs="Traditional Arabic" w:hint="eastAsia"/>
          <w:sz w:val="32"/>
          <w:szCs w:val="32"/>
          <w:rtl/>
        </w:rPr>
        <w:t>الأنصاري</w:t>
      </w:r>
      <w:r w:rsidRPr="001A4560">
        <w:rPr>
          <w:rFonts w:cs="Traditional Arabic"/>
          <w:sz w:val="32"/>
          <w:szCs w:val="32"/>
          <w:rtl/>
        </w:rPr>
        <w:t xml:space="preserve"> </w:t>
      </w:r>
      <w:r w:rsidRPr="001A4560">
        <w:rPr>
          <w:rFonts w:cs="Traditional Arabic" w:hint="eastAsia"/>
          <w:sz w:val="32"/>
          <w:szCs w:val="32"/>
          <w:rtl/>
        </w:rPr>
        <w:t>مولاهم</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ثقة</w:t>
      </w:r>
      <w:r w:rsidRPr="001A4560">
        <w:rPr>
          <w:rFonts w:cs="Traditional Arabic"/>
          <w:sz w:val="32"/>
          <w:szCs w:val="32"/>
          <w:rtl/>
        </w:rPr>
        <w:t xml:space="preserve"> </w:t>
      </w:r>
      <w:r w:rsidRPr="001A4560">
        <w:rPr>
          <w:rFonts w:cs="Traditional Arabic" w:hint="eastAsia"/>
          <w:sz w:val="32"/>
          <w:szCs w:val="32"/>
          <w:rtl/>
        </w:rPr>
        <w:t>فقيه</w:t>
      </w:r>
      <w:r w:rsidRPr="001A4560">
        <w:rPr>
          <w:rFonts w:cs="Traditional Arabic"/>
          <w:sz w:val="32"/>
          <w:szCs w:val="32"/>
          <w:rtl/>
        </w:rPr>
        <w:t xml:space="preserve"> </w:t>
      </w:r>
      <w:r w:rsidRPr="001A4560">
        <w:rPr>
          <w:rFonts w:cs="Traditional Arabic" w:hint="eastAsia"/>
          <w:sz w:val="32"/>
          <w:szCs w:val="32"/>
          <w:rtl/>
        </w:rPr>
        <w:t>فاضل</w:t>
      </w:r>
      <w:r w:rsidRPr="001A4560">
        <w:rPr>
          <w:rFonts w:cs="Traditional Arabic"/>
          <w:sz w:val="32"/>
          <w:szCs w:val="32"/>
          <w:rtl/>
        </w:rPr>
        <w:t xml:space="preserve"> </w:t>
      </w:r>
      <w:r w:rsidRPr="001A4560">
        <w:rPr>
          <w:rFonts w:cs="Traditional Arabic" w:hint="eastAsia"/>
          <w:sz w:val="32"/>
          <w:szCs w:val="32"/>
          <w:rtl/>
        </w:rPr>
        <w:t>مشهور</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وكان</w:t>
      </w:r>
      <w:r w:rsidRPr="001A4560">
        <w:rPr>
          <w:rFonts w:cs="Traditional Arabic"/>
          <w:sz w:val="32"/>
          <w:szCs w:val="32"/>
          <w:rtl/>
        </w:rPr>
        <w:t xml:space="preserve"> </w:t>
      </w:r>
      <w:r w:rsidRPr="001A4560">
        <w:rPr>
          <w:rFonts w:cs="Traditional Arabic" w:hint="eastAsia"/>
          <w:sz w:val="32"/>
          <w:szCs w:val="32"/>
          <w:rtl/>
        </w:rPr>
        <w:t>يرسل</w:t>
      </w:r>
      <w:r w:rsidRPr="001A4560">
        <w:rPr>
          <w:rFonts w:cs="Traditional Arabic"/>
          <w:sz w:val="32"/>
          <w:szCs w:val="32"/>
          <w:rtl/>
        </w:rPr>
        <w:t xml:space="preserve"> </w:t>
      </w:r>
      <w:r w:rsidRPr="001A4560">
        <w:rPr>
          <w:rFonts w:cs="Traditional Arabic" w:hint="eastAsia"/>
          <w:sz w:val="32"/>
          <w:szCs w:val="32"/>
          <w:rtl/>
        </w:rPr>
        <w:t>كثيرا</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ويدلس</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قال</w:t>
      </w:r>
      <w:r w:rsidRPr="001A4560">
        <w:rPr>
          <w:rFonts w:cs="Traditional Arabic"/>
          <w:sz w:val="32"/>
          <w:szCs w:val="32"/>
          <w:rtl/>
        </w:rPr>
        <w:t xml:space="preserve"> </w:t>
      </w:r>
      <w:r w:rsidRPr="001A4560">
        <w:rPr>
          <w:rFonts w:cs="Traditional Arabic" w:hint="eastAsia"/>
          <w:sz w:val="32"/>
          <w:szCs w:val="32"/>
          <w:rtl/>
        </w:rPr>
        <w:t>البزار</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كان</w:t>
      </w:r>
      <w:r w:rsidRPr="001A4560">
        <w:rPr>
          <w:rFonts w:cs="Traditional Arabic"/>
          <w:sz w:val="32"/>
          <w:szCs w:val="32"/>
          <w:rtl/>
        </w:rPr>
        <w:t xml:space="preserve"> </w:t>
      </w:r>
      <w:r w:rsidRPr="001A4560">
        <w:rPr>
          <w:rFonts w:cs="Traditional Arabic" w:hint="eastAsia"/>
          <w:sz w:val="32"/>
          <w:szCs w:val="32"/>
          <w:rtl/>
        </w:rPr>
        <w:t>يروي</w:t>
      </w:r>
      <w:r w:rsidRPr="001A4560">
        <w:rPr>
          <w:rFonts w:cs="Traditional Arabic"/>
          <w:sz w:val="32"/>
          <w:szCs w:val="32"/>
          <w:rtl/>
        </w:rPr>
        <w:t xml:space="preserve"> </w:t>
      </w:r>
      <w:r w:rsidRPr="001A4560">
        <w:rPr>
          <w:rFonts w:cs="Traditional Arabic" w:hint="eastAsia"/>
          <w:sz w:val="32"/>
          <w:szCs w:val="32"/>
          <w:rtl/>
        </w:rPr>
        <w:t>عن</w:t>
      </w:r>
      <w:r w:rsidRPr="001A4560">
        <w:rPr>
          <w:rFonts w:cs="Traditional Arabic"/>
          <w:sz w:val="32"/>
          <w:szCs w:val="32"/>
          <w:rtl/>
        </w:rPr>
        <w:t xml:space="preserve"> </w:t>
      </w:r>
      <w:r w:rsidRPr="001A4560">
        <w:rPr>
          <w:rFonts w:cs="Traditional Arabic" w:hint="eastAsia"/>
          <w:sz w:val="32"/>
          <w:szCs w:val="32"/>
          <w:rtl/>
        </w:rPr>
        <w:t>جماعة</w:t>
      </w:r>
      <w:r w:rsidRPr="001A4560">
        <w:rPr>
          <w:rFonts w:cs="Traditional Arabic"/>
          <w:sz w:val="32"/>
          <w:szCs w:val="32"/>
          <w:rtl/>
        </w:rPr>
        <w:t xml:space="preserve"> </w:t>
      </w:r>
      <w:r w:rsidRPr="001A4560">
        <w:rPr>
          <w:rFonts w:cs="Traditional Arabic" w:hint="eastAsia"/>
          <w:sz w:val="32"/>
          <w:szCs w:val="32"/>
          <w:rtl/>
        </w:rPr>
        <w:t>لم</w:t>
      </w:r>
      <w:r w:rsidRPr="001A4560">
        <w:rPr>
          <w:rFonts w:cs="Traditional Arabic"/>
          <w:sz w:val="32"/>
          <w:szCs w:val="32"/>
          <w:rtl/>
        </w:rPr>
        <w:t xml:space="preserve"> </w:t>
      </w:r>
      <w:r w:rsidRPr="001A4560">
        <w:rPr>
          <w:rFonts w:cs="Traditional Arabic" w:hint="eastAsia"/>
          <w:sz w:val="32"/>
          <w:szCs w:val="32"/>
          <w:rtl/>
        </w:rPr>
        <w:t>يسمع</w:t>
      </w:r>
      <w:r w:rsidRPr="001A4560">
        <w:rPr>
          <w:rFonts w:cs="Traditional Arabic"/>
          <w:sz w:val="32"/>
          <w:szCs w:val="32"/>
          <w:rtl/>
        </w:rPr>
        <w:t xml:space="preserve"> </w:t>
      </w:r>
      <w:r w:rsidRPr="001A4560">
        <w:rPr>
          <w:rFonts w:cs="Traditional Arabic" w:hint="eastAsia"/>
          <w:sz w:val="32"/>
          <w:szCs w:val="32"/>
          <w:rtl/>
        </w:rPr>
        <w:t>منهم</w:t>
      </w:r>
      <w:r w:rsidRPr="001A4560">
        <w:rPr>
          <w:rFonts w:cs="Traditional Arabic"/>
          <w:sz w:val="32"/>
          <w:szCs w:val="32"/>
          <w:rtl/>
        </w:rPr>
        <w:t xml:space="preserve"> </w:t>
      </w:r>
      <w:r w:rsidRPr="001A4560">
        <w:rPr>
          <w:rFonts w:cs="Traditional Arabic" w:hint="eastAsia"/>
          <w:sz w:val="32"/>
          <w:szCs w:val="32"/>
          <w:rtl/>
        </w:rPr>
        <w:t>فيتجوز</w:t>
      </w:r>
      <w:r w:rsidRPr="001A4560">
        <w:rPr>
          <w:rFonts w:cs="Traditional Arabic"/>
          <w:sz w:val="32"/>
          <w:szCs w:val="32"/>
          <w:rtl/>
        </w:rPr>
        <w:t xml:space="preserve"> </w:t>
      </w:r>
      <w:r w:rsidRPr="001A4560">
        <w:rPr>
          <w:rFonts w:cs="Traditional Arabic" w:hint="eastAsia"/>
          <w:sz w:val="32"/>
          <w:szCs w:val="32"/>
          <w:rtl/>
        </w:rPr>
        <w:t>ويقول</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حدثنا</w:t>
      </w:r>
      <w:r w:rsidRPr="001A4560">
        <w:rPr>
          <w:rFonts w:cs="Traditional Arabic"/>
          <w:sz w:val="32"/>
          <w:szCs w:val="32"/>
          <w:rtl/>
        </w:rPr>
        <w:t xml:space="preserve"> </w:t>
      </w:r>
      <w:r w:rsidRPr="001A4560">
        <w:rPr>
          <w:rFonts w:cs="Traditional Arabic" w:hint="eastAsia"/>
          <w:sz w:val="32"/>
          <w:szCs w:val="32"/>
          <w:rtl/>
        </w:rPr>
        <w:t>وخطبنا</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يعني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قومه</w:t>
      </w:r>
      <w:r w:rsidRPr="001A4560">
        <w:rPr>
          <w:rFonts w:cs="Traditional Arabic"/>
          <w:sz w:val="32"/>
          <w:szCs w:val="32"/>
          <w:rtl/>
        </w:rPr>
        <w:t xml:space="preserve"> </w:t>
      </w:r>
      <w:r w:rsidRPr="001A4560">
        <w:rPr>
          <w:rFonts w:cs="Traditional Arabic" w:hint="eastAsia"/>
          <w:sz w:val="32"/>
          <w:szCs w:val="32"/>
          <w:rtl/>
        </w:rPr>
        <w:t>الذين</w:t>
      </w:r>
      <w:r w:rsidRPr="001A4560">
        <w:rPr>
          <w:rFonts w:cs="Traditional Arabic"/>
          <w:sz w:val="32"/>
          <w:szCs w:val="32"/>
          <w:rtl/>
        </w:rPr>
        <w:t xml:space="preserve"> </w:t>
      </w:r>
      <w:r w:rsidRPr="001A4560">
        <w:rPr>
          <w:rFonts w:cs="Traditional Arabic" w:hint="eastAsia"/>
          <w:sz w:val="32"/>
          <w:szCs w:val="32"/>
          <w:rtl/>
        </w:rPr>
        <w:t>حدثوا</w:t>
      </w:r>
      <w:r w:rsidRPr="001A4560">
        <w:rPr>
          <w:rFonts w:cs="Traditional Arabic"/>
          <w:sz w:val="32"/>
          <w:szCs w:val="32"/>
          <w:rtl/>
        </w:rPr>
        <w:t xml:space="preserve"> </w:t>
      </w:r>
      <w:r w:rsidRPr="001A4560">
        <w:rPr>
          <w:rFonts w:cs="Traditional Arabic" w:hint="eastAsia"/>
          <w:sz w:val="32"/>
          <w:szCs w:val="32"/>
          <w:rtl/>
        </w:rPr>
        <w:t>وخطبوا</w:t>
      </w:r>
      <w:r w:rsidRPr="001A4560">
        <w:rPr>
          <w:rFonts w:cs="Traditional Arabic"/>
          <w:sz w:val="32"/>
          <w:szCs w:val="32"/>
          <w:rtl/>
        </w:rPr>
        <w:t xml:space="preserve"> </w:t>
      </w:r>
      <w:r w:rsidRPr="001A4560">
        <w:rPr>
          <w:rFonts w:cs="Traditional Arabic" w:hint="eastAsia"/>
          <w:sz w:val="32"/>
          <w:szCs w:val="32"/>
          <w:rtl/>
        </w:rPr>
        <w:t>بالبصرة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مات</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sz w:val="32"/>
          <w:szCs w:val="32"/>
          <w:rtl/>
        </w:rPr>
        <w:t xml:space="preserve"> </w:t>
      </w:r>
      <w:r w:rsidRPr="001A4560">
        <w:rPr>
          <w:rFonts w:cs="Traditional Arabic" w:hint="eastAsia"/>
          <w:sz w:val="32"/>
          <w:szCs w:val="32"/>
          <w:rtl/>
        </w:rPr>
        <w:t>عشر</w:t>
      </w:r>
      <w:r w:rsidRPr="001A4560">
        <w:rPr>
          <w:rFonts w:cs="Traditional Arabic"/>
          <w:sz w:val="32"/>
          <w:szCs w:val="32"/>
          <w:rtl/>
        </w:rPr>
        <w:t xml:space="preserve"> </w:t>
      </w:r>
      <w:r w:rsidRPr="001A4560">
        <w:rPr>
          <w:rFonts w:cs="Traditional Arabic" w:hint="eastAsia"/>
          <w:sz w:val="32"/>
          <w:szCs w:val="32"/>
          <w:rtl/>
        </w:rPr>
        <w:t>ومائة</w:t>
      </w:r>
      <w:r w:rsidRPr="001A4560">
        <w:rPr>
          <w:rFonts w:cs="Traditional Arabic"/>
          <w:sz w:val="32"/>
          <w:szCs w:val="32"/>
          <w:rtl/>
        </w:rPr>
        <w:t xml:space="preserve"> </w:t>
      </w:r>
      <w:r w:rsidRPr="001A4560">
        <w:rPr>
          <w:rFonts w:cs="Traditional Arabic" w:hint="eastAsia"/>
          <w:sz w:val="32"/>
          <w:szCs w:val="32"/>
          <w:rtl/>
        </w:rPr>
        <w:t>وقد</w:t>
      </w:r>
      <w:r w:rsidRPr="001A4560">
        <w:rPr>
          <w:rFonts w:cs="Traditional Arabic"/>
          <w:sz w:val="32"/>
          <w:szCs w:val="32"/>
          <w:rtl/>
        </w:rPr>
        <w:t xml:space="preserve"> </w:t>
      </w:r>
      <w:r w:rsidRPr="001A4560">
        <w:rPr>
          <w:rFonts w:cs="Traditional Arabic" w:hint="eastAsia"/>
          <w:sz w:val="32"/>
          <w:szCs w:val="32"/>
          <w:rtl/>
        </w:rPr>
        <w:t>قارب</w:t>
      </w:r>
      <w:r w:rsidRPr="001A4560">
        <w:rPr>
          <w:rFonts w:cs="Traditional Arabic"/>
          <w:sz w:val="32"/>
          <w:szCs w:val="32"/>
          <w:rtl/>
        </w:rPr>
        <w:t xml:space="preserve"> </w:t>
      </w:r>
      <w:r w:rsidRPr="001A4560">
        <w:rPr>
          <w:rFonts w:cs="Traditional Arabic" w:hint="eastAsia"/>
          <w:sz w:val="32"/>
          <w:szCs w:val="32"/>
          <w:rtl/>
        </w:rPr>
        <w:t>التسعين</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التاريخ</w:t>
      </w:r>
      <w:r w:rsidRPr="001A4560">
        <w:rPr>
          <w:rFonts w:cs="Traditional Arabic"/>
          <w:sz w:val="32"/>
          <w:szCs w:val="32"/>
          <w:rtl/>
        </w:rPr>
        <w:t xml:space="preserve"> </w:t>
      </w:r>
      <w:r w:rsidRPr="001A4560">
        <w:rPr>
          <w:rFonts w:cs="Traditional Arabic" w:hint="eastAsia"/>
          <w:sz w:val="32"/>
          <w:szCs w:val="32"/>
          <w:rtl/>
        </w:rPr>
        <w:t>الكبير</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2</w:t>
      </w:r>
      <w:r>
        <w:rPr>
          <w:rFonts w:cs="Traditional Arabic"/>
          <w:sz w:val="32"/>
          <w:szCs w:val="32"/>
          <w:rtl/>
        </w:rPr>
        <w:t>/</w:t>
      </w:r>
      <w:r w:rsidRPr="001A4560">
        <w:rPr>
          <w:rFonts w:cs="Traditional Arabic"/>
          <w:sz w:val="32"/>
          <w:szCs w:val="32"/>
          <w:rtl/>
        </w:rPr>
        <w:t>289</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الجرح</w:t>
      </w:r>
      <w:r w:rsidRPr="001A4560">
        <w:rPr>
          <w:rFonts w:cs="Traditional Arabic"/>
          <w:sz w:val="32"/>
          <w:szCs w:val="32"/>
          <w:rtl/>
        </w:rPr>
        <w:t xml:space="preserve"> </w:t>
      </w:r>
      <w:r w:rsidRPr="001A4560">
        <w:rPr>
          <w:rFonts w:cs="Traditional Arabic" w:hint="eastAsia"/>
          <w:sz w:val="32"/>
          <w:szCs w:val="32"/>
          <w:rtl/>
        </w:rPr>
        <w:t>والتعديل</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3</w:t>
      </w:r>
      <w:r>
        <w:rPr>
          <w:rFonts w:cs="Traditional Arabic"/>
          <w:sz w:val="32"/>
          <w:szCs w:val="32"/>
          <w:rtl/>
        </w:rPr>
        <w:t>/</w:t>
      </w:r>
      <w:r w:rsidRPr="001A4560">
        <w:rPr>
          <w:rFonts w:cs="Traditional Arabic"/>
          <w:sz w:val="32"/>
          <w:szCs w:val="32"/>
          <w:rtl/>
        </w:rPr>
        <w:t>40</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الثقات</w:t>
      </w:r>
      <w:r w:rsidRPr="001A4560">
        <w:rPr>
          <w:rFonts w:cs="Traditional Arabic"/>
          <w:sz w:val="32"/>
          <w:szCs w:val="32"/>
          <w:rtl/>
        </w:rPr>
        <w:t xml:space="preserve"> </w:t>
      </w:r>
      <w:r w:rsidRPr="001A4560">
        <w:rPr>
          <w:rFonts w:cs="Traditional Arabic" w:hint="eastAsia"/>
          <w:sz w:val="32"/>
          <w:szCs w:val="32"/>
          <w:rtl/>
        </w:rPr>
        <w:t>لابن</w:t>
      </w:r>
      <w:r w:rsidRPr="001A4560">
        <w:rPr>
          <w:rFonts w:cs="Traditional Arabic"/>
          <w:sz w:val="32"/>
          <w:szCs w:val="32"/>
          <w:rtl/>
        </w:rPr>
        <w:t xml:space="preserve"> </w:t>
      </w:r>
      <w:r w:rsidRPr="001A4560">
        <w:rPr>
          <w:rFonts w:cs="Traditional Arabic" w:hint="eastAsia"/>
          <w:sz w:val="32"/>
          <w:szCs w:val="32"/>
          <w:rtl/>
        </w:rPr>
        <w:t>حبان</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4</w:t>
      </w:r>
      <w:r>
        <w:rPr>
          <w:rFonts w:cs="Traditional Arabic"/>
          <w:sz w:val="32"/>
          <w:szCs w:val="32"/>
          <w:rtl/>
        </w:rPr>
        <w:t>/</w:t>
      </w:r>
      <w:r w:rsidRPr="001A4560">
        <w:rPr>
          <w:rFonts w:cs="Traditional Arabic"/>
          <w:sz w:val="32"/>
          <w:szCs w:val="32"/>
          <w:rtl/>
        </w:rPr>
        <w:t>122</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w:t>
      </w:r>
      <w:r w:rsidRPr="001A4560">
        <w:rPr>
          <w:rFonts w:hAnsi="Traditional Arabic" w:cs="Traditional Arabic" w:hint="cs"/>
          <w:sz w:val="32"/>
          <w:szCs w:val="32"/>
          <w:rtl/>
        </w:rPr>
        <w:t>تقريب التهذيب (160).</w:t>
      </w:r>
    </w:p>
  </w:footnote>
  <w:footnote w:id="155">
    <w:p w:rsidR="00926C54" w:rsidRPr="001A4560" w:rsidRDefault="00926C54" w:rsidP="00C825F8">
      <w:pPr>
        <w:pStyle w:val="a3"/>
        <w:widowControl w:val="0"/>
        <w:ind w:left="340" w:hanging="340"/>
        <w:jc w:val="lowKashida"/>
        <w:rPr>
          <w:rFonts w:ascii="Traditional Arabic" w:hAnsi="Traditional Arabic"/>
          <w:sz w:val="32"/>
          <w:szCs w:val="32"/>
          <w:rtl/>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hint="cs"/>
          <w:sz w:val="32"/>
          <w:szCs w:val="32"/>
          <w:rtl/>
        </w:rPr>
        <w:t xml:space="preserve"> </w:t>
      </w:r>
      <w:r w:rsidRPr="001A4560">
        <w:rPr>
          <w:rFonts w:ascii="Traditional Arabic" w:hint="eastAsia"/>
          <w:sz w:val="32"/>
          <w:szCs w:val="32"/>
          <w:rtl/>
        </w:rPr>
        <w:t>حطان</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عبد</w:t>
      </w:r>
      <w:r w:rsidRPr="001A4560">
        <w:rPr>
          <w:rFonts w:ascii="Traditional Arabic"/>
          <w:sz w:val="32"/>
          <w:szCs w:val="32"/>
          <w:rtl/>
        </w:rPr>
        <w:t xml:space="preserve"> </w:t>
      </w:r>
      <w:r w:rsidRPr="001A4560">
        <w:rPr>
          <w:rFonts w:ascii="Traditional Arabic" w:hint="eastAsia"/>
          <w:sz w:val="32"/>
          <w:szCs w:val="32"/>
          <w:rtl/>
        </w:rPr>
        <w:t>الله</w:t>
      </w:r>
      <w:r w:rsidRPr="001A4560">
        <w:rPr>
          <w:rFonts w:ascii="Traditional Arabic"/>
          <w:sz w:val="32"/>
          <w:szCs w:val="32"/>
          <w:rtl/>
        </w:rPr>
        <w:t xml:space="preserve"> </w:t>
      </w:r>
      <w:r w:rsidRPr="001A4560">
        <w:rPr>
          <w:rFonts w:ascii="Traditional Arabic" w:hint="eastAsia"/>
          <w:sz w:val="32"/>
          <w:szCs w:val="32"/>
          <w:rtl/>
        </w:rPr>
        <w:t>الرقاشي</w:t>
      </w:r>
      <w:r w:rsidRPr="001A4560">
        <w:rPr>
          <w:rFonts w:ascii="Traditional Arabic"/>
          <w:sz w:val="32"/>
          <w:szCs w:val="32"/>
          <w:rtl/>
        </w:rPr>
        <w:t xml:space="preserve"> </w:t>
      </w:r>
      <w:r w:rsidRPr="001A4560">
        <w:rPr>
          <w:rFonts w:ascii="Traditional Arabic" w:hint="eastAsia"/>
          <w:sz w:val="32"/>
          <w:szCs w:val="32"/>
          <w:rtl/>
        </w:rPr>
        <w:t>البصري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ثقة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مات</w:t>
      </w:r>
      <w:r w:rsidRPr="001A4560">
        <w:rPr>
          <w:rFonts w:ascii="Traditional Arabic"/>
          <w:sz w:val="32"/>
          <w:szCs w:val="32"/>
          <w:rtl/>
        </w:rPr>
        <w:t xml:space="preserve"> </w:t>
      </w:r>
      <w:r w:rsidRPr="001A4560">
        <w:rPr>
          <w:rFonts w:ascii="Traditional Arabic" w:hint="eastAsia"/>
          <w:sz w:val="32"/>
          <w:szCs w:val="32"/>
          <w:rtl/>
        </w:rPr>
        <w:t>في</w:t>
      </w:r>
      <w:r w:rsidRPr="001A4560">
        <w:rPr>
          <w:rFonts w:ascii="Traditional Arabic"/>
          <w:sz w:val="32"/>
          <w:szCs w:val="32"/>
          <w:rtl/>
        </w:rPr>
        <w:t xml:space="preserve"> </w:t>
      </w:r>
      <w:r w:rsidRPr="001A4560">
        <w:rPr>
          <w:rFonts w:ascii="Traditional Arabic" w:hint="eastAsia"/>
          <w:sz w:val="32"/>
          <w:szCs w:val="32"/>
          <w:rtl/>
        </w:rPr>
        <w:t>ولاية</w:t>
      </w:r>
      <w:r w:rsidRPr="001A4560">
        <w:rPr>
          <w:rFonts w:ascii="Traditional Arabic"/>
          <w:sz w:val="32"/>
          <w:szCs w:val="32"/>
          <w:rtl/>
        </w:rPr>
        <w:t xml:space="preserve"> </w:t>
      </w:r>
      <w:r w:rsidRPr="001A4560">
        <w:rPr>
          <w:rFonts w:ascii="Traditional Arabic" w:hint="eastAsia"/>
          <w:sz w:val="32"/>
          <w:szCs w:val="32"/>
          <w:rtl/>
        </w:rPr>
        <w:t>بشر</w:t>
      </w:r>
      <w:r w:rsidRPr="001A4560">
        <w:rPr>
          <w:rFonts w:ascii="Traditional Arabic"/>
          <w:sz w:val="32"/>
          <w:szCs w:val="32"/>
          <w:rtl/>
        </w:rPr>
        <w:t xml:space="preserve"> </w:t>
      </w:r>
      <w:r w:rsidRPr="001A4560">
        <w:rPr>
          <w:rFonts w:ascii="Traditional Arabic" w:hint="eastAsia"/>
          <w:sz w:val="32"/>
          <w:szCs w:val="32"/>
          <w:rtl/>
        </w:rPr>
        <w:t>على</w:t>
      </w:r>
      <w:r w:rsidRPr="001A4560">
        <w:rPr>
          <w:rFonts w:ascii="Traditional Arabic"/>
          <w:sz w:val="32"/>
          <w:szCs w:val="32"/>
          <w:rtl/>
        </w:rPr>
        <w:t xml:space="preserve"> </w:t>
      </w:r>
      <w:r w:rsidRPr="001A4560">
        <w:rPr>
          <w:rFonts w:ascii="Traditional Arabic" w:hint="eastAsia"/>
          <w:sz w:val="32"/>
          <w:szCs w:val="32"/>
          <w:rtl/>
        </w:rPr>
        <w:t>العراق</w:t>
      </w:r>
      <w:r w:rsidRPr="001A4560">
        <w:rPr>
          <w:rFonts w:ascii="Traditional Arabic"/>
          <w:sz w:val="32"/>
          <w:szCs w:val="32"/>
          <w:rtl/>
        </w:rPr>
        <w:t xml:space="preserve"> </w:t>
      </w:r>
      <w:r w:rsidRPr="001A4560">
        <w:rPr>
          <w:rFonts w:ascii="Traditional Arabic" w:hint="eastAsia"/>
          <w:sz w:val="32"/>
          <w:szCs w:val="32"/>
          <w:rtl/>
        </w:rPr>
        <w:t>بعد</w:t>
      </w:r>
      <w:r w:rsidRPr="001A4560">
        <w:rPr>
          <w:rFonts w:ascii="Traditional Arabic"/>
          <w:sz w:val="32"/>
          <w:szCs w:val="32"/>
          <w:rtl/>
        </w:rPr>
        <w:t xml:space="preserve"> </w:t>
      </w:r>
      <w:r w:rsidRPr="001A4560">
        <w:rPr>
          <w:rFonts w:ascii="Traditional Arabic" w:hint="eastAsia"/>
          <w:sz w:val="32"/>
          <w:szCs w:val="32"/>
          <w:rtl/>
        </w:rPr>
        <w:t>السبعين</w:t>
      </w:r>
      <w:r w:rsidRPr="001A4560">
        <w:rPr>
          <w:rFonts w:ascii="Traditional Arabic" w:hint="cs"/>
          <w:sz w:val="32"/>
          <w:szCs w:val="32"/>
          <w:rtl/>
        </w:rPr>
        <w:t xml:space="preserve">. </w:t>
      </w:r>
      <w:r w:rsidRPr="001A4560">
        <w:rPr>
          <w:rFonts w:ascii="Traditional Arabic" w:hint="eastAsia"/>
          <w:sz w:val="32"/>
          <w:szCs w:val="32"/>
          <w:rtl/>
        </w:rPr>
        <w:t>التاريخ</w:t>
      </w:r>
      <w:r w:rsidRPr="001A4560">
        <w:rPr>
          <w:rFonts w:ascii="Traditional Arabic"/>
          <w:sz w:val="32"/>
          <w:szCs w:val="32"/>
          <w:rtl/>
        </w:rPr>
        <w:t xml:space="preserve"> </w:t>
      </w:r>
      <w:r w:rsidRPr="001A4560">
        <w:rPr>
          <w:rFonts w:ascii="Traditional Arabic" w:hint="eastAsia"/>
          <w:sz w:val="32"/>
          <w:szCs w:val="32"/>
          <w:rtl/>
        </w:rPr>
        <w:t>الكبير</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3</w:t>
      </w:r>
      <w:r>
        <w:rPr>
          <w:rFonts w:ascii="Traditional Arabic"/>
          <w:sz w:val="32"/>
          <w:szCs w:val="32"/>
          <w:rtl/>
        </w:rPr>
        <w:t>/</w:t>
      </w:r>
      <w:r w:rsidRPr="001A4560">
        <w:rPr>
          <w:rFonts w:ascii="Traditional Arabic"/>
          <w:sz w:val="32"/>
          <w:szCs w:val="32"/>
          <w:rtl/>
        </w:rPr>
        <w:t>118</w:t>
      </w:r>
      <w:r>
        <w:rPr>
          <w:rFonts w:ascii="Traditional Arabic"/>
          <w:sz w:val="32"/>
          <w:szCs w:val="32"/>
          <w:rtl/>
        </w:rPr>
        <w:t>)</w:t>
      </w:r>
      <w:r>
        <w:rPr>
          <w:rFonts w:ascii="Traditional Arabic" w:hint="cs"/>
          <w:sz w:val="32"/>
          <w:szCs w:val="32"/>
          <w:rtl/>
        </w:rPr>
        <w:t>,</w:t>
      </w:r>
      <w:r w:rsidRPr="001A4560">
        <w:rPr>
          <w:rFonts w:ascii="Traditional Arabic" w:hint="cs"/>
          <w:sz w:val="32"/>
          <w:szCs w:val="32"/>
          <w:rtl/>
        </w:rPr>
        <w:t xml:space="preserve"> </w:t>
      </w:r>
      <w:r w:rsidRPr="001A4560">
        <w:rPr>
          <w:rFonts w:ascii="Traditional Arabic" w:hint="eastAsia"/>
          <w:sz w:val="32"/>
          <w:szCs w:val="32"/>
          <w:rtl/>
        </w:rPr>
        <w:t>الجرح</w:t>
      </w:r>
      <w:r w:rsidRPr="001A4560">
        <w:rPr>
          <w:rFonts w:ascii="Traditional Arabic"/>
          <w:sz w:val="32"/>
          <w:szCs w:val="32"/>
          <w:rtl/>
        </w:rPr>
        <w:t xml:space="preserve"> </w:t>
      </w:r>
      <w:r w:rsidRPr="001A4560">
        <w:rPr>
          <w:rFonts w:ascii="Traditional Arabic" w:hint="eastAsia"/>
          <w:sz w:val="32"/>
          <w:szCs w:val="32"/>
          <w:rtl/>
        </w:rPr>
        <w:t>والتعديل</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3</w:t>
      </w:r>
      <w:r>
        <w:rPr>
          <w:rFonts w:ascii="Traditional Arabic"/>
          <w:sz w:val="32"/>
          <w:szCs w:val="32"/>
          <w:rtl/>
        </w:rPr>
        <w:t>/</w:t>
      </w:r>
      <w:r w:rsidRPr="001A4560">
        <w:rPr>
          <w:rFonts w:ascii="Traditional Arabic"/>
          <w:sz w:val="32"/>
          <w:szCs w:val="32"/>
          <w:rtl/>
        </w:rPr>
        <w:t>303</w:t>
      </w:r>
      <w:r>
        <w:rPr>
          <w:rFonts w:ascii="Traditional Arabic"/>
          <w:sz w:val="32"/>
          <w:szCs w:val="32"/>
          <w:rtl/>
        </w:rPr>
        <w:t>)</w:t>
      </w:r>
      <w:r>
        <w:rPr>
          <w:rFonts w:ascii="Traditional Arabic" w:hint="cs"/>
          <w:sz w:val="32"/>
          <w:szCs w:val="32"/>
          <w:rtl/>
        </w:rPr>
        <w:t>,</w:t>
      </w:r>
      <w:r w:rsidRPr="001A4560">
        <w:rPr>
          <w:rFonts w:ascii="Traditional Arabic" w:hint="cs"/>
          <w:sz w:val="32"/>
          <w:szCs w:val="32"/>
          <w:rtl/>
        </w:rPr>
        <w:t xml:space="preserve"> تقريب التهذيب</w:t>
      </w:r>
      <w:r w:rsidRPr="001A4560">
        <w:rPr>
          <w:rFonts w:ascii="Traditional Arabic" w:hAnsi="Traditional Arabic" w:hint="cs"/>
          <w:sz w:val="32"/>
          <w:szCs w:val="32"/>
          <w:rtl/>
          <w:lang w:bidi="ar-KW"/>
        </w:rPr>
        <w:t xml:space="preserve"> (171).</w:t>
      </w:r>
    </w:p>
  </w:footnote>
  <w:footnote w:id="156">
    <w:p w:rsidR="00926C54" w:rsidRPr="001A4560" w:rsidRDefault="00926C54" w:rsidP="00F96114">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ربعى بن حراش الغطفاني العبسي روى عن عمر وعلى وحذيفة روى عنه الشعبي ومنصور وعبد</w:t>
      </w:r>
      <w:r>
        <w:rPr>
          <w:rFonts w:hint="cs"/>
          <w:sz w:val="32"/>
          <w:szCs w:val="32"/>
          <w:rtl/>
        </w:rPr>
        <w:t> </w:t>
      </w:r>
      <w:r w:rsidRPr="001A4560">
        <w:rPr>
          <w:sz w:val="32"/>
          <w:szCs w:val="32"/>
          <w:rtl/>
        </w:rPr>
        <w:t>الملك بن عمير</w:t>
      </w:r>
      <w:r w:rsidRPr="001A4560">
        <w:rPr>
          <w:rFonts w:hint="cs"/>
          <w:sz w:val="32"/>
          <w:szCs w:val="32"/>
          <w:rtl/>
        </w:rPr>
        <w:t>.</w:t>
      </w:r>
      <w:r w:rsidRPr="001A4560">
        <w:rPr>
          <w:sz w:val="32"/>
          <w:szCs w:val="32"/>
          <w:rtl/>
        </w:rPr>
        <w:t xml:space="preserve">  التاريخ الكبير </w:t>
      </w:r>
      <w:r>
        <w:rPr>
          <w:rFonts w:hint="cs"/>
          <w:sz w:val="32"/>
          <w:szCs w:val="32"/>
          <w:rtl/>
        </w:rPr>
        <w:t>(</w:t>
      </w:r>
      <w:r w:rsidRPr="001A4560">
        <w:rPr>
          <w:sz w:val="32"/>
          <w:szCs w:val="32"/>
          <w:rtl/>
        </w:rPr>
        <w:t>3</w:t>
      </w:r>
      <w:r>
        <w:rPr>
          <w:sz w:val="32"/>
          <w:szCs w:val="32"/>
          <w:rtl/>
        </w:rPr>
        <w:t>/</w:t>
      </w:r>
      <w:r w:rsidRPr="001A4560">
        <w:rPr>
          <w:sz w:val="32"/>
          <w:szCs w:val="32"/>
          <w:rtl/>
        </w:rPr>
        <w:t>327</w:t>
      </w:r>
      <w:r>
        <w:rPr>
          <w:sz w:val="32"/>
          <w:szCs w:val="32"/>
          <w:rtl/>
        </w:rPr>
        <w:t>)</w:t>
      </w:r>
      <w:r>
        <w:rPr>
          <w:rFonts w:hint="cs"/>
          <w:sz w:val="32"/>
          <w:szCs w:val="32"/>
          <w:rtl/>
        </w:rPr>
        <w:t>,</w:t>
      </w:r>
      <w:r w:rsidRPr="001A4560">
        <w:rPr>
          <w:sz w:val="32"/>
          <w:szCs w:val="32"/>
          <w:rtl/>
        </w:rPr>
        <w:t xml:space="preserve"> الجرح والتعديل </w:t>
      </w:r>
      <w:r>
        <w:rPr>
          <w:rFonts w:hint="cs"/>
          <w:sz w:val="32"/>
          <w:szCs w:val="32"/>
          <w:rtl/>
        </w:rPr>
        <w:t>(</w:t>
      </w:r>
      <w:r w:rsidRPr="001A4560">
        <w:rPr>
          <w:sz w:val="32"/>
          <w:szCs w:val="32"/>
          <w:rtl/>
        </w:rPr>
        <w:t>3</w:t>
      </w:r>
      <w:r>
        <w:rPr>
          <w:sz w:val="32"/>
          <w:szCs w:val="32"/>
          <w:rtl/>
        </w:rPr>
        <w:t>/</w:t>
      </w:r>
      <w:r w:rsidRPr="001A4560">
        <w:rPr>
          <w:sz w:val="32"/>
          <w:szCs w:val="32"/>
          <w:rtl/>
        </w:rPr>
        <w:t>509</w:t>
      </w:r>
      <w:r>
        <w:rPr>
          <w:sz w:val="32"/>
          <w:szCs w:val="32"/>
          <w:rtl/>
        </w:rPr>
        <w:t>)</w:t>
      </w:r>
      <w:r>
        <w:rPr>
          <w:rFonts w:hint="cs"/>
          <w:sz w:val="32"/>
          <w:szCs w:val="32"/>
          <w:rtl/>
        </w:rPr>
        <w:t>.</w:t>
      </w:r>
    </w:p>
  </w:footnote>
  <w:footnote w:id="157">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sz w:val="32"/>
          <w:szCs w:val="32"/>
          <w:rtl/>
        </w:rPr>
        <w:t xml:space="preserve">زهدم بوزن جعفر بن مضرب الجرمي بفتح الجيم أبو مسلم البصري ثقة </w:t>
      </w:r>
      <w:r w:rsidRPr="001A4560">
        <w:rPr>
          <w:rFonts w:hint="cs"/>
          <w:sz w:val="32"/>
          <w:szCs w:val="32"/>
          <w:rtl/>
        </w:rPr>
        <w:t>.</w:t>
      </w:r>
      <w:r w:rsidRPr="001A4560">
        <w:rPr>
          <w:sz w:val="32"/>
          <w:szCs w:val="32"/>
          <w:rtl/>
        </w:rPr>
        <w:t xml:space="preserve"> التاريخ الكبير </w:t>
      </w:r>
      <w:r>
        <w:rPr>
          <w:sz w:val="32"/>
          <w:szCs w:val="32"/>
          <w:rtl/>
        </w:rPr>
        <w:t>(</w:t>
      </w:r>
      <w:r w:rsidRPr="001A4560">
        <w:rPr>
          <w:sz w:val="32"/>
          <w:szCs w:val="32"/>
          <w:rtl/>
        </w:rPr>
        <w:t>3</w:t>
      </w:r>
      <w:r>
        <w:rPr>
          <w:sz w:val="32"/>
          <w:szCs w:val="32"/>
          <w:rtl/>
        </w:rPr>
        <w:t>/</w:t>
      </w:r>
      <w:r w:rsidRPr="001A4560">
        <w:rPr>
          <w:sz w:val="32"/>
          <w:szCs w:val="32"/>
          <w:rtl/>
        </w:rPr>
        <w:t>448</w:t>
      </w:r>
      <w:r>
        <w:rPr>
          <w:sz w:val="32"/>
          <w:szCs w:val="32"/>
          <w:rtl/>
        </w:rPr>
        <w:t>)</w:t>
      </w:r>
      <w:r w:rsidRPr="001A4560">
        <w:rPr>
          <w:sz w:val="32"/>
          <w:szCs w:val="32"/>
          <w:rtl/>
        </w:rPr>
        <w:t xml:space="preserve"> الجرح والتعديل </w:t>
      </w:r>
      <w:r>
        <w:rPr>
          <w:sz w:val="32"/>
          <w:szCs w:val="32"/>
          <w:rtl/>
        </w:rPr>
        <w:t>(</w:t>
      </w:r>
      <w:r w:rsidRPr="001A4560">
        <w:rPr>
          <w:sz w:val="32"/>
          <w:szCs w:val="32"/>
          <w:rtl/>
        </w:rPr>
        <w:t>3</w:t>
      </w:r>
      <w:r>
        <w:rPr>
          <w:sz w:val="32"/>
          <w:szCs w:val="32"/>
          <w:rtl/>
        </w:rPr>
        <w:t>/</w:t>
      </w:r>
      <w:r w:rsidRPr="001A4560">
        <w:rPr>
          <w:sz w:val="32"/>
          <w:szCs w:val="32"/>
          <w:rtl/>
        </w:rPr>
        <w:t>617</w:t>
      </w:r>
      <w:r>
        <w:rPr>
          <w:sz w:val="32"/>
          <w:szCs w:val="32"/>
          <w:rtl/>
        </w:rPr>
        <w:t>)</w:t>
      </w:r>
      <w:r>
        <w:rPr>
          <w:rFonts w:hint="cs"/>
          <w:sz w:val="32"/>
          <w:szCs w:val="32"/>
          <w:rtl/>
        </w:rPr>
        <w:t>,</w:t>
      </w:r>
      <w:r w:rsidRPr="001A4560">
        <w:rPr>
          <w:rFonts w:hint="cs"/>
          <w:sz w:val="32"/>
          <w:szCs w:val="32"/>
          <w:rtl/>
        </w:rPr>
        <w:t xml:space="preserve"> </w:t>
      </w:r>
      <w:r w:rsidRPr="001A4560">
        <w:rPr>
          <w:sz w:val="32"/>
          <w:szCs w:val="32"/>
          <w:rtl/>
        </w:rPr>
        <w:t xml:space="preserve">تقريب التهذيب </w:t>
      </w:r>
      <w:r w:rsidRPr="001A4560">
        <w:rPr>
          <w:rFonts w:hint="cs"/>
          <w:sz w:val="32"/>
          <w:szCs w:val="32"/>
          <w:rtl/>
        </w:rPr>
        <w:t>(217).</w:t>
      </w:r>
    </w:p>
  </w:footnote>
  <w:footnote w:id="158">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rPr>
        <w:t xml:space="preserve"> </w:t>
      </w:r>
      <w:r w:rsidRPr="001A4560">
        <w:rPr>
          <w:sz w:val="32"/>
          <w:szCs w:val="32"/>
          <w:rtl/>
        </w:rPr>
        <w:t>زيد بن وهب الجهني أبو سليمان الكوفي مخضرم ثقة جليل لم يصب من قال في حديثه خلل مات بعد الثمانين وقيل سنة ست وتسعين</w:t>
      </w:r>
      <w:r w:rsidRPr="001A4560">
        <w:rPr>
          <w:rFonts w:hint="cs"/>
          <w:sz w:val="32"/>
          <w:szCs w:val="32"/>
          <w:rtl/>
        </w:rPr>
        <w:t>.</w:t>
      </w:r>
      <w:r w:rsidRPr="001A4560">
        <w:rPr>
          <w:sz w:val="32"/>
          <w:szCs w:val="32"/>
          <w:rtl/>
        </w:rPr>
        <w:t xml:space="preserve"> التاريخ الكبير </w:t>
      </w:r>
      <w:r>
        <w:rPr>
          <w:sz w:val="32"/>
          <w:szCs w:val="32"/>
          <w:rtl/>
        </w:rPr>
        <w:t>(</w:t>
      </w:r>
      <w:r w:rsidRPr="001A4560">
        <w:rPr>
          <w:sz w:val="32"/>
          <w:szCs w:val="32"/>
          <w:rtl/>
        </w:rPr>
        <w:t>3</w:t>
      </w:r>
      <w:r>
        <w:rPr>
          <w:sz w:val="32"/>
          <w:szCs w:val="32"/>
          <w:rtl/>
        </w:rPr>
        <w:t>/</w:t>
      </w:r>
      <w:r w:rsidRPr="001A4560">
        <w:rPr>
          <w:sz w:val="32"/>
          <w:szCs w:val="32"/>
          <w:rtl/>
        </w:rPr>
        <w:t>407</w:t>
      </w:r>
      <w:r>
        <w:rPr>
          <w:sz w:val="32"/>
          <w:szCs w:val="32"/>
          <w:rtl/>
        </w:rPr>
        <w:t>)</w:t>
      </w:r>
      <w:r>
        <w:rPr>
          <w:rFonts w:hint="cs"/>
          <w:sz w:val="32"/>
          <w:szCs w:val="32"/>
          <w:rtl/>
        </w:rPr>
        <w:t>,</w:t>
      </w:r>
      <w:r w:rsidRPr="001A4560">
        <w:rPr>
          <w:sz w:val="32"/>
          <w:szCs w:val="32"/>
          <w:rtl/>
        </w:rPr>
        <w:t xml:space="preserve"> الجرح والتعديل </w:t>
      </w:r>
      <w:r>
        <w:rPr>
          <w:sz w:val="32"/>
          <w:szCs w:val="32"/>
          <w:rtl/>
        </w:rPr>
        <w:t>(</w:t>
      </w:r>
      <w:r w:rsidRPr="001A4560">
        <w:rPr>
          <w:sz w:val="32"/>
          <w:szCs w:val="32"/>
          <w:rtl/>
        </w:rPr>
        <w:t>3</w:t>
      </w:r>
      <w:r>
        <w:rPr>
          <w:sz w:val="32"/>
          <w:szCs w:val="32"/>
          <w:rtl/>
        </w:rPr>
        <w:t>/</w:t>
      </w:r>
      <w:r w:rsidRPr="001A4560">
        <w:rPr>
          <w:sz w:val="32"/>
          <w:szCs w:val="32"/>
          <w:rtl/>
        </w:rPr>
        <w:t>574</w:t>
      </w:r>
      <w:r>
        <w:rPr>
          <w:sz w:val="32"/>
          <w:szCs w:val="32"/>
          <w:rtl/>
        </w:rPr>
        <w:t>)</w:t>
      </w:r>
      <w:r>
        <w:rPr>
          <w:rFonts w:hint="cs"/>
          <w:sz w:val="32"/>
          <w:szCs w:val="32"/>
          <w:rtl/>
        </w:rPr>
        <w:t>,</w:t>
      </w:r>
      <w:r w:rsidRPr="001A4560">
        <w:rPr>
          <w:rFonts w:hint="cs"/>
          <w:sz w:val="32"/>
          <w:szCs w:val="32"/>
          <w:rtl/>
        </w:rPr>
        <w:t xml:space="preserve"> </w:t>
      </w:r>
      <w:r w:rsidRPr="001A4560">
        <w:rPr>
          <w:sz w:val="32"/>
          <w:szCs w:val="32"/>
          <w:rtl/>
        </w:rPr>
        <w:t xml:space="preserve">تقريب التهذيب </w:t>
      </w:r>
      <w:r w:rsidRPr="001A4560">
        <w:rPr>
          <w:rFonts w:hint="cs"/>
          <w:sz w:val="32"/>
          <w:szCs w:val="32"/>
          <w:rtl/>
        </w:rPr>
        <w:t>(225).</w:t>
      </w:r>
    </w:p>
  </w:footnote>
  <w:footnote w:id="159">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int="eastAsia"/>
          <w:sz w:val="32"/>
          <w:szCs w:val="32"/>
          <w:rtl/>
        </w:rPr>
        <w:t>سعيد</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جبير</w:t>
      </w:r>
      <w:r w:rsidRPr="001A4560">
        <w:rPr>
          <w:rFonts w:ascii="Traditional Arabic"/>
          <w:sz w:val="32"/>
          <w:szCs w:val="32"/>
          <w:rtl/>
        </w:rPr>
        <w:t xml:space="preserve"> </w:t>
      </w:r>
      <w:r w:rsidRPr="001A4560">
        <w:rPr>
          <w:rFonts w:ascii="Traditional Arabic" w:hint="eastAsia"/>
          <w:sz w:val="32"/>
          <w:szCs w:val="32"/>
          <w:rtl/>
        </w:rPr>
        <w:t>الأسدي</w:t>
      </w:r>
      <w:r w:rsidRPr="001A4560">
        <w:rPr>
          <w:rFonts w:ascii="Traditional Arabic"/>
          <w:sz w:val="32"/>
          <w:szCs w:val="32"/>
          <w:rtl/>
        </w:rPr>
        <w:t xml:space="preserve"> </w:t>
      </w:r>
      <w:r w:rsidRPr="001A4560">
        <w:rPr>
          <w:rFonts w:ascii="Traditional Arabic" w:hint="eastAsia"/>
          <w:sz w:val="32"/>
          <w:szCs w:val="32"/>
          <w:rtl/>
        </w:rPr>
        <w:t>مولاهم</w:t>
      </w:r>
      <w:r w:rsidRPr="001A4560">
        <w:rPr>
          <w:rFonts w:ascii="Traditional Arabic"/>
          <w:sz w:val="32"/>
          <w:szCs w:val="32"/>
          <w:rtl/>
        </w:rPr>
        <w:t xml:space="preserve"> </w:t>
      </w:r>
      <w:r w:rsidRPr="001A4560">
        <w:rPr>
          <w:rFonts w:ascii="Traditional Arabic" w:hint="eastAsia"/>
          <w:sz w:val="32"/>
          <w:szCs w:val="32"/>
          <w:rtl/>
        </w:rPr>
        <w:t>الكوفي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ثقة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ثبت</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فقي</w:t>
      </w:r>
      <w:r w:rsidRPr="001A4560">
        <w:rPr>
          <w:rFonts w:ascii="Traditional Arabic" w:hint="cs"/>
          <w:sz w:val="32"/>
          <w:szCs w:val="32"/>
          <w:rtl/>
        </w:rPr>
        <w:t>ه,</w:t>
      </w:r>
      <w:r w:rsidRPr="001A4560">
        <w:rPr>
          <w:rFonts w:ascii="Traditional Arabic"/>
          <w:sz w:val="32"/>
          <w:szCs w:val="32"/>
          <w:rtl/>
        </w:rPr>
        <w:t xml:space="preserve"> </w:t>
      </w:r>
      <w:r w:rsidRPr="001A4560">
        <w:rPr>
          <w:rFonts w:ascii="Traditional Arabic" w:hint="eastAsia"/>
          <w:sz w:val="32"/>
          <w:szCs w:val="32"/>
          <w:rtl/>
        </w:rPr>
        <w:t>وروايته</w:t>
      </w:r>
      <w:r w:rsidRPr="001A4560">
        <w:rPr>
          <w:rFonts w:ascii="Traditional Arabic"/>
          <w:sz w:val="32"/>
          <w:szCs w:val="32"/>
          <w:rtl/>
        </w:rPr>
        <w:t xml:space="preserve"> </w:t>
      </w:r>
      <w:r w:rsidRPr="001A4560">
        <w:rPr>
          <w:rFonts w:ascii="Traditional Arabic" w:hint="eastAsia"/>
          <w:sz w:val="32"/>
          <w:szCs w:val="32"/>
          <w:rtl/>
        </w:rPr>
        <w:t>عن</w:t>
      </w:r>
      <w:r w:rsidRPr="001A4560">
        <w:rPr>
          <w:rFonts w:ascii="Traditional Arabic"/>
          <w:sz w:val="32"/>
          <w:szCs w:val="32"/>
          <w:rtl/>
        </w:rPr>
        <w:t xml:space="preserve"> </w:t>
      </w:r>
      <w:r w:rsidRPr="001A4560">
        <w:rPr>
          <w:rFonts w:ascii="Traditional Arabic" w:hint="eastAsia"/>
          <w:sz w:val="32"/>
          <w:szCs w:val="32"/>
          <w:rtl/>
        </w:rPr>
        <w:t>عائشة</w:t>
      </w:r>
      <w:r w:rsidRPr="001A4560">
        <w:rPr>
          <w:rFonts w:ascii="Traditional Arabic"/>
          <w:sz w:val="32"/>
          <w:szCs w:val="32"/>
          <w:rtl/>
        </w:rPr>
        <w:t xml:space="preserve"> </w:t>
      </w:r>
      <w:r w:rsidRPr="001A4560">
        <w:rPr>
          <w:rFonts w:ascii="Traditional Arabic" w:hint="eastAsia"/>
          <w:sz w:val="32"/>
          <w:szCs w:val="32"/>
          <w:rtl/>
        </w:rPr>
        <w:t>وأبي</w:t>
      </w:r>
      <w:r w:rsidRPr="001A4560">
        <w:rPr>
          <w:rFonts w:ascii="Traditional Arabic"/>
          <w:sz w:val="32"/>
          <w:szCs w:val="32"/>
          <w:rtl/>
        </w:rPr>
        <w:t xml:space="preserve"> </w:t>
      </w:r>
      <w:r w:rsidRPr="001A4560">
        <w:rPr>
          <w:rFonts w:ascii="Traditional Arabic" w:hint="eastAsia"/>
          <w:sz w:val="32"/>
          <w:szCs w:val="32"/>
          <w:rtl/>
        </w:rPr>
        <w:t>موسى</w:t>
      </w:r>
      <w:r w:rsidRPr="001A4560">
        <w:rPr>
          <w:rFonts w:ascii="Traditional Arabic"/>
          <w:sz w:val="32"/>
          <w:szCs w:val="32"/>
          <w:rtl/>
        </w:rPr>
        <w:t xml:space="preserve"> </w:t>
      </w:r>
      <w:r w:rsidRPr="001A4560">
        <w:rPr>
          <w:rFonts w:ascii="Traditional Arabic" w:hint="eastAsia"/>
          <w:sz w:val="32"/>
          <w:szCs w:val="32"/>
          <w:rtl/>
        </w:rPr>
        <w:t>ونحوهما</w:t>
      </w:r>
      <w:r w:rsidRPr="001A4560">
        <w:rPr>
          <w:rFonts w:ascii="Traditional Arabic"/>
          <w:sz w:val="32"/>
          <w:szCs w:val="32"/>
          <w:rtl/>
        </w:rPr>
        <w:t xml:space="preserve"> </w:t>
      </w:r>
      <w:r w:rsidRPr="001A4560">
        <w:rPr>
          <w:rFonts w:ascii="Traditional Arabic" w:hint="eastAsia"/>
          <w:sz w:val="32"/>
          <w:szCs w:val="32"/>
          <w:rtl/>
        </w:rPr>
        <w:t>مرسلة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قتل</w:t>
      </w:r>
      <w:r w:rsidRPr="001A4560">
        <w:rPr>
          <w:rFonts w:ascii="Traditional Arabic"/>
          <w:sz w:val="32"/>
          <w:szCs w:val="32"/>
          <w:rtl/>
        </w:rPr>
        <w:t xml:space="preserve"> </w:t>
      </w:r>
      <w:r w:rsidRPr="001A4560">
        <w:rPr>
          <w:rFonts w:ascii="Traditional Arabic" w:hint="eastAsia"/>
          <w:sz w:val="32"/>
          <w:szCs w:val="32"/>
          <w:rtl/>
        </w:rPr>
        <w:t>بين</w:t>
      </w:r>
      <w:r w:rsidRPr="001A4560">
        <w:rPr>
          <w:rFonts w:ascii="Traditional Arabic"/>
          <w:sz w:val="32"/>
          <w:szCs w:val="32"/>
          <w:rtl/>
        </w:rPr>
        <w:t xml:space="preserve"> </w:t>
      </w:r>
      <w:r w:rsidRPr="001A4560">
        <w:rPr>
          <w:rFonts w:ascii="Traditional Arabic" w:hint="eastAsia"/>
          <w:sz w:val="32"/>
          <w:szCs w:val="32"/>
          <w:rtl/>
        </w:rPr>
        <w:t>يدي</w:t>
      </w:r>
      <w:r w:rsidRPr="001A4560">
        <w:rPr>
          <w:rFonts w:ascii="Traditional Arabic"/>
          <w:sz w:val="32"/>
          <w:szCs w:val="32"/>
          <w:rtl/>
        </w:rPr>
        <w:t xml:space="preserve"> </w:t>
      </w:r>
      <w:r w:rsidRPr="001A4560">
        <w:rPr>
          <w:rFonts w:ascii="Traditional Arabic" w:hint="eastAsia"/>
          <w:sz w:val="32"/>
          <w:szCs w:val="32"/>
          <w:rtl/>
        </w:rPr>
        <w:t>الحجاج</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خمس</w:t>
      </w:r>
      <w:r w:rsidRPr="001A4560">
        <w:rPr>
          <w:rFonts w:ascii="Traditional Arabic"/>
          <w:sz w:val="32"/>
          <w:szCs w:val="32"/>
          <w:rtl/>
        </w:rPr>
        <w:t xml:space="preserve"> </w:t>
      </w:r>
      <w:r w:rsidRPr="001A4560">
        <w:rPr>
          <w:rFonts w:ascii="Traditional Arabic" w:hint="eastAsia"/>
          <w:sz w:val="32"/>
          <w:szCs w:val="32"/>
          <w:rtl/>
        </w:rPr>
        <w:t>وتسعين</w:t>
      </w:r>
      <w:r w:rsidRPr="001A4560">
        <w:rPr>
          <w:rFonts w:ascii="Traditional Arabic"/>
          <w:sz w:val="32"/>
          <w:szCs w:val="32"/>
          <w:rtl/>
        </w:rPr>
        <w:t xml:space="preserve"> </w:t>
      </w:r>
      <w:r w:rsidRPr="001A4560">
        <w:rPr>
          <w:rFonts w:ascii="Traditional Arabic" w:hint="eastAsia"/>
          <w:sz w:val="32"/>
          <w:szCs w:val="32"/>
          <w:rtl/>
        </w:rPr>
        <w:t>ولم</w:t>
      </w:r>
      <w:r w:rsidRPr="001A4560">
        <w:rPr>
          <w:rFonts w:ascii="Traditional Arabic"/>
          <w:sz w:val="32"/>
          <w:szCs w:val="32"/>
          <w:rtl/>
        </w:rPr>
        <w:t xml:space="preserve"> </w:t>
      </w:r>
      <w:r w:rsidRPr="001A4560">
        <w:rPr>
          <w:rFonts w:ascii="Traditional Arabic" w:hint="eastAsia"/>
          <w:sz w:val="32"/>
          <w:szCs w:val="32"/>
          <w:rtl/>
        </w:rPr>
        <w:t>يكمل</w:t>
      </w:r>
      <w:r w:rsidRPr="001A4560">
        <w:rPr>
          <w:rFonts w:ascii="Traditional Arabic"/>
          <w:sz w:val="32"/>
          <w:szCs w:val="32"/>
          <w:rtl/>
        </w:rPr>
        <w:t xml:space="preserve"> </w:t>
      </w:r>
      <w:r w:rsidRPr="001A4560">
        <w:rPr>
          <w:rFonts w:ascii="Traditional Arabic" w:hint="eastAsia"/>
          <w:sz w:val="32"/>
          <w:szCs w:val="32"/>
          <w:rtl/>
        </w:rPr>
        <w:t>الخمسين</w:t>
      </w:r>
      <w:r w:rsidRPr="001A4560">
        <w:rPr>
          <w:rFonts w:ascii="Traditional Arabic" w:hint="cs"/>
          <w:sz w:val="32"/>
          <w:szCs w:val="32"/>
          <w:rtl/>
        </w:rPr>
        <w:t xml:space="preserve">. </w:t>
      </w:r>
      <w:r w:rsidRPr="001A4560">
        <w:rPr>
          <w:rFonts w:ascii="Traditional Arabic" w:hint="eastAsia"/>
          <w:sz w:val="32"/>
          <w:szCs w:val="32"/>
          <w:rtl/>
        </w:rPr>
        <w:t>التاريخ</w:t>
      </w:r>
      <w:r w:rsidRPr="001A4560">
        <w:rPr>
          <w:rFonts w:ascii="Traditional Arabic"/>
          <w:sz w:val="32"/>
          <w:szCs w:val="32"/>
          <w:rtl/>
        </w:rPr>
        <w:t xml:space="preserve"> </w:t>
      </w:r>
      <w:r w:rsidRPr="001A4560">
        <w:rPr>
          <w:rFonts w:ascii="Traditional Arabic" w:hint="eastAsia"/>
          <w:sz w:val="32"/>
          <w:szCs w:val="32"/>
          <w:rtl/>
        </w:rPr>
        <w:t>الكبير</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3</w:t>
      </w:r>
      <w:r>
        <w:rPr>
          <w:rFonts w:ascii="Traditional Arabic"/>
          <w:sz w:val="32"/>
          <w:szCs w:val="32"/>
          <w:rtl/>
        </w:rPr>
        <w:t>/</w:t>
      </w:r>
      <w:r w:rsidRPr="001A4560">
        <w:rPr>
          <w:rFonts w:ascii="Traditional Arabic"/>
          <w:sz w:val="32"/>
          <w:szCs w:val="32"/>
          <w:rtl/>
        </w:rPr>
        <w:t>461</w:t>
      </w:r>
      <w:r>
        <w:rPr>
          <w:rFonts w:ascii="Traditional Arabic"/>
          <w:sz w:val="32"/>
          <w:szCs w:val="32"/>
          <w:rtl/>
        </w:rPr>
        <w:t>)</w:t>
      </w:r>
      <w:r>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الجرح</w:t>
      </w:r>
      <w:r w:rsidRPr="001A4560">
        <w:rPr>
          <w:rFonts w:ascii="Traditional Arabic"/>
          <w:sz w:val="32"/>
          <w:szCs w:val="32"/>
          <w:rtl/>
        </w:rPr>
        <w:t xml:space="preserve"> </w:t>
      </w:r>
      <w:r w:rsidRPr="001A4560">
        <w:rPr>
          <w:rFonts w:ascii="Traditional Arabic" w:hint="eastAsia"/>
          <w:sz w:val="32"/>
          <w:szCs w:val="32"/>
          <w:rtl/>
        </w:rPr>
        <w:t>والتعديل</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4</w:t>
      </w:r>
      <w:r>
        <w:rPr>
          <w:rFonts w:ascii="Traditional Arabic"/>
          <w:sz w:val="32"/>
          <w:szCs w:val="32"/>
          <w:rtl/>
        </w:rPr>
        <w:t>/</w:t>
      </w:r>
      <w:r w:rsidRPr="001A4560">
        <w:rPr>
          <w:rFonts w:ascii="Traditional Arabic"/>
          <w:sz w:val="32"/>
          <w:szCs w:val="32"/>
          <w:rtl/>
        </w:rPr>
        <w:t>9</w:t>
      </w:r>
      <w:r>
        <w:rPr>
          <w:rFonts w:ascii="Traditional Arabic"/>
          <w:sz w:val="32"/>
          <w:szCs w:val="32"/>
          <w:rtl/>
        </w:rPr>
        <w:t>)</w:t>
      </w:r>
      <w:r>
        <w:rPr>
          <w:rFonts w:ascii="Traditional Arabic" w:hint="cs"/>
          <w:sz w:val="32"/>
          <w:szCs w:val="32"/>
          <w:rtl/>
        </w:rPr>
        <w:t>,</w:t>
      </w:r>
      <w:r w:rsidRPr="001A4560">
        <w:rPr>
          <w:rFonts w:ascii="Traditional Arabic" w:hint="cs"/>
          <w:sz w:val="32"/>
          <w:szCs w:val="32"/>
          <w:rtl/>
        </w:rPr>
        <w:t xml:space="preserve"> تقريب التهذيب</w:t>
      </w:r>
      <w:r w:rsidRPr="001A4560">
        <w:rPr>
          <w:rFonts w:ascii="Traditional Arabic"/>
          <w:sz w:val="32"/>
          <w:szCs w:val="32"/>
          <w:rtl/>
        </w:rPr>
        <w:t xml:space="preserve"> </w:t>
      </w:r>
      <w:r w:rsidRPr="001A4560">
        <w:rPr>
          <w:rFonts w:ascii="Traditional Arabic" w:hAnsi="Traditional Arabic" w:hint="cs"/>
          <w:sz w:val="32"/>
          <w:szCs w:val="32"/>
          <w:rtl/>
          <w:lang w:bidi="ar-KW"/>
        </w:rPr>
        <w:t>(234)</w:t>
      </w:r>
      <w:r w:rsidRPr="001A4560">
        <w:rPr>
          <w:rFonts w:ascii="Traditional Arabic" w:hint="cs"/>
          <w:sz w:val="32"/>
          <w:szCs w:val="32"/>
          <w:rtl/>
        </w:rPr>
        <w:t>.</w:t>
      </w:r>
    </w:p>
  </w:footnote>
  <w:footnote w:id="160">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int="eastAsia"/>
          <w:sz w:val="32"/>
          <w:szCs w:val="32"/>
          <w:rtl/>
        </w:rPr>
        <w:t>سعيد</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المسيب</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حزن</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أبي</w:t>
      </w:r>
      <w:r w:rsidRPr="001A4560">
        <w:rPr>
          <w:rFonts w:ascii="Traditional Arabic"/>
          <w:sz w:val="32"/>
          <w:szCs w:val="32"/>
          <w:rtl/>
        </w:rPr>
        <w:t xml:space="preserve"> </w:t>
      </w:r>
      <w:r w:rsidRPr="001A4560">
        <w:rPr>
          <w:rFonts w:ascii="Traditional Arabic" w:hint="eastAsia"/>
          <w:sz w:val="32"/>
          <w:szCs w:val="32"/>
          <w:rtl/>
        </w:rPr>
        <w:t>وهب</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عمرو</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عائذ</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عمران</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مخزوم</w:t>
      </w:r>
      <w:r w:rsidRPr="001A4560">
        <w:rPr>
          <w:rFonts w:ascii="Traditional Arabic"/>
          <w:sz w:val="32"/>
          <w:szCs w:val="32"/>
          <w:rtl/>
        </w:rPr>
        <w:t xml:space="preserve"> </w:t>
      </w:r>
      <w:r w:rsidRPr="001A4560">
        <w:rPr>
          <w:rFonts w:ascii="Traditional Arabic" w:hint="eastAsia"/>
          <w:sz w:val="32"/>
          <w:szCs w:val="32"/>
          <w:rtl/>
        </w:rPr>
        <w:t>القرشي</w:t>
      </w:r>
      <w:r w:rsidRPr="001A4560">
        <w:rPr>
          <w:rFonts w:ascii="Traditional Arabic"/>
          <w:sz w:val="32"/>
          <w:szCs w:val="32"/>
          <w:rtl/>
        </w:rPr>
        <w:t xml:space="preserve"> </w:t>
      </w:r>
      <w:r w:rsidRPr="001A4560">
        <w:rPr>
          <w:rFonts w:ascii="Traditional Arabic" w:hint="eastAsia"/>
          <w:sz w:val="32"/>
          <w:szCs w:val="32"/>
          <w:rtl/>
        </w:rPr>
        <w:t>المخزومي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أحد</w:t>
      </w:r>
      <w:r w:rsidRPr="001A4560">
        <w:rPr>
          <w:rFonts w:ascii="Traditional Arabic"/>
          <w:sz w:val="32"/>
          <w:szCs w:val="32"/>
          <w:rtl/>
        </w:rPr>
        <w:t xml:space="preserve"> </w:t>
      </w:r>
      <w:r w:rsidRPr="001A4560">
        <w:rPr>
          <w:rFonts w:ascii="Traditional Arabic" w:hint="eastAsia"/>
          <w:sz w:val="32"/>
          <w:szCs w:val="32"/>
          <w:rtl/>
        </w:rPr>
        <w:t>العلماء</w:t>
      </w:r>
      <w:r w:rsidRPr="001A4560">
        <w:rPr>
          <w:rFonts w:ascii="Traditional Arabic"/>
          <w:sz w:val="32"/>
          <w:szCs w:val="32"/>
          <w:rtl/>
        </w:rPr>
        <w:t xml:space="preserve"> </w:t>
      </w:r>
      <w:r w:rsidRPr="001A4560">
        <w:rPr>
          <w:rFonts w:ascii="Traditional Arabic" w:hint="eastAsia"/>
          <w:sz w:val="32"/>
          <w:szCs w:val="32"/>
          <w:rtl/>
        </w:rPr>
        <w:t>الأثبات</w:t>
      </w:r>
      <w:r w:rsidRPr="001A4560">
        <w:rPr>
          <w:rFonts w:ascii="Traditional Arabic"/>
          <w:sz w:val="32"/>
          <w:szCs w:val="32"/>
          <w:rtl/>
        </w:rPr>
        <w:t xml:space="preserve"> </w:t>
      </w:r>
      <w:r w:rsidRPr="001A4560">
        <w:rPr>
          <w:rFonts w:ascii="Traditional Arabic" w:hint="eastAsia"/>
          <w:sz w:val="32"/>
          <w:szCs w:val="32"/>
          <w:rtl/>
        </w:rPr>
        <w:t>الفقهاء</w:t>
      </w:r>
      <w:r w:rsidRPr="001A4560">
        <w:rPr>
          <w:rFonts w:ascii="Traditional Arabic"/>
          <w:sz w:val="32"/>
          <w:szCs w:val="32"/>
          <w:rtl/>
        </w:rPr>
        <w:t xml:space="preserve"> </w:t>
      </w:r>
      <w:r w:rsidRPr="001A4560">
        <w:rPr>
          <w:rFonts w:ascii="Traditional Arabic" w:hint="eastAsia"/>
          <w:sz w:val="32"/>
          <w:szCs w:val="32"/>
          <w:rtl/>
        </w:rPr>
        <w:t>الكبار</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اتفقوا</w:t>
      </w:r>
      <w:r w:rsidRPr="001A4560">
        <w:rPr>
          <w:rFonts w:ascii="Traditional Arabic"/>
          <w:sz w:val="32"/>
          <w:szCs w:val="32"/>
          <w:rtl/>
        </w:rPr>
        <w:t xml:space="preserve"> </w:t>
      </w:r>
      <w:r w:rsidRPr="001A4560">
        <w:rPr>
          <w:rFonts w:ascii="Traditional Arabic" w:hint="eastAsia"/>
          <w:sz w:val="32"/>
          <w:szCs w:val="32"/>
          <w:rtl/>
        </w:rPr>
        <w:t>على</w:t>
      </w:r>
      <w:r w:rsidRPr="001A4560">
        <w:rPr>
          <w:rFonts w:ascii="Traditional Arabic"/>
          <w:sz w:val="32"/>
          <w:szCs w:val="32"/>
          <w:rtl/>
        </w:rPr>
        <w:t xml:space="preserve"> </w:t>
      </w:r>
      <w:r w:rsidRPr="001A4560">
        <w:rPr>
          <w:rFonts w:ascii="Traditional Arabic" w:hint="eastAsia"/>
          <w:sz w:val="32"/>
          <w:szCs w:val="32"/>
          <w:rtl/>
        </w:rPr>
        <w:t>أن</w:t>
      </w:r>
      <w:r w:rsidRPr="001A4560">
        <w:rPr>
          <w:rFonts w:ascii="Traditional Arabic"/>
          <w:sz w:val="32"/>
          <w:szCs w:val="32"/>
          <w:rtl/>
        </w:rPr>
        <w:t xml:space="preserve"> </w:t>
      </w:r>
      <w:r w:rsidRPr="001A4560">
        <w:rPr>
          <w:rFonts w:ascii="Traditional Arabic" w:hint="eastAsia"/>
          <w:sz w:val="32"/>
          <w:szCs w:val="32"/>
          <w:rtl/>
        </w:rPr>
        <w:t>مرسلاته</w:t>
      </w:r>
      <w:r w:rsidRPr="001A4560">
        <w:rPr>
          <w:rFonts w:ascii="Traditional Arabic"/>
          <w:sz w:val="32"/>
          <w:szCs w:val="32"/>
          <w:rtl/>
        </w:rPr>
        <w:t xml:space="preserve"> </w:t>
      </w:r>
      <w:r w:rsidRPr="001A4560">
        <w:rPr>
          <w:rFonts w:ascii="Traditional Arabic" w:hint="eastAsia"/>
          <w:sz w:val="32"/>
          <w:szCs w:val="32"/>
          <w:rtl/>
        </w:rPr>
        <w:t>أصح</w:t>
      </w:r>
      <w:r w:rsidRPr="001A4560">
        <w:rPr>
          <w:rFonts w:ascii="Traditional Arabic"/>
          <w:sz w:val="32"/>
          <w:szCs w:val="32"/>
          <w:rtl/>
        </w:rPr>
        <w:t xml:space="preserve"> </w:t>
      </w:r>
      <w:r w:rsidRPr="001A4560">
        <w:rPr>
          <w:rFonts w:ascii="Traditional Arabic" w:hint="eastAsia"/>
          <w:sz w:val="32"/>
          <w:szCs w:val="32"/>
          <w:rtl/>
        </w:rPr>
        <w:t>المراسيل</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وقال</w:t>
      </w:r>
      <w:r w:rsidRPr="001A4560">
        <w:rPr>
          <w:rFonts w:ascii="Traditional Arabic"/>
          <w:sz w:val="32"/>
          <w:szCs w:val="32"/>
          <w:rtl/>
        </w:rPr>
        <w:t xml:space="preserve"> </w:t>
      </w:r>
      <w:r w:rsidRPr="001A4560">
        <w:rPr>
          <w:rFonts w:ascii="Traditional Arabic" w:hint="cs"/>
          <w:sz w:val="32"/>
          <w:szCs w:val="32"/>
          <w:rtl/>
        </w:rPr>
        <w:t>ا</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المديني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لا</w:t>
      </w:r>
      <w:r w:rsidRPr="001A4560">
        <w:rPr>
          <w:rFonts w:ascii="Traditional Arabic"/>
          <w:sz w:val="32"/>
          <w:szCs w:val="32"/>
          <w:rtl/>
        </w:rPr>
        <w:t xml:space="preserve"> </w:t>
      </w:r>
      <w:r w:rsidRPr="001A4560">
        <w:rPr>
          <w:rFonts w:ascii="Traditional Arabic" w:hint="eastAsia"/>
          <w:sz w:val="32"/>
          <w:szCs w:val="32"/>
          <w:rtl/>
        </w:rPr>
        <w:t>أعلم</w:t>
      </w:r>
      <w:r w:rsidRPr="001A4560">
        <w:rPr>
          <w:rFonts w:ascii="Traditional Arabic"/>
          <w:sz w:val="32"/>
          <w:szCs w:val="32"/>
          <w:rtl/>
        </w:rPr>
        <w:t xml:space="preserve"> </w:t>
      </w:r>
      <w:r w:rsidRPr="001A4560">
        <w:rPr>
          <w:rFonts w:ascii="Traditional Arabic" w:hint="eastAsia"/>
          <w:sz w:val="32"/>
          <w:szCs w:val="32"/>
          <w:rtl/>
        </w:rPr>
        <w:t>في</w:t>
      </w:r>
      <w:r w:rsidRPr="001A4560">
        <w:rPr>
          <w:rFonts w:ascii="Traditional Arabic"/>
          <w:sz w:val="32"/>
          <w:szCs w:val="32"/>
          <w:rtl/>
        </w:rPr>
        <w:t xml:space="preserve"> </w:t>
      </w:r>
      <w:r w:rsidRPr="001A4560">
        <w:rPr>
          <w:rFonts w:ascii="Traditional Arabic" w:hint="eastAsia"/>
          <w:sz w:val="32"/>
          <w:szCs w:val="32"/>
          <w:rtl/>
        </w:rPr>
        <w:t>التابعين</w:t>
      </w:r>
      <w:r w:rsidRPr="001A4560">
        <w:rPr>
          <w:rFonts w:ascii="Traditional Arabic"/>
          <w:sz w:val="32"/>
          <w:szCs w:val="32"/>
          <w:rtl/>
        </w:rPr>
        <w:t xml:space="preserve"> </w:t>
      </w:r>
      <w:r w:rsidRPr="001A4560">
        <w:rPr>
          <w:rFonts w:ascii="Traditional Arabic" w:hint="eastAsia"/>
          <w:sz w:val="32"/>
          <w:szCs w:val="32"/>
          <w:rtl/>
        </w:rPr>
        <w:t>أوسع</w:t>
      </w:r>
      <w:r w:rsidRPr="001A4560">
        <w:rPr>
          <w:rFonts w:ascii="Traditional Arabic"/>
          <w:sz w:val="32"/>
          <w:szCs w:val="32"/>
          <w:rtl/>
        </w:rPr>
        <w:t xml:space="preserve"> </w:t>
      </w:r>
      <w:r w:rsidRPr="001A4560">
        <w:rPr>
          <w:rFonts w:ascii="Traditional Arabic" w:hint="eastAsia"/>
          <w:sz w:val="32"/>
          <w:szCs w:val="32"/>
          <w:rtl/>
        </w:rPr>
        <w:t>علما</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منه</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مات</w:t>
      </w:r>
      <w:r w:rsidRPr="001A4560">
        <w:rPr>
          <w:rFonts w:ascii="Traditional Arabic"/>
          <w:sz w:val="32"/>
          <w:szCs w:val="32"/>
          <w:rtl/>
        </w:rPr>
        <w:t xml:space="preserve"> </w:t>
      </w:r>
      <w:r w:rsidRPr="001A4560">
        <w:rPr>
          <w:rFonts w:ascii="Traditional Arabic" w:hint="eastAsia"/>
          <w:sz w:val="32"/>
          <w:szCs w:val="32"/>
          <w:rtl/>
        </w:rPr>
        <w:t>بعد</w:t>
      </w:r>
      <w:r w:rsidRPr="001A4560">
        <w:rPr>
          <w:rFonts w:ascii="Traditional Arabic"/>
          <w:sz w:val="32"/>
          <w:szCs w:val="32"/>
          <w:rtl/>
        </w:rPr>
        <w:t xml:space="preserve"> </w:t>
      </w:r>
      <w:r w:rsidRPr="001A4560">
        <w:rPr>
          <w:rFonts w:ascii="Traditional Arabic" w:hint="eastAsia"/>
          <w:sz w:val="32"/>
          <w:szCs w:val="32"/>
          <w:rtl/>
        </w:rPr>
        <w:t>التسعين</w:t>
      </w:r>
      <w:r w:rsidRPr="001A4560">
        <w:rPr>
          <w:rFonts w:ascii="Traditional Arabic"/>
          <w:sz w:val="32"/>
          <w:szCs w:val="32"/>
          <w:rtl/>
        </w:rPr>
        <w:t xml:space="preserve"> </w:t>
      </w:r>
      <w:r w:rsidRPr="001A4560">
        <w:rPr>
          <w:rFonts w:ascii="Traditional Arabic" w:hint="eastAsia"/>
          <w:sz w:val="32"/>
          <w:szCs w:val="32"/>
          <w:rtl/>
        </w:rPr>
        <w:t>وقد</w:t>
      </w:r>
      <w:r w:rsidRPr="001A4560">
        <w:rPr>
          <w:rFonts w:ascii="Traditional Arabic"/>
          <w:sz w:val="32"/>
          <w:szCs w:val="32"/>
          <w:rtl/>
        </w:rPr>
        <w:t xml:space="preserve"> </w:t>
      </w:r>
      <w:r w:rsidRPr="001A4560">
        <w:rPr>
          <w:rFonts w:ascii="Traditional Arabic" w:hint="eastAsia"/>
          <w:sz w:val="32"/>
          <w:szCs w:val="32"/>
          <w:rtl/>
        </w:rPr>
        <w:t>ناهز</w:t>
      </w:r>
      <w:r w:rsidRPr="001A4560">
        <w:rPr>
          <w:rFonts w:ascii="Traditional Arabic"/>
          <w:sz w:val="32"/>
          <w:szCs w:val="32"/>
          <w:rtl/>
        </w:rPr>
        <w:t xml:space="preserve"> </w:t>
      </w:r>
      <w:r w:rsidRPr="001A4560">
        <w:rPr>
          <w:rFonts w:ascii="Traditional Arabic" w:hint="eastAsia"/>
          <w:sz w:val="32"/>
          <w:szCs w:val="32"/>
          <w:rtl/>
        </w:rPr>
        <w:t>الثمانين</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التاريخ</w:t>
      </w:r>
      <w:r w:rsidRPr="001A4560">
        <w:rPr>
          <w:rFonts w:ascii="Traditional Arabic"/>
          <w:sz w:val="32"/>
          <w:szCs w:val="32"/>
          <w:rtl/>
        </w:rPr>
        <w:t xml:space="preserve"> </w:t>
      </w:r>
      <w:r w:rsidRPr="001A4560">
        <w:rPr>
          <w:rFonts w:ascii="Traditional Arabic" w:hint="eastAsia"/>
          <w:sz w:val="32"/>
          <w:szCs w:val="32"/>
          <w:rtl/>
        </w:rPr>
        <w:t>الكبير</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3</w:t>
      </w:r>
      <w:r>
        <w:rPr>
          <w:rFonts w:ascii="Traditional Arabic"/>
          <w:sz w:val="32"/>
          <w:szCs w:val="32"/>
          <w:rtl/>
        </w:rPr>
        <w:t>/</w:t>
      </w:r>
      <w:r w:rsidRPr="001A4560">
        <w:rPr>
          <w:rFonts w:ascii="Traditional Arabic"/>
          <w:sz w:val="32"/>
          <w:szCs w:val="32"/>
          <w:rtl/>
        </w:rPr>
        <w:t>510</w:t>
      </w:r>
      <w:r>
        <w:rPr>
          <w:rFonts w:ascii="Traditional Arabic"/>
          <w:sz w:val="32"/>
          <w:szCs w:val="32"/>
          <w:rtl/>
        </w:rPr>
        <w:t>)</w:t>
      </w:r>
      <w:r>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الجرح</w:t>
      </w:r>
      <w:r w:rsidRPr="001A4560">
        <w:rPr>
          <w:rFonts w:ascii="Traditional Arabic"/>
          <w:sz w:val="32"/>
          <w:szCs w:val="32"/>
          <w:rtl/>
        </w:rPr>
        <w:t xml:space="preserve"> </w:t>
      </w:r>
      <w:r w:rsidRPr="001A4560">
        <w:rPr>
          <w:rFonts w:ascii="Traditional Arabic" w:hint="eastAsia"/>
          <w:sz w:val="32"/>
          <w:szCs w:val="32"/>
          <w:rtl/>
        </w:rPr>
        <w:t>والتعديل</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4</w:t>
      </w:r>
      <w:r>
        <w:rPr>
          <w:rFonts w:ascii="Traditional Arabic"/>
          <w:sz w:val="32"/>
          <w:szCs w:val="32"/>
          <w:rtl/>
        </w:rPr>
        <w:t>/</w:t>
      </w:r>
      <w:r w:rsidRPr="001A4560">
        <w:rPr>
          <w:rFonts w:ascii="Traditional Arabic"/>
          <w:sz w:val="32"/>
          <w:szCs w:val="32"/>
          <w:rtl/>
        </w:rPr>
        <w:t>59</w:t>
      </w:r>
      <w:r>
        <w:rPr>
          <w:rFonts w:ascii="Traditional Arabic"/>
          <w:sz w:val="32"/>
          <w:szCs w:val="32"/>
          <w:rtl/>
        </w:rPr>
        <w:t>)</w:t>
      </w:r>
      <w:r>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الثقات</w:t>
      </w:r>
      <w:r w:rsidRPr="001A4560">
        <w:rPr>
          <w:rFonts w:ascii="Traditional Arabic"/>
          <w:sz w:val="32"/>
          <w:szCs w:val="32"/>
          <w:rtl/>
        </w:rPr>
        <w:t xml:space="preserve"> </w:t>
      </w:r>
      <w:r w:rsidRPr="001A4560">
        <w:rPr>
          <w:rFonts w:ascii="Traditional Arabic" w:hint="eastAsia"/>
          <w:sz w:val="32"/>
          <w:szCs w:val="32"/>
          <w:rtl/>
        </w:rPr>
        <w:t>لابن</w:t>
      </w:r>
      <w:r w:rsidRPr="001A4560">
        <w:rPr>
          <w:rFonts w:ascii="Traditional Arabic"/>
          <w:sz w:val="32"/>
          <w:szCs w:val="32"/>
          <w:rtl/>
        </w:rPr>
        <w:t xml:space="preserve"> </w:t>
      </w:r>
      <w:r w:rsidRPr="001A4560">
        <w:rPr>
          <w:rFonts w:ascii="Traditional Arabic" w:hint="eastAsia"/>
          <w:sz w:val="32"/>
          <w:szCs w:val="32"/>
          <w:rtl/>
        </w:rPr>
        <w:t>حبان</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4</w:t>
      </w:r>
      <w:r>
        <w:rPr>
          <w:rFonts w:ascii="Traditional Arabic"/>
          <w:sz w:val="32"/>
          <w:szCs w:val="32"/>
          <w:rtl/>
        </w:rPr>
        <w:t>/</w:t>
      </w:r>
      <w:r w:rsidRPr="001A4560">
        <w:rPr>
          <w:rFonts w:ascii="Traditional Arabic"/>
          <w:sz w:val="32"/>
          <w:szCs w:val="32"/>
          <w:rtl/>
        </w:rPr>
        <w:t>273</w:t>
      </w:r>
      <w:r>
        <w:rPr>
          <w:rFonts w:ascii="Traditional Arabic"/>
          <w:sz w:val="32"/>
          <w:szCs w:val="32"/>
          <w:rtl/>
        </w:rPr>
        <w:t>)</w:t>
      </w:r>
      <w:r>
        <w:rPr>
          <w:rFonts w:ascii="Traditional Arabic" w:hint="cs"/>
          <w:sz w:val="32"/>
          <w:szCs w:val="32"/>
          <w:rtl/>
        </w:rPr>
        <w:t>,</w:t>
      </w:r>
      <w:r w:rsidRPr="001A4560">
        <w:rPr>
          <w:rFonts w:ascii="Traditional Arabic"/>
          <w:sz w:val="32"/>
          <w:szCs w:val="32"/>
          <w:rtl/>
        </w:rPr>
        <w:t xml:space="preserve"> </w:t>
      </w:r>
      <w:r w:rsidRPr="001A4560">
        <w:rPr>
          <w:rFonts w:ascii="Traditional Arabic" w:hAnsi="Traditional Arabic" w:hint="cs"/>
          <w:sz w:val="32"/>
          <w:szCs w:val="32"/>
          <w:rtl/>
        </w:rPr>
        <w:t>تقريب التهذيب</w:t>
      </w:r>
      <w:r w:rsidRPr="001A4560">
        <w:rPr>
          <w:rFonts w:ascii="Traditional Arabic" w:hint="cs"/>
          <w:sz w:val="32"/>
          <w:szCs w:val="32"/>
          <w:rtl/>
        </w:rPr>
        <w:t xml:space="preserve"> (241).</w:t>
      </w:r>
    </w:p>
  </w:footnote>
  <w:footnote w:id="161">
    <w:p w:rsidR="00926C54" w:rsidRPr="001A4560" w:rsidRDefault="00926C54" w:rsidP="00E72140">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rFonts w:hint="cs"/>
          <w:sz w:val="32"/>
          <w:szCs w:val="32"/>
          <w:rtl/>
        </w:rPr>
        <w:t xml:space="preserve">سعيد بن أبي هند </w:t>
      </w:r>
      <w:r w:rsidRPr="001A4560">
        <w:rPr>
          <w:sz w:val="32"/>
          <w:szCs w:val="32"/>
          <w:rtl/>
        </w:rPr>
        <w:t>روى عن أبي هريرة وأبي موسى الأشعري وابن عباس ومطرف بن عبد الله بن الشخير روى عنه ابنه عبد الله ونافع مولى ابن عمر ومحمد بن إسحاق</w:t>
      </w:r>
      <w:r w:rsidRPr="001A4560">
        <w:rPr>
          <w:rFonts w:hint="cs"/>
          <w:sz w:val="32"/>
          <w:szCs w:val="32"/>
          <w:rtl/>
        </w:rPr>
        <w:t>.</w:t>
      </w:r>
      <w:r w:rsidRPr="001A4560">
        <w:rPr>
          <w:sz w:val="32"/>
          <w:szCs w:val="32"/>
          <w:rtl/>
        </w:rPr>
        <w:t xml:space="preserve"> الجرح والتعديل </w:t>
      </w:r>
      <w:r>
        <w:rPr>
          <w:rFonts w:hint="cs"/>
          <w:sz w:val="32"/>
          <w:szCs w:val="32"/>
          <w:rtl/>
        </w:rPr>
        <w:t>(</w:t>
      </w:r>
      <w:r w:rsidRPr="001A4560">
        <w:rPr>
          <w:sz w:val="32"/>
          <w:szCs w:val="32"/>
          <w:rtl/>
        </w:rPr>
        <w:t>4</w:t>
      </w:r>
      <w:r>
        <w:rPr>
          <w:sz w:val="32"/>
          <w:szCs w:val="32"/>
          <w:rtl/>
        </w:rPr>
        <w:t>/</w:t>
      </w:r>
      <w:r w:rsidRPr="001A4560">
        <w:rPr>
          <w:sz w:val="32"/>
          <w:szCs w:val="32"/>
          <w:rtl/>
        </w:rPr>
        <w:t>71</w:t>
      </w:r>
      <w:r>
        <w:rPr>
          <w:sz w:val="32"/>
          <w:szCs w:val="32"/>
          <w:rtl/>
        </w:rPr>
        <w:t>)</w:t>
      </w:r>
      <w:r w:rsidRPr="001A4560">
        <w:rPr>
          <w:sz w:val="32"/>
          <w:szCs w:val="32"/>
          <w:rtl/>
        </w:rPr>
        <w:t xml:space="preserve"> التاريخ الكبير </w:t>
      </w:r>
      <w:r>
        <w:rPr>
          <w:rFonts w:hint="cs"/>
          <w:sz w:val="32"/>
          <w:szCs w:val="32"/>
          <w:rtl/>
        </w:rPr>
        <w:t>(</w:t>
      </w:r>
      <w:r w:rsidRPr="001A4560">
        <w:rPr>
          <w:sz w:val="32"/>
          <w:szCs w:val="32"/>
          <w:rtl/>
        </w:rPr>
        <w:t>3</w:t>
      </w:r>
      <w:r>
        <w:rPr>
          <w:sz w:val="32"/>
          <w:szCs w:val="32"/>
          <w:rtl/>
        </w:rPr>
        <w:t>/</w:t>
      </w:r>
      <w:r w:rsidRPr="001A4560">
        <w:rPr>
          <w:sz w:val="32"/>
          <w:szCs w:val="32"/>
          <w:rtl/>
        </w:rPr>
        <w:t>518</w:t>
      </w:r>
      <w:r>
        <w:rPr>
          <w:sz w:val="32"/>
          <w:szCs w:val="32"/>
          <w:rtl/>
        </w:rPr>
        <w:t>)</w:t>
      </w:r>
    </w:p>
  </w:footnote>
  <w:footnote w:id="162">
    <w:p w:rsidR="00926C54" w:rsidRPr="001A4560" w:rsidRDefault="00926C54" w:rsidP="001A4560">
      <w:pPr>
        <w:pStyle w:val="1"/>
        <w:widowControl w:val="0"/>
        <w:tabs>
          <w:tab w:val="left" w:pos="46"/>
          <w:tab w:val="left" w:pos="330"/>
        </w:tabs>
        <w:spacing w:after="0" w:line="240" w:lineRule="auto"/>
        <w:ind w:left="340" w:hanging="340"/>
        <w:jc w:val="lowKashida"/>
        <w:rPr>
          <w:rFonts w:cs="Traditional Arabic"/>
          <w:sz w:val="32"/>
          <w:szCs w:val="32"/>
        </w:rPr>
      </w:pPr>
      <w:r w:rsidRPr="001A4560">
        <w:rPr>
          <w:rFonts w:hAnsi="Traditional Arabic" w:cs="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sz w:val="32"/>
          <w:szCs w:val="32"/>
          <w:rtl/>
        </w:rPr>
        <w:t>)</w:t>
      </w:r>
      <w:r w:rsidRPr="001A4560">
        <w:rPr>
          <w:rFonts w:cs="Traditional Arabic" w:hint="cs"/>
          <w:sz w:val="32"/>
          <w:szCs w:val="32"/>
          <w:rtl/>
        </w:rPr>
        <w:t xml:space="preserve"> </w:t>
      </w:r>
      <w:r w:rsidRPr="001A4560">
        <w:rPr>
          <w:rFonts w:cs="Traditional Arabic" w:hint="eastAsia"/>
          <w:sz w:val="32"/>
          <w:szCs w:val="32"/>
          <w:rtl/>
        </w:rPr>
        <w:t>شقيق</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سلمة</w:t>
      </w:r>
      <w:r w:rsidRPr="001A4560">
        <w:rPr>
          <w:rFonts w:cs="Traditional Arabic"/>
          <w:sz w:val="32"/>
          <w:szCs w:val="32"/>
          <w:rtl/>
        </w:rPr>
        <w:t xml:space="preserve"> </w:t>
      </w:r>
      <w:r w:rsidRPr="001A4560">
        <w:rPr>
          <w:rFonts w:cs="Traditional Arabic" w:hint="eastAsia"/>
          <w:sz w:val="32"/>
          <w:szCs w:val="32"/>
          <w:rtl/>
        </w:rPr>
        <w:t>الأسدي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أبو</w:t>
      </w:r>
      <w:r w:rsidRPr="001A4560">
        <w:rPr>
          <w:rFonts w:cs="Traditional Arabic"/>
          <w:sz w:val="32"/>
          <w:szCs w:val="32"/>
          <w:rtl/>
        </w:rPr>
        <w:t xml:space="preserve"> </w:t>
      </w:r>
      <w:r w:rsidRPr="001A4560">
        <w:rPr>
          <w:rFonts w:cs="Traditional Arabic" w:hint="eastAsia"/>
          <w:sz w:val="32"/>
          <w:szCs w:val="32"/>
          <w:rtl/>
        </w:rPr>
        <w:t>وائل</w:t>
      </w:r>
      <w:r w:rsidRPr="001A4560">
        <w:rPr>
          <w:rFonts w:cs="Traditional Arabic"/>
          <w:sz w:val="32"/>
          <w:szCs w:val="32"/>
          <w:rtl/>
        </w:rPr>
        <w:t xml:space="preserve"> </w:t>
      </w:r>
      <w:r w:rsidRPr="001A4560">
        <w:rPr>
          <w:rFonts w:cs="Traditional Arabic" w:hint="eastAsia"/>
          <w:sz w:val="32"/>
          <w:szCs w:val="32"/>
          <w:rtl/>
        </w:rPr>
        <w:t>الكوفي</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ثقة</w:t>
      </w:r>
      <w:r w:rsidRPr="001A4560">
        <w:rPr>
          <w:rFonts w:cs="Traditional Arabic"/>
          <w:sz w:val="32"/>
          <w:szCs w:val="32"/>
          <w:rtl/>
        </w:rPr>
        <w:t xml:space="preserve"> </w:t>
      </w:r>
      <w:r w:rsidRPr="001A4560">
        <w:rPr>
          <w:rFonts w:cs="Traditional Arabic" w:hint="eastAsia"/>
          <w:sz w:val="32"/>
          <w:szCs w:val="32"/>
          <w:rtl/>
        </w:rPr>
        <w:t>مخضرم</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مات</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خلافة</w:t>
      </w:r>
      <w:r w:rsidRPr="001A4560">
        <w:rPr>
          <w:rFonts w:cs="Traditional Arabic"/>
          <w:sz w:val="32"/>
          <w:szCs w:val="32"/>
          <w:rtl/>
        </w:rPr>
        <w:t xml:space="preserve"> </w:t>
      </w:r>
      <w:r w:rsidRPr="001A4560">
        <w:rPr>
          <w:rFonts w:cs="Traditional Arabic" w:hint="eastAsia"/>
          <w:sz w:val="32"/>
          <w:szCs w:val="32"/>
          <w:rtl/>
        </w:rPr>
        <w:t>عمر</w:t>
      </w:r>
      <w:r w:rsidRPr="001A4560">
        <w:rPr>
          <w:rFonts w:cs="Traditional Arabic"/>
          <w:sz w:val="32"/>
          <w:szCs w:val="32"/>
          <w:rtl/>
        </w:rPr>
        <w:t xml:space="preserve"> </w:t>
      </w:r>
      <w:r w:rsidRPr="001A4560">
        <w:rPr>
          <w:rFonts w:cs="Traditional Arabic" w:hint="eastAsia"/>
          <w:sz w:val="32"/>
          <w:szCs w:val="32"/>
          <w:rtl/>
        </w:rPr>
        <w:t>بن</w:t>
      </w:r>
      <w:r w:rsidRPr="001A4560">
        <w:rPr>
          <w:rFonts w:cs="Traditional Arabic"/>
          <w:sz w:val="32"/>
          <w:szCs w:val="32"/>
          <w:rtl/>
        </w:rPr>
        <w:t xml:space="preserve"> </w:t>
      </w:r>
      <w:r w:rsidRPr="001A4560">
        <w:rPr>
          <w:rFonts w:cs="Traditional Arabic" w:hint="eastAsia"/>
          <w:sz w:val="32"/>
          <w:szCs w:val="32"/>
          <w:rtl/>
        </w:rPr>
        <w:t>عبد</w:t>
      </w:r>
      <w:r w:rsidRPr="001A4560">
        <w:rPr>
          <w:rFonts w:cs="Traditional Arabic"/>
          <w:sz w:val="32"/>
          <w:szCs w:val="32"/>
          <w:rtl/>
        </w:rPr>
        <w:t xml:space="preserve"> </w:t>
      </w:r>
      <w:r w:rsidRPr="001A4560">
        <w:rPr>
          <w:rFonts w:cs="Traditional Arabic" w:hint="eastAsia"/>
          <w:sz w:val="32"/>
          <w:szCs w:val="32"/>
          <w:rtl/>
        </w:rPr>
        <w:t>العزيز</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وله</w:t>
      </w:r>
      <w:r w:rsidRPr="001A4560">
        <w:rPr>
          <w:rFonts w:cs="Traditional Arabic"/>
          <w:sz w:val="32"/>
          <w:szCs w:val="32"/>
          <w:rtl/>
        </w:rPr>
        <w:t xml:space="preserve"> </w:t>
      </w:r>
      <w:r w:rsidRPr="001A4560">
        <w:rPr>
          <w:rFonts w:cs="Traditional Arabic" w:hint="eastAsia"/>
          <w:sz w:val="32"/>
          <w:szCs w:val="32"/>
          <w:rtl/>
        </w:rPr>
        <w:t>مائة</w:t>
      </w:r>
      <w:r w:rsidRPr="001A4560">
        <w:rPr>
          <w:rFonts w:cs="Traditional Arabic"/>
          <w:sz w:val="32"/>
          <w:szCs w:val="32"/>
          <w:rtl/>
        </w:rPr>
        <w:t xml:space="preserve"> </w:t>
      </w:r>
      <w:r w:rsidRPr="001A4560">
        <w:rPr>
          <w:rFonts w:cs="Traditional Arabic" w:hint="eastAsia"/>
          <w:sz w:val="32"/>
          <w:szCs w:val="32"/>
          <w:rtl/>
        </w:rPr>
        <w:t>سنة</w:t>
      </w:r>
      <w:r w:rsidRPr="001A4560">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التاريخ</w:t>
      </w:r>
      <w:r w:rsidRPr="001A4560">
        <w:rPr>
          <w:rFonts w:cs="Traditional Arabic"/>
          <w:sz w:val="32"/>
          <w:szCs w:val="32"/>
          <w:rtl/>
        </w:rPr>
        <w:t xml:space="preserve"> </w:t>
      </w:r>
      <w:r w:rsidRPr="001A4560">
        <w:rPr>
          <w:rFonts w:cs="Traditional Arabic" w:hint="eastAsia"/>
          <w:sz w:val="32"/>
          <w:szCs w:val="32"/>
          <w:rtl/>
        </w:rPr>
        <w:t>الكبير</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4</w:t>
      </w:r>
      <w:r>
        <w:rPr>
          <w:rFonts w:cs="Traditional Arabic"/>
          <w:sz w:val="32"/>
          <w:szCs w:val="32"/>
          <w:rtl/>
        </w:rPr>
        <w:t>/</w:t>
      </w:r>
      <w:r w:rsidRPr="001A4560">
        <w:rPr>
          <w:rFonts w:cs="Traditional Arabic"/>
          <w:sz w:val="32"/>
          <w:szCs w:val="32"/>
          <w:rtl/>
        </w:rPr>
        <w:t>245</w:t>
      </w:r>
      <w:r>
        <w:rPr>
          <w:rFonts w:cs="Traditional Arabic"/>
          <w:sz w:val="32"/>
          <w:szCs w:val="32"/>
          <w:rtl/>
        </w:rPr>
        <w:t>)</w:t>
      </w:r>
      <w:r>
        <w:rPr>
          <w:rFonts w:cs="Traditional Arabic" w:hint="cs"/>
          <w:sz w:val="32"/>
          <w:szCs w:val="32"/>
          <w:rtl/>
        </w:rPr>
        <w:t>,</w:t>
      </w:r>
      <w:r w:rsidRPr="001A4560">
        <w:rPr>
          <w:rFonts w:cs="Traditional Arabic" w:hint="cs"/>
          <w:sz w:val="32"/>
          <w:szCs w:val="32"/>
          <w:rtl/>
        </w:rPr>
        <w:t xml:space="preserve"> </w:t>
      </w:r>
      <w:r w:rsidRPr="001A4560">
        <w:rPr>
          <w:rFonts w:cs="Traditional Arabic" w:hint="eastAsia"/>
          <w:sz w:val="32"/>
          <w:szCs w:val="32"/>
          <w:rtl/>
        </w:rPr>
        <w:t>الجرح</w:t>
      </w:r>
      <w:r w:rsidRPr="001A4560">
        <w:rPr>
          <w:rFonts w:cs="Traditional Arabic"/>
          <w:sz w:val="32"/>
          <w:szCs w:val="32"/>
          <w:rtl/>
        </w:rPr>
        <w:t xml:space="preserve"> </w:t>
      </w:r>
      <w:r w:rsidRPr="001A4560">
        <w:rPr>
          <w:rFonts w:cs="Traditional Arabic" w:hint="eastAsia"/>
          <w:sz w:val="32"/>
          <w:szCs w:val="32"/>
          <w:rtl/>
        </w:rPr>
        <w:t>والتعديل</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4</w:t>
      </w:r>
      <w:r>
        <w:rPr>
          <w:rFonts w:cs="Traditional Arabic"/>
          <w:sz w:val="32"/>
          <w:szCs w:val="32"/>
          <w:rtl/>
        </w:rPr>
        <w:t>/</w:t>
      </w:r>
      <w:r w:rsidRPr="001A4560">
        <w:rPr>
          <w:rFonts w:cs="Traditional Arabic"/>
          <w:sz w:val="32"/>
          <w:szCs w:val="32"/>
          <w:rtl/>
        </w:rPr>
        <w:t>371</w:t>
      </w:r>
      <w:r>
        <w:rPr>
          <w:rFonts w:cs="Traditional Arabic"/>
          <w:sz w:val="32"/>
          <w:szCs w:val="32"/>
          <w:rtl/>
        </w:rPr>
        <w:t>)</w:t>
      </w:r>
      <w:r>
        <w:rPr>
          <w:rFonts w:cs="Traditional Arabic" w:hint="cs"/>
          <w:sz w:val="32"/>
          <w:szCs w:val="32"/>
          <w:rtl/>
        </w:rPr>
        <w:t>,</w:t>
      </w:r>
      <w:r w:rsidRPr="001A4560">
        <w:rPr>
          <w:rFonts w:cs="Traditional Arabic"/>
          <w:sz w:val="32"/>
          <w:szCs w:val="32"/>
          <w:rtl/>
        </w:rPr>
        <w:t xml:space="preserve"> </w:t>
      </w:r>
      <w:r w:rsidRPr="001A4560">
        <w:rPr>
          <w:rFonts w:cs="Traditional Arabic" w:hint="eastAsia"/>
          <w:sz w:val="32"/>
          <w:szCs w:val="32"/>
          <w:rtl/>
        </w:rPr>
        <w:t>الثقات</w:t>
      </w:r>
      <w:r w:rsidRPr="001A4560">
        <w:rPr>
          <w:rFonts w:cs="Traditional Arabic"/>
          <w:sz w:val="32"/>
          <w:szCs w:val="32"/>
          <w:rtl/>
        </w:rPr>
        <w:t xml:space="preserve"> </w:t>
      </w:r>
      <w:r w:rsidRPr="001A4560">
        <w:rPr>
          <w:rFonts w:cs="Traditional Arabic" w:hint="eastAsia"/>
          <w:sz w:val="32"/>
          <w:szCs w:val="32"/>
          <w:rtl/>
        </w:rPr>
        <w:t>لابن</w:t>
      </w:r>
      <w:r w:rsidRPr="001A4560">
        <w:rPr>
          <w:rFonts w:cs="Traditional Arabic"/>
          <w:sz w:val="32"/>
          <w:szCs w:val="32"/>
          <w:rtl/>
        </w:rPr>
        <w:t xml:space="preserve"> </w:t>
      </w:r>
      <w:r w:rsidRPr="001A4560">
        <w:rPr>
          <w:rFonts w:cs="Traditional Arabic" w:hint="eastAsia"/>
          <w:sz w:val="32"/>
          <w:szCs w:val="32"/>
          <w:rtl/>
        </w:rPr>
        <w:t>حبان</w:t>
      </w:r>
      <w:r w:rsidRPr="001A4560">
        <w:rPr>
          <w:rFonts w:cs="Traditional Arabic"/>
          <w:sz w:val="32"/>
          <w:szCs w:val="32"/>
          <w:rtl/>
        </w:rPr>
        <w:t xml:space="preserve"> </w:t>
      </w:r>
      <w:r>
        <w:rPr>
          <w:rFonts w:cs="Traditional Arabic"/>
          <w:sz w:val="32"/>
          <w:szCs w:val="32"/>
          <w:rtl/>
        </w:rPr>
        <w:t>(</w:t>
      </w:r>
      <w:r w:rsidRPr="001A4560">
        <w:rPr>
          <w:rFonts w:cs="Traditional Arabic"/>
          <w:sz w:val="32"/>
          <w:szCs w:val="32"/>
          <w:rtl/>
        </w:rPr>
        <w:t>4</w:t>
      </w:r>
      <w:r>
        <w:rPr>
          <w:rFonts w:cs="Traditional Arabic"/>
          <w:sz w:val="32"/>
          <w:szCs w:val="32"/>
          <w:rtl/>
        </w:rPr>
        <w:t>/</w:t>
      </w:r>
      <w:r w:rsidRPr="001A4560">
        <w:rPr>
          <w:rFonts w:cs="Traditional Arabic"/>
          <w:sz w:val="32"/>
          <w:szCs w:val="32"/>
          <w:rtl/>
        </w:rPr>
        <w:t>354</w:t>
      </w:r>
      <w:r>
        <w:rPr>
          <w:rFonts w:cs="Traditional Arabic"/>
          <w:sz w:val="32"/>
          <w:szCs w:val="32"/>
          <w:rtl/>
        </w:rPr>
        <w:t>)</w:t>
      </w:r>
      <w:r>
        <w:rPr>
          <w:rFonts w:cs="Traditional Arabic" w:hint="cs"/>
          <w:sz w:val="32"/>
          <w:szCs w:val="32"/>
          <w:rtl/>
        </w:rPr>
        <w:t xml:space="preserve">, </w:t>
      </w:r>
      <w:r w:rsidRPr="001A4560">
        <w:rPr>
          <w:rFonts w:cs="Traditional Arabic" w:hint="cs"/>
          <w:sz w:val="32"/>
          <w:szCs w:val="32"/>
          <w:rtl/>
        </w:rPr>
        <w:t>تقريب التهذيب (268).</w:t>
      </w:r>
    </w:p>
  </w:footnote>
  <w:footnote w:id="163">
    <w:p w:rsidR="00926C54" w:rsidRPr="001A4560" w:rsidRDefault="00926C54" w:rsidP="001A4560">
      <w:pPr>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Fonts w:ascii="Traditional Arabic" w:hAnsi="Traditional Arabic"/>
          <w:sz w:val="32"/>
          <w:szCs w:val="32"/>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صفوان بن محرز بن زياد المازني</w:t>
      </w:r>
      <w:r w:rsidRPr="001A4560">
        <w:rPr>
          <w:rFonts w:ascii="Traditional Arabic" w:hAnsi="Traditional Arabic" w:hint="cs"/>
          <w:sz w:val="32"/>
          <w:szCs w:val="32"/>
          <w:rtl/>
        </w:rPr>
        <w:t>,</w:t>
      </w:r>
      <w:r w:rsidRPr="001A4560">
        <w:rPr>
          <w:rFonts w:ascii="Traditional Arabic" w:hAnsi="Traditional Arabic"/>
          <w:sz w:val="32"/>
          <w:szCs w:val="32"/>
          <w:rtl/>
        </w:rPr>
        <w:t xml:space="preserve"> أو الباهلي</w:t>
      </w:r>
      <w:r w:rsidRPr="001A4560">
        <w:rPr>
          <w:rFonts w:ascii="Traditional Arabic" w:hAnsi="Traditional Arabic" w:hint="cs"/>
          <w:sz w:val="32"/>
          <w:szCs w:val="32"/>
          <w:rtl/>
        </w:rPr>
        <w:t>,</w:t>
      </w:r>
      <w:r w:rsidRPr="001A4560">
        <w:rPr>
          <w:rFonts w:ascii="Traditional Arabic" w:hAnsi="Traditional Arabic"/>
          <w:sz w:val="32"/>
          <w:szCs w:val="32"/>
          <w:rtl/>
        </w:rPr>
        <w:t xml:space="preserve"> ثقة عابد</w:t>
      </w:r>
      <w:r w:rsidRPr="001A4560">
        <w:rPr>
          <w:rFonts w:ascii="Traditional Arabic" w:hAnsi="Traditional Arabic" w:hint="cs"/>
          <w:sz w:val="32"/>
          <w:szCs w:val="32"/>
          <w:rtl/>
        </w:rPr>
        <w:t>.</w:t>
      </w:r>
      <w:r w:rsidRPr="001A4560">
        <w:rPr>
          <w:rFonts w:ascii="Traditional Arabic" w:hAnsi="Traditional Arabic"/>
          <w:sz w:val="32"/>
          <w:szCs w:val="32"/>
          <w:rtl/>
        </w:rPr>
        <w:t xml:space="preserve"> مات سنة أربع وسبعين</w:t>
      </w:r>
      <w:r w:rsidRPr="001A4560">
        <w:rPr>
          <w:rFonts w:ascii="Traditional Arabic" w:hAnsi="Traditional Arabic" w:hint="cs"/>
          <w:sz w:val="32"/>
          <w:szCs w:val="32"/>
          <w:rtl/>
        </w:rPr>
        <w:t xml:space="preserve"> ومائة. </w:t>
      </w:r>
      <w:r w:rsidRPr="001A4560">
        <w:rPr>
          <w:rFonts w:ascii="Traditional Arabic" w:hAnsi="Traditional Arabic" w:hint="eastAsia"/>
          <w:sz w:val="32"/>
          <w:szCs w:val="32"/>
          <w:rtl/>
        </w:rPr>
        <w:t>التاريخ</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الكبير</w:t>
      </w:r>
      <w:r w:rsidRPr="001A4560">
        <w:rPr>
          <w:rFonts w:ascii="Traditional Arabic" w:hAnsi="Traditional Arabic"/>
          <w:sz w:val="32"/>
          <w:szCs w:val="32"/>
          <w:rtl/>
        </w:rPr>
        <w:t xml:space="preserve"> </w:t>
      </w:r>
      <w:r>
        <w:rPr>
          <w:rFonts w:ascii="Traditional Arabic" w:hAnsi="Traditional Arabic"/>
          <w:sz w:val="32"/>
          <w:szCs w:val="32"/>
          <w:rtl/>
        </w:rPr>
        <w:t>(</w:t>
      </w:r>
      <w:r w:rsidRPr="001A4560">
        <w:rPr>
          <w:rFonts w:ascii="Traditional Arabic" w:hAnsi="Traditional Arabic"/>
          <w:sz w:val="32"/>
          <w:szCs w:val="32"/>
          <w:rtl/>
        </w:rPr>
        <w:t>4</w:t>
      </w:r>
      <w:r>
        <w:rPr>
          <w:rFonts w:ascii="Traditional Arabic" w:hAnsi="Traditional Arabic"/>
          <w:sz w:val="32"/>
          <w:szCs w:val="32"/>
          <w:rtl/>
        </w:rPr>
        <w:t>/</w:t>
      </w:r>
      <w:r w:rsidRPr="001A4560">
        <w:rPr>
          <w:rFonts w:ascii="Traditional Arabic" w:hAnsi="Traditional Arabic"/>
          <w:sz w:val="32"/>
          <w:szCs w:val="32"/>
          <w:rtl/>
        </w:rPr>
        <w:t>305</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الجرح</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والتعديل</w:t>
      </w:r>
      <w:r w:rsidRPr="001A4560">
        <w:rPr>
          <w:rFonts w:ascii="Traditional Arabic" w:hAnsi="Traditional Arabic"/>
          <w:sz w:val="32"/>
          <w:szCs w:val="32"/>
          <w:rtl/>
        </w:rPr>
        <w:t xml:space="preserve"> </w:t>
      </w:r>
      <w:r>
        <w:rPr>
          <w:rFonts w:ascii="Traditional Arabic" w:hAnsi="Traditional Arabic"/>
          <w:sz w:val="32"/>
          <w:szCs w:val="32"/>
          <w:rtl/>
        </w:rPr>
        <w:t>(</w:t>
      </w:r>
      <w:r w:rsidRPr="001A4560">
        <w:rPr>
          <w:rFonts w:ascii="Traditional Arabic" w:hAnsi="Traditional Arabic"/>
          <w:sz w:val="32"/>
          <w:szCs w:val="32"/>
          <w:rtl/>
        </w:rPr>
        <w:t>4</w:t>
      </w:r>
      <w:r>
        <w:rPr>
          <w:rFonts w:ascii="Traditional Arabic" w:hAnsi="Traditional Arabic"/>
          <w:sz w:val="32"/>
          <w:szCs w:val="32"/>
          <w:rtl/>
        </w:rPr>
        <w:t>/</w:t>
      </w:r>
      <w:r w:rsidRPr="001A4560">
        <w:rPr>
          <w:rFonts w:ascii="Traditional Arabic" w:hAnsi="Traditional Arabic"/>
          <w:sz w:val="32"/>
          <w:szCs w:val="32"/>
          <w:rtl/>
        </w:rPr>
        <w:t>423</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sz w:val="32"/>
          <w:szCs w:val="32"/>
          <w:rtl/>
        </w:rPr>
        <w:t xml:space="preserve"> تقريب التهذيب </w:t>
      </w:r>
      <w:r w:rsidRPr="001A4560">
        <w:rPr>
          <w:rFonts w:ascii="Traditional Arabic" w:hAnsi="Traditional Arabic" w:hint="cs"/>
          <w:sz w:val="32"/>
          <w:szCs w:val="32"/>
          <w:rtl/>
        </w:rPr>
        <w:t>(277).</w:t>
      </w:r>
    </w:p>
  </w:footnote>
  <w:footnote w:id="164">
    <w:p w:rsidR="00926C54" w:rsidRPr="001A4560" w:rsidRDefault="00926C54" w:rsidP="00B63639">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الضحاك بن عبد الرحمن بن عرزب الأشعري، سمع أبا موسى وعبد الرحمن بن غنم، روى عنه مكحول، ويقال ابن عرزم، التاريخ الكبير </w:t>
      </w:r>
      <w:r>
        <w:rPr>
          <w:rFonts w:hint="cs"/>
          <w:sz w:val="32"/>
          <w:szCs w:val="32"/>
          <w:rtl/>
        </w:rPr>
        <w:t>(</w:t>
      </w:r>
      <w:r w:rsidRPr="001A4560">
        <w:rPr>
          <w:sz w:val="32"/>
          <w:szCs w:val="32"/>
          <w:rtl/>
        </w:rPr>
        <w:t>4</w:t>
      </w:r>
      <w:r>
        <w:rPr>
          <w:sz w:val="32"/>
          <w:szCs w:val="32"/>
          <w:rtl/>
        </w:rPr>
        <w:t>/</w:t>
      </w:r>
      <w:r w:rsidRPr="001A4560">
        <w:rPr>
          <w:sz w:val="32"/>
          <w:szCs w:val="32"/>
          <w:rtl/>
        </w:rPr>
        <w:t>333</w:t>
      </w:r>
      <w:r>
        <w:rPr>
          <w:sz w:val="32"/>
          <w:szCs w:val="32"/>
          <w:rtl/>
        </w:rPr>
        <w:t>)</w:t>
      </w:r>
      <w:r>
        <w:rPr>
          <w:rFonts w:hint="cs"/>
          <w:sz w:val="32"/>
          <w:szCs w:val="32"/>
          <w:rtl/>
        </w:rPr>
        <w:t>,</w:t>
      </w:r>
      <w:r w:rsidRPr="001A4560">
        <w:rPr>
          <w:sz w:val="32"/>
          <w:szCs w:val="32"/>
          <w:rtl/>
        </w:rPr>
        <w:t xml:space="preserve"> الثقات لابن حبان </w:t>
      </w:r>
      <w:r>
        <w:rPr>
          <w:rFonts w:hint="cs"/>
          <w:sz w:val="32"/>
          <w:szCs w:val="32"/>
          <w:rtl/>
        </w:rPr>
        <w:t>(</w:t>
      </w:r>
      <w:r w:rsidRPr="001A4560">
        <w:rPr>
          <w:sz w:val="32"/>
          <w:szCs w:val="32"/>
          <w:rtl/>
        </w:rPr>
        <w:t>4</w:t>
      </w:r>
      <w:r>
        <w:rPr>
          <w:sz w:val="32"/>
          <w:szCs w:val="32"/>
          <w:rtl/>
        </w:rPr>
        <w:t>/</w:t>
      </w:r>
      <w:r w:rsidRPr="001A4560">
        <w:rPr>
          <w:sz w:val="32"/>
          <w:szCs w:val="32"/>
          <w:rtl/>
        </w:rPr>
        <w:t>387</w:t>
      </w:r>
      <w:r>
        <w:rPr>
          <w:sz w:val="32"/>
          <w:szCs w:val="32"/>
          <w:rtl/>
        </w:rPr>
        <w:t>)</w:t>
      </w:r>
      <w:r>
        <w:rPr>
          <w:rFonts w:hint="cs"/>
          <w:sz w:val="32"/>
          <w:szCs w:val="32"/>
          <w:rtl/>
        </w:rPr>
        <w:t>.</w:t>
      </w:r>
    </w:p>
  </w:footnote>
  <w:footnote w:id="165">
    <w:p w:rsidR="00926C54" w:rsidRPr="001A4560" w:rsidRDefault="00926C54" w:rsidP="001A4560">
      <w:pPr>
        <w:pStyle w:val="a3"/>
        <w:widowControl w:val="0"/>
        <w:ind w:left="340" w:hanging="340"/>
        <w:jc w:val="lowKashida"/>
        <w:rPr>
          <w:sz w:val="32"/>
          <w:szCs w:val="32"/>
        </w:rPr>
      </w:pPr>
      <w:r w:rsidRPr="001A4560">
        <w:rPr>
          <w:sz w:val="32"/>
          <w:szCs w:val="32"/>
          <w:rtl/>
        </w:rPr>
        <w:t>(</w:t>
      </w:r>
      <w:r w:rsidRPr="001A4560">
        <w:rPr>
          <w:rStyle w:val="a4"/>
          <w:rFonts w:cs="Traditional Arabic"/>
          <w:sz w:val="32"/>
          <w:szCs w:val="32"/>
          <w:vertAlign w:val="baseline"/>
        </w:rPr>
        <w:footnoteRef/>
      </w:r>
      <w:r w:rsidRPr="001A4560">
        <w:rPr>
          <w:sz w:val="32"/>
          <w:szCs w:val="32"/>
          <w:rtl/>
        </w:rPr>
        <w:t>)</w:t>
      </w:r>
      <w:r w:rsidRPr="001A4560">
        <w:rPr>
          <w:rFonts w:hint="cs"/>
          <w:sz w:val="32"/>
          <w:szCs w:val="32"/>
          <w:rtl/>
        </w:rPr>
        <w:t xml:space="preserve"> </w:t>
      </w:r>
      <w:r w:rsidRPr="001A4560">
        <w:rPr>
          <w:sz w:val="32"/>
          <w:szCs w:val="32"/>
          <w:rtl/>
        </w:rPr>
        <w:t xml:space="preserve">طارق بن شهاب بن عبد شمس البجلي الأحمسي أبو عبد الله الكوفي قال أبو داود رأى النبي </w:t>
      </w:r>
      <w:r w:rsidRPr="001A4560">
        <w:rPr>
          <w:rFonts w:ascii="AGA Arabesque" w:hAnsi="AGA Arabesque"/>
          <w:sz w:val="28"/>
          <w:szCs w:val="32"/>
          <w:lang w:bidi="ar-KW"/>
        </w:rPr>
        <w:t></w:t>
      </w:r>
      <w:r w:rsidRPr="001A4560">
        <w:rPr>
          <w:sz w:val="32"/>
          <w:szCs w:val="32"/>
          <w:rtl/>
        </w:rPr>
        <w:t xml:space="preserve"> ولم يسمع منه مات سنة اثنتين أو ثلاث وثمانين</w:t>
      </w:r>
      <w:r w:rsidRPr="001A4560">
        <w:rPr>
          <w:rFonts w:hint="cs"/>
          <w:sz w:val="32"/>
          <w:szCs w:val="32"/>
          <w:rtl/>
        </w:rPr>
        <w:t>.</w:t>
      </w:r>
      <w:r w:rsidRPr="001A4560">
        <w:rPr>
          <w:sz w:val="32"/>
          <w:szCs w:val="32"/>
          <w:rtl/>
        </w:rPr>
        <w:t xml:space="preserve"> الاستيعاب في معرفة الأصحاب </w:t>
      </w:r>
      <w:r>
        <w:rPr>
          <w:sz w:val="32"/>
          <w:szCs w:val="32"/>
          <w:rtl/>
        </w:rPr>
        <w:t>(</w:t>
      </w:r>
      <w:r w:rsidRPr="001A4560">
        <w:rPr>
          <w:sz w:val="32"/>
          <w:szCs w:val="32"/>
          <w:rtl/>
        </w:rPr>
        <w:t>2</w:t>
      </w:r>
      <w:r>
        <w:rPr>
          <w:sz w:val="32"/>
          <w:szCs w:val="32"/>
          <w:rtl/>
        </w:rPr>
        <w:t>/</w:t>
      </w:r>
      <w:r w:rsidRPr="001A4560">
        <w:rPr>
          <w:sz w:val="32"/>
          <w:szCs w:val="32"/>
          <w:rtl/>
        </w:rPr>
        <w:t>755</w:t>
      </w:r>
      <w:r>
        <w:rPr>
          <w:sz w:val="32"/>
          <w:szCs w:val="32"/>
          <w:rtl/>
        </w:rPr>
        <w:t>)</w:t>
      </w:r>
      <w:r>
        <w:rPr>
          <w:rFonts w:hint="cs"/>
          <w:sz w:val="32"/>
          <w:szCs w:val="32"/>
          <w:rtl/>
        </w:rPr>
        <w:t>,</w:t>
      </w:r>
      <w:r w:rsidRPr="001A4560">
        <w:rPr>
          <w:sz w:val="32"/>
          <w:szCs w:val="32"/>
          <w:rtl/>
        </w:rPr>
        <w:t xml:space="preserve"> الإصابة في تمييز الصحابة </w:t>
      </w:r>
      <w:r>
        <w:rPr>
          <w:sz w:val="32"/>
          <w:szCs w:val="32"/>
          <w:rtl/>
        </w:rPr>
        <w:t>(</w:t>
      </w:r>
      <w:r w:rsidRPr="001A4560">
        <w:rPr>
          <w:sz w:val="32"/>
          <w:szCs w:val="32"/>
          <w:rtl/>
        </w:rPr>
        <w:t>3</w:t>
      </w:r>
      <w:r>
        <w:rPr>
          <w:sz w:val="32"/>
          <w:szCs w:val="32"/>
          <w:rtl/>
        </w:rPr>
        <w:t>/</w:t>
      </w:r>
      <w:r w:rsidRPr="001A4560">
        <w:rPr>
          <w:sz w:val="32"/>
          <w:szCs w:val="32"/>
          <w:rtl/>
        </w:rPr>
        <w:t>510</w:t>
      </w:r>
      <w:r>
        <w:rPr>
          <w:sz w:val="32"/>
          <w:szCs w:val="32"/>
          <w:rtl/>
        </w:rPr>
        <w:t>)</w:t>
      </w:r>
      <w:r>
        <w:rPr>
          <w:rFonts w:hint="cs"/>
          <w:sz w:val="32"/>
          <w:szCs w:val="32"/>
          <w:rtl/>
        </w:rPr>
        <w:t>,</w:t>
      </w:r>
      <w:r w:rsidRPr="001A4560">
        <w:rPr>
          <w:rFonts w:hint="cs"/>
          <w:sz w:val="32"/>
          <w:szCs w:val="32"/>
          <w:rtl/>
        </w:rPr>
        <w:t xml:space="preserve"> </w:t>
      </w:r>
      <w:r w:rsidRPr="001A4560">
        <w:rPr>
          <w:sz w:val="32"/>
          <w:szCs w:val="32"/>
          <w:rtl/>
        </w:rPr>
        <w:t xml:space="preserve">تقريب التهذيب </w:t>
      </w:r>
      <w:r w:rsidRPr="001A4560">
        <w:rPr>
          <w:rFonts w:hint="cs"/>
          <w:sz w:val="32"/>
          <w:szCs w:val="32"/>
          <w:rtl/>
        </w:rPr>
        <w:t>(281)</w:t>
      </w:r>
      <w:r w:rsidRPr="001A4560">
        <w:rPr>
          <w:sz w:val="32"/>
          <w:szCs w:val="32"/>
          <w:rtl/>
          <w:lang w:bidi="ar-KW"/>
        </w:rPr>
        <w:t>.</w:t>
      </w:r>
    </w:p>
  </w:footnote>
  <w:footnote w:id="166">
    <w:p w:rsidR="00926C54" w:rsidRPr="001A4560" w:rsidRDefault="00926C54" w:rsidP="00B63639">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طريف بن مجالد أبو تميمة الهجيمي البصري، سمع أبا موسى وعن أبي هريرة، روى عنه قتادة وحكم الأثرم</w:t>
      </w:r>
      <w:r w:rsidRPr="001A4560">
        <w:rPr>
          <w:rFonts w:hint="cs"/>
          <w:sz w:val="32"/>
          <w:szCs w:val="32"/>
          <w:rtl/>
        </w:rPr>
        <w:t>، ثقة.</w:t>
      </w:r>
      <w:r w:rsidRPr="001A4560">
        <w:rPr>
          <w:sz w:val="32"/>
          <w:szCs w:val="32"/>
          <w:rtl/>
        </w:rPr>
        <w:t xml:space="preserve"> التاريخ الكبير </w:t>
      </w:r>
      <w:r>
        <w:rPr>
          <w:rFonts w:hint="cs"/>
          <w:sz w:val="32"/>
          <w:szCs w:val="32"/>
          <w:rtl/>
        </w:rPr>
        <w:t>(</w:t>
      </w:r>
      <w:r w:rsidRPr="001A4560">
        <w:rPr>
          <w:sz w:val="32"/>
          <w:szCs w:val="32"/>
          <w:rtl/>
        </w:rPr>
        <w:t>4</w:t>
      </w:r>
      <w:r>
        <w:rPr>
          <w:sz w:val="32"/>
          <w:szCs w:val="32"/>
          <w:rtl/>
        </w:rPr>
        <w:t>/</w:t>
      </w:r>
      <w:r w:rsidRPr="001A4560">
        <w:rPr>
          <w:sz w:val="32"/>
          <w:szCs w:val="32"/>
          <w:rtl/>
        </w:rPr>
        <w:t>355</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4</w:t>
      </w:r>
      <w:r>
        <w:rPr>
          <w:sz w:val="32"/>
          <w:szCs w:val="32"/>
          <w:rtl/>
        </w:rPr>
        <w:t>/</w:t>
      </w:r>
      <w:r w:rsidRPr="001A4560">
        <w:rPr>
          <w:sz w:val="32"/>
          <w:szCs w:val="32"/>
          <w:rtl/>
        </w:rPr>
        <w:t>492</w:t>
      </w:r>
      <w:r>
        <w:rPr>
          <w:sz w:val="32"/>
          <w:szCs w:val="32"/>
          <w:rtl/>
        </w:rPr>
        <w:t>)</w:t>
      </w:r>
      <w:r>
        <w:rPr>
          <w:rFonts w:hint="cs"/>
          <w:sz w:val="32"/>
          <w:szCs w:val="32"/>
          <w:rtl/>
        </w:rPr>
        <w:t>.</w:t>
      </w:r>
    </w:p>
  </w:footnote>
  <w:footnote w:id="167">
    <w:p w:rsidR="00926C54" w:rsidRPr="001A4560" w:rsidRDefault="00926C54" w:rsidP="001A4560">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ظالم بن عمرو بن سفيان أبو الأسود الديلي</w:t>
      </w:r>
      <w:r w:rsidRPr="001A4560">
        <w:rPr>
          <w:rFonts w:hint="cs"/>
          <w:sz w:val="32"/>
          <w:szCs w:val="32"/>
          <w:rtl/>
        </w:rPr>
        <w:t>،</w:t>
      </w:r>
      <w:r w:rsidRPr="001A4560">
        <w:rPr>
          <w:sz w:val="32"/>
          <w:szCs w:val="32"/>
          <w:rtl/>
        </w:rPr>
        <w:t xml:space="preserve"> روى عن عمر وعلي وأبي ذر وأبي موسى وولى قضاء البصرة روى عنه ابنه أبو حرب بن أبي الأسود. وهو أول من تكلم في النحو بصر</w:t>
      </w:r>
      <w:r w:rsidRPr="001A4560">
        <w:rPr>
          <w:rFonts w:hint="cs"/>
          <w:sz w:val="32"/>
          <w:szCs w:val="32"/>
          <w:rtl/>
        </w:rPr>
        <w:t>ي</w:t>
      </w:r>
      <w:r w:rsidRPr="001A4560">
        <w:rPr>
          <w:sz w:val="32"/>
          <w:szCs w:val="32"/>
          <w:rtl/>
        </w:rPr>
        <w:t xml:space="preserve"> ثقة. </w:t>
      </w:r>
    </w:p>
    <w:p w:rsidR="00926C54" w:rsidRPr="001A4560" w:rsidRDefault="00926C54" w:rsidP="00B63639">
      <w:pPr>
        <w:pStyle w:val="a3"/>
        <w:ind w:left="340" w:hanging="340"/>
        <w:jc w:val="lowKashida"/>
        <w:rPr>
          <w:sz w:val="32"/>
          <w:szCs w:val="32"/>
        </w:rPr>
      </w:pPr>
      <w:r w:rsidRPr="001A4560">
        <w:rPr>
          <w:sz w:val="32"/>
          <w:szCs w:val="32"/>
          <w:rtl/>
        </w:rPr>
        <w:t xml:space="preserve">التاريخ الكبير </w:t>
      </w:r>
      <w:r>
        <w:rPr>
          <w:rFonts w:hint="cs"/>
          <w:sz w:val="32"/>
          <w:szCs w:val="32"/>
          <w:rtl/>
        </w:rPr>
        <w:t>(</w:t>
      </w:r>
      <w:r w:rsidRPr="001A4560">
        <w:rPr>
          <w:sz w:val="32"/>
          <w:szCs w:val="32"/>
          <w:rtl/>
        </w:rPr>
        <w:t>6</w:t>
      </w:r>
      <w:r>
        <w:rPr>
          <w:sz w:val="32"/>
          <w:szCs w:val="32"/>
          <w:rtl/>
        </w:rPr>
        <w:t>/</w:t>
      </w:r>
      <w:r w:rsidRPr="001A4560">
        <w:rPr>
          <w:sz w:val="32"/>
          <w:szCs w:val="32"/>
          <w:rtl/>
        </w:rPr>
        <w:t>334</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4</w:t>
      </w:r>
      <w:r>
        <w:rPr>
          <w:sz w:val="32"/>
          <w:szCs w:val="32"/>
          <w:rtl/>
        </w:rPr>
        <w:t>/</w:t>
      </w:r>
      <w:r w:rsidRPr="001A4560">
        <w:rPr>
          <w:sz w:val="32"/>
          <w:szCs w:val="32"/>
          <w:rtl/>
        </w:rPr>
        <w:t>503</w:t>
      </w:r>
      <w:r>
        <w:rPr>
          <w:sz w:val="32"/>
          <w:szCs w:val="32"/>
          <w:rtl/>
        </w:rPr>
        <w:t>)</w:t>
      </w:r>
      <w:r>
        <w:rPr>
          <w:rFonts w:hint="cs"/>
          <w:sz w:val="32"/>
          <w:szCs w:val="32"/>
          <w:rtl/>
        </w:rPr>
        <w:t>.</w:t>
      </w:r>
    </w:p>
  </w:footnote>
  <w:footnote w:id="168">
    <w:p w:rsidR="00926C54" w:rsidRPr="001A4560" w:rsidRDefault="00926C54" w:rsidP="00AA10DA">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عبد الله بن حبيب أبو عبد الرحمن السلمي القارئ روى عن عثمان وعلي وابن مسعود، روى عن عمر، مرسل، روى عنه سعد بن عبيدة وأبو إسحاق الهمداني وإبراهيم النخعي</w:t>
      </w:r>
      <w:r w:rsidRPr="001A4560">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5</w:t>
      </w:r>
      <w:r>
        <w:rPr>
          <w:sz w:val="32"/>
          <w:szCs w:val="32"/>
          <w:rtl/>
        </w:rPr>
        <w:t>/</w:t>
      </w:r>
      <w:r w:rsidRPr="001A4560">
        <w:rPr>
          <w:sz w:val="32"/>
          <w:szCs w:val="32"/>
          <w:rtl/>
        </w:rPr>
        <w:t>37</w:t>
      </w:r>
      <w:r>
        <w:rPr>
          <w:sz w:val="32"/>
          <w:szCs w:val="32"/>
          <w:rtl/>
        </w:rPr>
        <w:t>)</w:t>
      </w:r>
      <w:r>
        <w:rPr>
          <w:rFonts w:hint="cs"/>
          <w:sz w:val="32"/>
          <w:szCs w:val="32"/>
          <w:rtl/>
        </w:rPr>
        <w:t>,</w:t>
      </w:r>
      <w:r w:rsidRPr="001A4560">
        <w:rPr>
          <w:sz w:val="32"/>
          <w:szCs w:val="32"/>
          <w:rtl/>
        </w:rPr>
        <w:t xml:space="preserve"> التاريخ الكبير </w:t>
      </w:r>
      <w:r>
        <w:rPr>
          <w:rFonts w:hint="cs"/>
          <w:sz w:val="32"/>
          <w:szCs w:val="32"/>
          <w:rtl/>
        </w:rPr>
        <w:t>(</w:t>
      </w:r>
      <w:r w:rsidRPr="001A4560">
        <w:rPr>
          <w:sz w:val="32"/>
          <w:szCs w:val="32"/>
          <w:rtl/>
        </w:rPr>
        <w:t>5</w:t>
      </w:r>
      <w:r>
        <w:rPr>
          <w:sz w:val="32"/>
          <w:szCs w:val="32"/>
          <w:rtl/>
        </w:rPr>
        <w:t>/</w:t>
      </w:r>
      <w:r w:rsidRPr="001A4560">
        <w:rPr>
          <w:sz w:val="32"/>
          <w:szCs w:val="32"/>
          <w:rtl/>
        </w:rPr>
        <w:t>72</w:t>
      </w:r>
      <w:r>
        <w:rPr>
          <w:sz w:val="32"/>
          <w:szCs w:val="32"/>
          <w:rtl/>
        </w:rPr>
        <w:t>)</w:t>
      </w:r>
      <w:r>
        <w:rPr>
          <w:rFonts w:hint="cs"/>
          <w:sz w:val="32"/>
          <w:szCs w:val="32"/>
          <w:rtl/>
        </w:rPr>
        <w:t>.</w:t>
      </w:r>
    </w:p>
  </w:footnote>
  <w:footnote w:id="169">
    <w:p w:rsidR="00926C54" w:rsidRPr="001A4560" w:rsidRDefault="00926C54" w:rsidP="00AA10DA">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عبد الله بن بريدة بن حصيب الأسلمي قاضي مرو روى عن أبيه بريدة الأسلمي وعبد الله بن مغفل وأبي موسى الأشعري وعمران بن حصين وابن عباس والمغيرة بن شعبة وأبي هريرة وسمرة بن جندب ومعاوية وعائشة روى عنه حسين المعلم ومالك بن مغول ومقاتل بن حيان وحسين بن واقد</w:t>
      </w:r>
      <w:r w:rsidRPr="001A4560">
        <w:rPr>
          <w:rFonts w:hint="cs"/>
          <w:sz w:val="32"/>
          <w:szCs w:val="32"/>
          <w:rtl/>
        </w:rPr>
        <w:t>،</w:t>
      </w:r>
      <w:r w:rsidRPr="001A4560">
        <w:rPr>
          <w:sz w:val="32"/>
          <w:szCs w:val="32"/>
          <w:rtl/>
        </w:rPr>
        <w:t xml:space="preserve"> ثقة. التاريخ الكبير </w:t>
      </w:r>
      <w:r>
        <w:rPr>
          <w:rFonts w:hint="cs"/>
          <w:sz w:val="32"/>
          <w:szCs w:val="32"/>
          <w:rtl/>
        </w:rPr>
        <w:t>(</w:t>
      </w:r>
      <w:r w:rsidRPr="001A4560">
        <w:rPr>
          <w:sz w:val="32"/>
          <w:szCs w:val="32"/>
          <w:rtl/>
        </w:rPr>
        <w:t>5</w:t>
      </w:r>
      <w:r>
        <w:rPr>
          <w:sz w:val="32"/>
          <w:szCs w:val="32"/>
          <w:rtl/>
        </w:rPr>
        <w:t>/</w:t>
      </w:r>
      <w:r w:rsidRPr="001A4560">
        <w:rPr>
          <w:sz w:val="32"/>
          <w:szCs w:val="32"/>
          <w:rtl/>
        </w:rPr>
        <w:t>51</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5</w:t>
      </w:r>
      <w:r>
        <w:rPr>
          <w:sz w:val="32"/>
          <w:szCs w:val="32"/>
          <w:rtl/>
        </w:rPr>
        <w:t>/</w:t>
      </w:r>
      <w:r w:rsidRPr="001A4560">
        <w:rPr>
          <w:sz w:val="32"/>
          <w:szCs w:val="32"/>
          <w:rtl/>
        </w:rPr>
        <w:t>13</w:t>
      </w:r>
      <w:r>
        <w:rPr>
          <w:sz w:val="32"/>
          <w:szCs w:val="32"/>
          <w:rtl/>
        </w:rPr>
        <w:t>)</w:t>
      </w:r>
      <w:r>
        <w:rPr>
          <w:rFonts w:hint="cs"/>
          <w:sz w:val="32"/>
          <w:szCs w:val="32"/>
          <w:rtl/>
        </w:rPr>
        <w:t>.</w:t>
      </w:r>
    </w:p>
  </w:footnote>
  <w:footnote w:id="170">
    <w:p w:rsidR="00926C54" w:rsidRPr="001A4560" w:rsidRDefault="00926C54" w:rsidP="00AA10DA">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 xml:space="preserve">) </w:t>
      </w:r>
      <w:r w:rsidRPr="001A4560">
        <w:rPr>
          <w:sz w:val="32"/>
          <w:szCs w:val="32"/>
          <w:rtl/>
        </w:rPr>
        <w:t>عبد الله بن نافع مولى بني هاشم عن أبيه،  سمع عمر رضى الله عنه</w:t>
      </w:r>
      <w:r w:rsidRPr="001A4560">
        <w:rPr>
          <w:rFonts w:hint="cs"/>
          <w:sz w:val="32"/>
          <w:szCs w:val="32"/>
          <w:rtl/>
        </w:rPr>
        <w:t>، ضعيف.</w:t>
      </w:r>
      <w:r w:rsidRPr="001A4560">
        <w:rPr>
          <w:sz w:val="32"/>
          <w:szCs w:val="32"/>
          <w:rtl/>
        </w:rPr>
        <w:t xml:space="preserve"> التاريخ الكبير </w:t>
      </w:r>
      <w:r>
        <w:rPr>
          <w:rFonts w:hint="cs"/>
          <w:sz w:val="32"/>
          <w:szCs w:val="32"/>
          <w:rtl/>
        </w:rPr>
        <w:t>(</w:t>
      </w:r>
      <w:r w:rsidRPr="001A4560">
        <w:rPr>
          <w:sz w:val="32"/>
          <w:szCs w:val="32"/>
          <w:rtl/>
        </w:rPr>
        <w:t>5</w:t>
      </w:r>
      <w:r>
        <w:rPr>
          <w:sz w:val="32"/>
          <w:szCs w:val="32"/>
          <w:rtl/>
        </w:rPr>
        <w:t>/</w:t>
      </w:r>
      <w:r w:rsidRPr="001A4560">
        <w:rPr>
          <w:sz w:val="32"/>
          <w:szCs w:val="32"/>
          <w:rtl/>
        </w:rPr>
        <w:t>213</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5</w:t>
      </w:r>
      <w:r>
        <w:rPr>
          <w:sz w:val="32"/>
          <w:szCs w:val="32"/>
          <w:rtl/>
        </w:rPr>
        <w:t>/</w:t>
      </w:r>
      <w:r w:rsidRPr="001A4560">
        <w:rPr>
          <w:sz w:val="32"/>
          <w:szCs w:val="32"/>
          <w:rtl/>
        </w:rPr>
        <w:t>183</w:t>
      </w:r>
      <w:r>
        <w:rPr>
          <w:sz w:val="32"/>
          <w:szCs w:val="32"/>
          <w:rtl/>
        </w:rPr>
        <w:t>)</w:t>
      </w:r>
      <w:r>
        <w:rPr>
          <w:rFonts w:hint="cs"/>
          <w:sz w:val="32"/>
          <w:szCs w:val="32"/>
          <w:rtl/>
        </w:rPr>
        <w:t>.</w:t>
      </w:r>
    </w:p>
  </w:footnote>
  <w:footnote w:id="171">
    <w:p w:rsidR="00926C54" w:rsidRPr="001A4560" w:rsidRDefault="00926C54" w:rsidP="007D6F68">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عبد الرحمن بن غنم الأشعري،</w:t>
      </w:r>
      <w:r w:rsidRPr="001A4560">
        <w:rPr>
          <w:rFonts w:hint="cs"/>
          <w:sz w:val="32"/>
          <w:szCs w:val="32"/>
          <w:rtl/>
        </w:rPr>
        <w:t xml:space="preserve"> له صحبة،</w:t>
      </w:r>
      <w:r w:rsidRPr="001A4560">
        <w:rPr>
          <w:sz w:val="32"/>
          <w:szCs w:val="32"/>
          <w:rtl/>
        </w:rPr>
        <w:t xml:space="preserve"> وكان من أفقه أهل الشام، وهو الذي فقه عامة التابعين بالشام، وكانت له جلالة وقدر،</w:t>
      </w:r>
      <w:r w:rsidRPr="001A4560">
        <w:rPr>
          <w:szCs w:val="32"/>
          <w:rtl/>
        </w:rPr>
        <w:t xml:space="preserve"> </w:t>
      </w:r>
      <w:r w:rsidRPr="001A4560">
        <w:rPr>
          <w:rFonts w:hint="cs"/>
          <w:sz w:val="32"/>
          <w:szCs w:val="32"/>
          <w:rtl/>
        </w:rPr>
        <w:t xml:space="preserve">توفي </w:t>
      </w:r>
      <w:r w:rsidRPr="001A4560">
        <w:rPr>
          <w:sz w:val="32"/>
          <w:szCs w:val="32"/>
          <w:rtl/>
        </w:rPr>
        <w:t>سنة ثمان وسبعين</w:t>
      </w:r>
      <w:r w:rsidRPr="001A4560">
        <w:rPr>
          <w:rFonts w:hint="cs"/>
          <w:sz w:val="32"/>
          <w:szCs w:val="32"/>
          <w:rtl/>
        </w:rPr>
        <w:t>.</w:t>
      </w:r>
      <w:r w:rsidRPr="001A4560">
        <w:rPr>
          <w:sz w:val="32"/>
          <w:szCs w:val="32"/>
          <w:rtl/>
        </w:rPr>
        <w:t xml:space="preserve"> الاستيعاب في معرفة الأصحاب </w:t>
      </w:r>
      <w:r>
        <w:rPr>
          <w:rFonts w:hint="cs"/>
          <w:sz w:val="32"/>
          <w:szCs w:val="32"/>
          <w:rtl/>
        </w:rPr>
        <w:t>(</w:t>
      </w:r>
      <w:r w:rsidRPr="001A4560">
        <w:rPr>
          <w:sz w:val="32"/>
          <w:szCs w:val="32"/>
          <w:rtl/>
        </w:rPr>
        <w:t>2</w:t>
      </w:r>
      <w:r>
        <w:rPr>
          <w:sz w:val="32"/>
          <w:szCs w:val="32"/>
          <w:rtl/>
        </w:rPr>
        <w:t>/</w:t>
      </w:r>
      <w:r w:rsidRPr="001A4560">
        <w:rPr>
          <w:sz w:val="32"/>
          <w:szCs w:val="32"/>
          <w:rtl/>
        </w:rPr>
        <w:t>850</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4</w:t>
      </w:r>
      <w:r>
        <w:rPr>
          <w:sz w:val="32"/>
          <w:szCs w:val="32"/>
          <w:rtl/>
        </w:rPr>
        <w:t>/</w:t>
      </w:r>
      <w:r w:rsidRPr="001A4560">
        <w:rPr>
          <w:sz w:val="32"/>
          <w:szCs w:val="32"/>
          <w:rtl/>
        </w:rPr>
        <w:t>293</w:t>
      </w:r>
      <w:r>
        <w:rPr>
          <w:sz w:val="32"/>
          <w:szCs w:val="32"/>
          <w:rtl/>
        </w:rPr>
        <w:t>)</w:t>
      </w:r>
      <w:r>
        <w:rPr>
          <w:rFonts w:hint="cs"/>
          <w:sz w:val="32"/>
          <w:szCs w:val="32"/>
          <w:rtl/>
        </w:rPr>
        <w:t>.</w:t>
      </w:r>
    </w:p>
  </w:footnote>
  <w:footnote w:id="172">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Fonts w:ascii="Traditional Arabic" w:hAnsi="Traditional Arabic"/>
          <w:sz w:val="32"/>
          <w:szCs w:val="32"/>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عبد الرحمن بن م</w:t>
      </w:r>
      <w:r w:rsidRPr="001A4560">
        <w:rPr>
          <w:rFonts w:ascii="Traditional Arabic" w:hAnsi="Traditional Arabic" w:hint="cs"/>
          <w:sz w:val="32"/>
          <w:szCs w:val="32"/>
          <w:rtl/>
        </w:rPr>
        <w:t>ُ</w:t>
      </w:r>
      <w:r w:rsidRPr="001A4560">
        <w:rPr>
          <w:rFonts w:ascii="Traditional Arabic" w:hAnsi="Traditional Arabic"/>
          <w:sz w:val="32"/>
          <w:szCs w:val="32"/>
          <w:rtl/>
        </w:rPr>
        <w:t>ل</w:t>
      </w:r>
      <w:r w:rsidRPr="001A4560">
        <w:rPr>
          <w:rFonts w:ascii="Traditional Arabic" w:hAnsi="Traditional Arabic" w:hint="cs"/>
          <w:sz w:val="32"/>
          <w:szCs w:val="32"/>
          <w:rtl/>
        </w:rPr>
        <w:t>ّ,</w:t>
      </w:r>
      <w:r w:rsidRPr="001A4560">
        <w:rPr>
          <w:rFonts w:ascii="Traditional Arabic" w:hAnsi="Traditional Arabic"/>
          <w:sz w:val="32"/>
          <w:szCs w:val="32"/>
          <w:rtl/>
        </w:rPr>
        <w:t xml:space="preserve"> أبو عثمان الن</w:t>
      </w:r>
      <w:r w:rsidRPr="001A4560">
        <w:rPr>
          <w:rFonts w:ascii="Traditional Arabic" w:hAnsi="Traditional Arabic" w:hint="cs"/>
          <w:sz w:val="32"/>
          <w:szCs w:val="32"/>
          <w:rtl/>
        </w:rPr>
        <w:t>َ</w:t>
      </w:r>
      <w:r w:rsidRPr="001A4560">
        <w:rPr>
          <w:rFonts w:ascii="Traditional Arabic" w:hAnsi="Traditional Arabic"/>
          <w:sz w:val="32"/>
          <w:szCs w:val="32"/>
          <w:rtl/>
        </w:rPr>
        <w:t>ه</w:t>
      </w:r>
      <w:r w:rsidRPr="001A4560">
        <w:rPr>
          <w:rFonts w:ascii="Traditional Arabic" w:hAnsi="Traditional Arabic" w:hint="cs"/>
          <w:sz w:val="32"/>
          <w:szCs w:val="32"/>
          <w:rtl/>
        </w:rPr>
        <w:t>ْ</w:t>
      </w:r>
      <w:r w:rsidRPr="001A4560">
        <w:rPr>
          <w:rFonts w:ascii="Traditional Arabic" w:hAnsi="Traditional Arabic"/>
          <w:sz w:val="32"/>
          <w:szCs w:val="32"/>
          <w:rtl/>
        </w:rPr>
        <w:t>دي</w:t>
      </w:r>
      <w:r w:rsidRPr="001A4560">
        <w:rPr>
          <w:rFonts w:ascii="Traditional Arabic" w:hAnsi="Traditional Arabic" w:hint="cs"/>
          <w:sz w:val="32"/>
          <w:szCs w:val="32"/>
          <w:rtl/>
        </w:rPr>
        <w:t>,</w:t>
      </w:r>
      <w:r w:rsidRPr="001A4560">
        <w:rPr>
          <w:rFonts w:ascii="Traditional Arabic" w:hAnsi="Traditional Arabic"/>
          <w:sz w:val="32"/>
          <w:szCs w:val="32"/>
          <w:rtl/>
        </w:rPr>
        <w:t xml:space="preserve"> مشهور بكنيته</w:t>
      </w:r>
      <w:r w:rsidRPr="001A4560">
        <w:rPr>
          <w:rFonts w:ascii="Traditional Arabic" w:hAnsi="Traditional Arabic" w:hint="cs"/>
          <w:sz w:val="32"/>
          <w:szCs w:val="32"/>
          <w:rtl/>
        </w:rPr>
        <w:t>,</w:t>
      </w:r>
      <w:r w:rsidRPr="001A4560">
        <w:rPr>
          <w:rFonts w:ascii="Traditional Arabic" w:hAnsi="Traditional Arabic"/>
          <w:sz w:val="32"/>
          <w:szCs w:val="32"/>
          <w:rtl/>
        </w:rPr>
        <w:t xml:space="preserve"> مخضرم</w:t>
      </w:r>
      <w:r w:rsidRPr="001A4560">
        <w:rPr>
          <w:rFonts w:ascii="Traditional Arabic" w:hAnsi="Traditional Arabic" w:hint="cs"/>
          <w:sz w:val="32"/>
          <w:szCs w:val="32"/>
          <w:rtl/>
        </w:rPr>
        <w:t>,</w:t>
      </w:r>
      <w:r w:rsidRPr="001A4560">
        <w:rPr>
          <w:rFonts w:ascii="Traditional Arabic" w:hAnsi="Traditional Arabic"/>
          <w:sz w:val="32"/>
          <w:szCs w:val="32"/>
          <w:rtl/>
        </w:rPr>
        <w:t xml:space="preserve"> ثقة ثبت عابد</w:t>
      </w:r>
      <w:r w:rsidRPr="001A4560">
        <w:rPr>
          <w:rFonts w:ascii="Traditional Arabic" w:hAnsi="Traditional Arabic" w:hint="cs"/>
          <w:sz w:val="32"/>
          <w:szCs w:val="32"/>
          <w:rtl/>
        </w:rPr>
        <w:t>.</w:t>
      </w:r>
      <w:r w:rsidRPr="001A4560">
        <w:rPr>
          <w:rFonts w:ascii="Traditional Arabic" w:hAnsi="Traditional Arabic"/>
          <w:sz w:val="32"/>
          <w:szCs w:val="32"/>
          <w:rtl/>
        </w:rPr>
        <w:t xml:space="preserve"> مات سنة خمس وتسعين وقيل بعدها</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الجرح</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والتعديل</w:t>
      </w:r>
      <w:r w:rsidRPr="001A4560">
        <w:rPr>
          <w:rFonts w:ascii="Traditional Arabic" w:hAnsi="Traditional Arabic"/>
          <w:sz w:val="32"/>
          <w:szCs w:val="32"/>
          <w:rtl/>
        </w:rPr>
        <w:t xml:space="preserve"> </w:t>
      </w:r>
      <w:r>
        <w:rPr>
          <w:rFonts w:ascii="Traditional Arabic" w:hAnsi="Traditional Arabic"/>
          <w:sz w:val="32"/>
          <w:szCs w:val="32"/>
          <w:rtl/>
        </w:rPr>
        <w:t>(</w:t>
      </w:r>
      <w:r w:rsidRPr="001A4560">
        <w:rPr>
          <w:rFonts w:ascii="Traditional Arabic" w:hAnsi="Traditional Arabic"/>
          <w:sz w:val="32"/>
          <w:szCs w:val="32"/>
          <w:rtl/>
        </w:rPr>
        <w:t>5</w:t>
      </w:r>
      <w:r>
        <w:rPr>
          <w:rFonts w:ascii="Traditional Arabic" w:hAnsi="Traditional Arabic"/>
          <w:sz w:val="32"/>
          <w:szCs w:val="32"/>
          <w:rtl/>
        </w:rPr>
        <w:t>/</w:t>
      </w:r>
      <w:r w:rsidRPr="001A4560">
        <w:rPr>
          <w:rFonts w:ascii="Traditional Arabic" w:hAnsi="Traditional Arabic"/>
          <w:sz w:val="32"/>
          <w:szCs w:val="32"/>
          <w:rtl/>
        </w:rPr>
        <w:t>283</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الثقات</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لابن</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حبان</w:t>
      </w:r>
      <w:r w:rsidRPr="001A4560">
        <w:rPr>
          <w:rFonts w:ascii="Traditional Arabic" w:hAnsi="Traditional Arabic"/>
          <w:sz w:val="32"/>
          <w:szCs w:val="32"/>
          <w:rtl/>
        </w:rPr>
        <w:t xml:space="preserve"> </w:t>
      </w:r>
      <w:r>
        <w:rPr>
          <w:rFonts w:ascii="Traditional Arabic" w:hAnsi="Traditional Arabic"/>
          <w:sz w:val="32"/>
          <w:szCs w:val="32"/>
          <w:rtl/>
        </w:rPr>
        <w:t>(</w:t>
      </w:r>
      <w:r w:rsidRPr="001A4560">
        <w:rPr>
          <w:rFonts w:ascii="Traditional Arabic" w:hAnsi="Traditional Arabic"/>
          <w:sz w:val="32"/>
          <w:szCs w:val="32"/>
          <w:rtl/>
        </w:rPr>
        <w:t>5</w:t>
      </w:r>
      <w:r>
        <w:rPr>
          <w:rFonts w:ascii="Traditional Arabic" w:hAnsi="Traditional Arabic"/>
          <w:sz w:val="32"/>
          <w:szCs w:val="32"/>
          <w:rtl/>
        </w:rPr>
        <w:t>/</w:t>
      </w:r>
      <w:r w:rsidRPr="001A4560">
        <w:rPr>
          <w:rFonts w:ascii="Traditional Arabic" w:hAnsi="Traditional Arabic"/>
          <w:sz w:val="32"/>
          <w:szCs w:val="32"/>
          <w:rtl/>
        </w:rPr>
        <w:t>75</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 xml:space="preserve">تقريب التهذيب </w:t>
      </w:r>
      <w:r w:rsidRPr="001A4560">
        <w:rPr>
          <w:rFonts w:ascii="Traditional Arabic" w:hAnsi="Traditional Arabic" w:hint="cs"/>
          <w:sz w:val="32"/>
          <w:szCs w:val="32"/>
          <w:rtl/>
        </w:rPr>
        <w:t>(351).</w:t>
      </w:r>
    </w:p>
  </w:footnote>
  <w:footnote w:id="173">
    <w:p w:rsidR="00926C54" w:rsidRPr="001A4560" w:rsidRDefault="00926C54" w:rsidP="001A4560">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عبد الرحمن بن نافع بن عبد الحارث خزاعي يروي عن جماعة من الصحابة روى عنه الناس</w:t>
      </w:r>
    </w:p>
    <w:p w:rsidR="00926C54" w:rsidRPr="001A4560" w:rsidRDefault="00926C54" w:rsidP="007D6F68">
      <w:pPr>
        <w:pStyle w:val="a3"/>
        <w:ind w:left="340" w:hanging="340"/>
        <w:jc w:val="lowKashida"/>
        <w:rPr>
          <w:sz w:val="32"/>
          <w:szCs w:val="32"/>
          <w:rtl/>
        </w:rPr>
      </w:pPr>
      <w:r w:rsidRPr="001A4560">
        <w:rPr>
          <w:sz w:val="32"/>
          <w:szCs w:val="32"/>
          <w:rtl/>
        </w:rPr>
        <w:t xml:space="preserve">الثقات لابن حبان </w:t>
      </w:r>
      <w:r>
        <w:rPr>
          <w:rFonts w:hint="cs"/>
          <w:sz w:val="32"/>
          <w:szCs w:val="32"/>
          <w:rtl/>
        </w:rPr>
        <w:t>(</w:t>
      </w:r>
      <w:r w:rsidRPr="001A4560">
        <w:rPr>
          <w:sz w:val="32"/>
          <w:szCs w:val="32"/>
          <w:rtl/>
        </w:rPr>
        <w:t>5</w:t>
      </w:r>
      <w:r>
        <w:rPr>
          <w:sz w:val="32"/>
          <w:szCs w:val="32"/>
          <w:rtl/>
        </w:rPr>
        <w:t>/</w:t>
      </w:r>
      <w:r w:rsidRPr="001A4560">
        <w:rPr>
          <w:sz w:val="32"/>
          <w:szCs w:val="32"/>
          <w:rtl/>
        </w:rPr>
        <w:t>81</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5</w:t>
      </w:r>
      <w:r>
        <w:rPr>
          <w:sz w:val="32"/>
          <w:szCs w:val="32"/>
          <w:rtl/>
        </w:rPr>
        <w:t>/</w:t>
      </w:r>
      <w:r w:rsidRPr="001A4560">
        <w:rPr>
          <w:sz w:val="32"/>
          <w:szCs w:val="32"/>
          <w:rtl/>
        </w:rPr>
        <w:t>188</w:t>
      </w:r>
      <w:r>
        <w:rPr>
          <w:sz w:val="32"/>
          <w:szCs w:val="32"/>
          <w:rtl/>
        </w:rPr>
        <w:t>)</w:t>
      </w:r>
      <w:r>
        <w:rPr>
          <w:rFonts w:hint="cs"/>
          <w:sz w:val="32"/>
          <w:szCs w:val="32"/>
          <w:rtl/>
        </w:rPr>
        <w:t>.</w:t>
      </w:r>
    </w:p>
  </w:footnote>
  <w:footnote w:id="174">
    <w:p w:rsidR="00926C54" w:rsidRPr="001A4560" w:rsidRDefault="00926C54" w:rsidP="007D6F68">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عبد الرحمن بن بزيد أخو الأسود بن يزيد سمع عثمان بن عفان وابن مسعود</w:t>
      </w:r>
      <w:r w:rsidRPr="001A4560">
        <w:rPr>
          <w:rFonts w:hint="cs"/>
          <w:sz w:val="32"/>
          <w:szCs w:val="32"/>
          <w:rtl/>
        </w:rPr>
        <w:t>،</w:t>
      </w:r>
      <w:r w:rsidRPr="001A4560">
        <w:rPr>
          <w:sz w:val="32"/>
          <w:szCs w:val="32"/>
          <w:rtl/>
        </w:rPr>
        <w:t xml:space="preserve"> ثقة. الجرح والتعديل لابن أبي حاتم </w:t>
      </w:r>
      <w:r>
        <w:rPr>
          <w:rFonts w:hint="cs"/>
          <w:sz w:val="32"/>
          <w:szCs w:val="32"/>
          <w:rtl/>
        </w:rPr>
        <w:t>(</w:t>
      </w:r>
      <w:r w:rsidRPr="001A4560">
        <w:rPr>
          <w:sz w:val="32"/>
          <w:szCs w:val="32"/>
          <w:rtl/>
        </w:rPr>
        <w:t>5</w:t>
      </w:r>
      <w:r>
        <w:rPr>
          <w:sz w:val="32"/>
          <w:szCs w:val="32"/>
          <w:rtl/>
        </w:rPr>
        <w:t>/</w:t>
      </w:r>
      <w:r w:rsidRPr="001A4560">
        <w:rPr>
          <w:sz w:val="32"/>
          <w:szCs w:val="32"/>
          <w:rtl/>
        </w:rPr>
        <w:t>299</w:t>
      </w:r>
      <w:r>
        <w:rPr>
          <w:sz w:val="32"/>
          <w:szCs w:val="32"/>
          <w:rtl/>
        </w:rPr>
        <w:t>)</w:t>
      </w:r>
      <w:r>
        <w:rPr>
          <w:rFonts w:hint="cs"/>
          <w:sz w:val="32"/>
          <w:szCs w:val="32"/>
          <w:rtl/>
        </w:rPr>
        <w:t>,</w:t>
      </w:r>
      <w:r w:rsidRPr="001A4560">
        <w:rPr>
          <w:sz w:val="32"/>
          <w:szCs w:val="32"/>
          <w:rtl/>
        </w:rPr>
        <w:t xml:space="preserve"> التاريخ الكبير </w:t>
      </w:r>
      <w:r>
        <w:rPr>
          <w:rFonts w:hint="cs"/>
          <w:sz w:val="32"/>
          <w:szCs w:val="32"/>
          <w:rtl/>
        </w:rPr>
        <w:t>(</w:t>
      </w:r>
      <w:r w:rsidRPr="001A4560">
        <w:rPr>
          <w:sz w:val="32"/>
          <w:szCs w:val="32"/>
          <w:rtl/>
        </w:rPr>
        <w:t>5</w:t>
      </w:r>
      <w:r>
        <w:rPr>
          <w:sz w:val="32"/>
          <w:szCs w:val="32"/>
          <w:rtl/>
        </w:rPr>
        <w:t>/</w:t>
      </w:r>
      <w:r w:rsidRPr="001A4560">
        <w:rPr>
          <w:sz w:val="32"/>
          <w:szCs w:val="32"/>
          <w:rtl/>
        </w:rPr>
        <w:t>363</w:t>
      </w:r>
      <w:r>
        <w:rPr>
          <w:sz w:val="32"/>
          <w:szCs w:val="32"/>
          <w:rtl/>
        </w:rPr>
        <w:t>)</w:t>
      </w:r>
      <w:r>
        <w:rPr>
          <w:rFonts w:hint="cs"/>
          <w:sz w:val="32"/>
          <w:szCs w:val="32"/>
          <w:rtl/>
        </w:rPr>
        <w:t>.</w:t>
      </w:r>
    </w:p>
  </w:footnote>
  <w:footnote w:id="175">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rPr>
        <w:t xml:space="preserve"> </w:t>
      </w:r>
      <w:r w:rsidRPr="001A4560">
        <w:rPr>
          <w:sz w:val="32"/>
          <w:szCs w:val="32"/>
          <w:rtl/>
        </w:rPr>
        <w:t>عوف بن مالك الأشجعي أبو حماد ويقال غير ذلك</w:t>
      </w:r>
      <w:r w:rsidRPr="001A4560">
        <w:rPr>
          <w:rFonts w:hint="cs"/>
          <w:sz w:val="32"/>
          <w:szCs w:val="32"/>
          <w:rtl/>
        </w:rPr>
        <w:t>,</w:t>
      </w:r>
      <w:r w:rsidRPr="001A4560">
        <w:rPr>
          <w:sz w:val="32"/>
          <w:szCs w:val="32"/>
          <w:rtl/>
        </w:rPr>
        <w:t xml:space="preserve"> صحابي مشهور من مسلمة الفتح وسكن دمشق</w:t>
      </w:r>
      <w:r w:rsidRPr="001A4560">
        <w:rPr>
          <w:rFonts w:hint="cs"/>
          <w:sz w:val="32"/>
          <w:szCs w:val="32"/>
          <w:rtl/>
        </w:rPr>
        <w:t>,</w:t>
      </w:r>
      <w:r w:rsidRPr="001A4560">
        <w:rPr>
          <w:sz w:val="32"/>
          <w:szCs w:val="32"/>
          <w:rtl/>
        </w:rPr>
        <w:t xml:space="preserve"> ومات سنة ثلاث وسبعين</w:t>
      </w:r>
      <w:r w:rsidRPr="001A4560">
        <w:rPr>
          <w:rFonts w:hint="cs"/>
          <w:sz w:val="32"/>
          <w:szCs w:val="32"/>
          <w:rtl/>
        </w:rPr>
        <w:t>.</w:t>
      </w:r>
      <w:r w:rsidRPr="001A4560">
        <w:rPr>
          <w:sz w:val="32"/>
          <w:szCs w:val="32"/>
          <w:rtl/>
        </w:rPr>
        <w:t xml:space="preserve"> </w:t>
      </w:r>
      <w:r w:rsidRPr="001A4560">
        <w:rPr>
          <w:rFonts w:hint="eastAsia"/>
          <w:sz w:val="32"/>
          <w:szCs w:val="32"/>
          <w:rtl/>
        </w:rPr>
        <w:t>الاستيعاب</w:t>
      </w:r>
      <w:r w:rsidRPr="001A4560">
        <w:rPr>
          <w:sz w:val="32"/>
          <w:szCs w:val="32"/>
          <w:rtl/>
        </w:rPr>
        <w:t xml:space="preserve"> </w:t>
      </w:r>
      <w:r w:rsidRPr="001A4560">
        <w:rPr>
          <w:rFonts w:hint="eastAsia"/>
          <w:sz w:val="32"/>
          <w:szCs w:val="32"/>
          <w:rtl/>
        </w:rPr>
        <w:t>في</w:t>
      </w:r>
      <w:r w:rsidRPr="001A4560">
        <w:rPr>
          <w:sz w:val="32"/>
          <w:szCs w:val="32"/>
          <w:rtl/>
        </w:rPr>
        <w:t xml:space="preserve"> </w:t>
      </w:r>
      <w:r w:rsidRPr="001A4560">
        <w:rPr>
          <w:rFonts w:hint="eastAsia"/>
          <w:sz w:val="32"/>
          <w:szCs w:val="32"/>
          <w:rtl/>
        </w:rPr>
        <w:t>معرفة</w:t>
      </w:r>
      <w:r w:rsidRPr="001A4560">
        <w:rPr>
          <w:sz w:val="32"/>
          <w:szCs w:val="32"/>
          <w:rtl/>
        </w:rPr>
        <w:t xml:space="preserve"> </w:t>
      </w:r>
      <w:r w:rsidRPr="001A4560">
        <w:rPr>
          <w:rFonts w:hint="eastAsia"/>
          <w:sz w:val="32"/>
          <w:szCs w:val="32"/>
          <w:rtl/>
        </w:rPr>
        <w:t>الأصحاب</w:t>
      </w:r>
      <w:r w:rsidRPr="001A4560">
        <w:rPr>
          <w:sz w:val="32"/>
          <w:szCs w:val="32"/>
          <w:rtl/>
        </w:rPr>
        <w:t xml:space="preserve"> </w:t>
      </w:r>
      <w:r>
        <w:rPr>
          <w:sz w:val="32"/>
          <w:szCs w:val="32"/>
          <w:rtl/>
        </w:rPr>
        <w:t>(</w:t>
      </w:r>
      <w:r w:rsidRPr="001A4560">
        <w:rPr>
          <w:sz w:val="32"/>
          <w:szCs w:val="32"/>
          <w:rtl/>
        </w:rPr>
        <w:t>3</w:t>
      </w:r>
      <w:r>
        <w:rPr>
          <w:sz w:val="32"/>
          <w:szCs w:val="32"/>
          <w:rtl/>
        </w:rPr>
        <w:t>/</w:t>
      </w:r>
      <w:r w:rsidRPr="001A4560">
        <w:rPr>
          <w:sz w:val="32"/>
          <w:szCs w:val="32"/>
          <w:rtl/>
        </w:rPr>
        <w:t>1226</w:t>
      </w:r>
      <w:r>
        <w:rPr>
          <w:sz w:val="32"/>
          <w:szCs w:val="32"/>
          <w:rtl/>
        </w:rPr>
        <w:t>)</w:t>
      </w:r>
      <w:r>
        <w:rPr>
          <w:rFonts w:hint="cs"/>
          <w:sz w:val="32"/>
          <w:szCs w:val="32"/>
          <w:rtl/>
        </w:rPr>
        <w:t xml:space="preserve">, </w:t>
      </w:r>
      <w:r w:rsidRPr="001A4560">
        <w:rPr>
          <w:rFonts w:hint="cs"/>
          <w:sz w:val="32"/>
          <w:szCs w:val="32"/>
          <w:rtl/>
        </w:rPr>
        <w:t>الإصابة</w:t>
      </w:r>
      <w:r>
        <w:rPr>
          <w:rFonts w:hint="cs"/>
          <w:sz w:val="32"/>
          <w:szCs w:val="32"/>
          <w:rtl/>
        </w:rPr>
        <w:t xml:space="preserve"> </w:t>
      </w:r>
      <w:r w:rsidRPr="001A4560">
        <w:rPr>
          <w:rFonts w:hint="cs"/>
          <w:sz w:val="32"/>
          <w:szCs w:val="32"/>
          <w:rtl/>
        </w:rPr>
        <w:t>(3/43)</w:t>
      </w:r>
      <w:r>
        <w:rPr>
          <w:rFonts w:hint="cs"/>
          <w:sz w:val="32"/>
          <w:szCs w:val="32"/>
          <w:rtl/>
        </w:rPr>
        <w:t>,</w:t>
      </w:r>
      <w:r w:rsidRPr="001A4560">
        <w:rPr>
          <w:rFonts w:hint="cs"/>
          <w:sz w:val="32"/>
          <w:szCs w:val="32"/>
          <w:rtl/>
        </w:rPr>
        <w:t xml:space="preserve"> </w:t>
      </w:r>
      <w:r w:rsidRPr="001A4560">
        <w:rPr>
          <w:sz w:val="32"/>
          <w:szCs w:val="32"/>
          <w:rtl/>
        </w:rPr>
        <w:t xml:space="preserve">تقريب التهذيب </w:t>
      </w:r>
      <w:r w:rsidRPr="001A4560">
        <w:rPr>
          <w:rFonts w:hint="cs"/>
          <w:sz w:val="32"/>
          <w:szCs w:val="32"/>
          <w:rtl/>
        </w:rPr>
        <w:t>(433).</w:t>
      </w:r>
    </w:p>
  </w:footnote>
  <w:footnote w:id="176">
    <w:p w:rsidR="00926C54" w:rsidRPr="001A4560" w:rsidRDefault="00926C54" w:rsidP="00DD78B6">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عبيد بن حنين مولى آل زيد بن الخطاب مديني روى عن أبي هريرة روى عنه عتبة بن مسلم التاريخ الكبير </w:t>
      </w:r>
      <w:r>
        <w:rPr>
          <w:rFonts w:hint="cs"/>
          <w:sz w:val="32"/>
          <w:szCs w:val="32"/>
          <w:rtl/>
        </w:rPr>
        <w:t>(</w:t>
      </w:r>
      <w:r w:rsidRPr="001A4560">
        <w:rPr>
          <w:sz w:val="32"/>
          <w:szCs w:val="32"/>
          <w:rtl/>
        </w:rPr>
        <w:t>5</w:t>
      </w:r>
      <w:r>
        <w:rPr>
          <w:sz w:val="32"/>
          <w:szCs w:val="32"/>
          <w:rtl/>
        </w:rPr>
        <w:t>/</w:t>
      </w:r>
      <w:r w:rsidRPr="001A4560">
        <w:rPr>
          <w:sz w:val="32"/>
          <w:szCs w:val="32"/>
          <w:rtl/>
        </w:rPr>
        <w:t>446</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5</w:t>
      </w:r>
      <w:r>
        <w:rPr>
          <w:sz w:val="32"/>
          <w:szCs w:val="32"/>
          <w:rtl/>
        </w:rPr>
        <w:t>/</w:t>
      </w:r>
      <w:r w:rsidRPr="001A4560">
        <w:rPr>
          <w:sz w:val="32"/>
          <w:szCs w:val="32"/>
          <w:rtl/>
        </w:rPr>
        <w:t>404</w:t>
      </w:r>
      <w:r>
        <w:rPr>
          <w:sz w:val="32"/>
          <w:szCs w:val="32"/>
          <w:rtl/>
        </w:rPr>
        <w:t>)</w:t>
      </w:r>
      <w:r>
        <w:rPr>
          <w:rFonts w:hint="cs"/>
          <w:sz w:val="32"/>
          <w:szCs w:val="32"/>
          <w:rtl/>
        </w:rPr>
        <w:t>.</w:t>
      </w:r>
    </w:p>
  </w:footnote>
  <w:footnote w:id="177">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sz w:val="32"/>
          <w:szCs w:val="32"/>
          <w:rtl/>
        </w:rPr>
        <w:t xml:space="preserve">عبيد بن عمير بن قتادة الليثي أبو عاصم المكي ولد على عهد النبي </w:t>
      </w:r>
      <w:r w:rsidRPr="001A4560">
        <w:rPr>
          <w:rFonts w:ascii="AGA Arabesque" w:hAnsi="AGA Arabesque"/>
          <w:sz w:val="28"/>
          <w:szCs w:val="32"/>
          <w:lang w:bidi="ar-KW"/>
        </w:rPr>
        <w:t></w:t>
      </w:r>
      <w:r w:rsidRPr="001A4560">
        <w:rPr>
          <w:sz w:val="32"/>
          <w:szCs w:val="32"/>
          <w:rtl/>
        </w:rPr>
        <w:t xml:space="preserve"> قاله مسلم وعده غيره في كبار التابعين</w:t>
      </w:r>
      <w:r w:rsidRPr="001A4560">
        <w:rPr>
          <w:rFonts w:hint="cs"/>
          <w:sz w:val="32"/>
          <w:szCs w:val="32"/>
          <w:rtl/>
        </w:rPr>
        <w:t>,</w:t>
      </w:r>
      <w:r w:rsidRPr="001A4560">
        <w:rPr>
          <w:sz w:val="32"/>
          <w:szCs w:val="32"/>
          <w:rtl/>
        </w:rPr>
        <w:t xml:space="preserve"> وكان قاص أهل مكة</w:t>
      </w:r>
      <w:r w:rsidRPr="001A4560">
        <w:rPr>
          <w:rFonts w:hint="cs"/>
          <w:sz w:val="32"/>
          <w:szCs w:val="32"/>
          <w:rtl/>
        </w:rPr>
        <w:t>,</w:t>
      </w:r>
      <w:r w:rsidRPr="001A4560">
        <w:rPr>
          <w:sz w:val="32"/>
          <w:szCs w:val="32"/>
          <w:rtl/>
        </w:rPr>
        <w:t xml:space="preserve"> مجمع على ثقته مات قبل بن عمر</w:t>
      </w:r>
      <w:r w:rsidRPr="001A4560">
        <w:rPr>
          <w:rFonts w:hint="cs"/>
          <w:sz w:val="32"/>
          <w:szCs w:val="32"/>
          <w:rtl/>
        </w:rPr>
        <w:t>.</w:t>
      </w:r>
      <w:r w:rsidRPr="001A4560">
        <w:rPr>
          <w:sz w:val="32"/>
          <w:szCs w:val="32"/>
          <w:rtl/>
        </w:rPr>
        <w:t xml:space="preserve"> التاريخ الكبير (5</w:t>
      </w:r>
      <w:r>
        <w:rPr>
          <w:sz w:val="32"/>
          <w:szCs w:val="32"/>
          <w:rtl/>
        </w:rPr>
        <w:t>/</w:t>
      </w:r>
      <w:r w:rsidRPr="001A4560">
        <w:rPr>
          <w:sz w:val="32"/>
          <w:szCs w:val="32"/>
          <w:rtl/>
        </w:rPr>
        <w:t>455)</w:t>
      </w:r>
      <w:r>
        <w:rPr>
          <w:rFonts w:hint="cs"/>
          <w:sz w:val="32"/>
          <w:szCs w:val="32"/>
          <w:rtl/>
        </w:rPr>
        <w:t>,</w:t>
      </w:r>
      <w:r w:rsidRPr="001A4560">
        <w:rPr>
          <w:szCs w:val="32"/>
          <w:rtl/>
        </w:rPr>
        <w:t xml:space="preserve"> </w:t>
      </w:r>
      <w:r w:rsidRPr="001A4560">
        <w:rPr>
          <w:sz w:val="32"/>
          <w:szCs w:val="32"/>
          <w:rtl/>
        </w:rPr>
        <w:t>الجرح والتعديل (5</w:t>
      </w:r>
      <w:r>
        <w:rPr>
          <w:sz w:val="32"/>
          <w:szCs w:val="32"/>
          <w:rtl/>
        </w:rPr>
        <w:t>/</w:t>
      </w:r>
      <w:r w:rsidRPr="001A4560">
        <w:rPr>
          <w:sz w:val="32"/>
          <w:szCs w:val="32"/>
          <w:rtl/>
        </w:rPr>
        <w:t>409)</w:t>
      </w:r>
      <w:r>
        <w:rPr>
          <w:rFonts w:hint="cs"/>
          <w:sz w:val="32"/>
          <w:szCs w:val="32"/>
          <w:rtl/>
        </w:rPr>
        <w:t>,</w:t>
      </w:r>
      <w:r w:rsidRPr="001A4560">
        <w:rPr>
          <w:rFonts w:hint="cs"/>
          <w:sz w:val="32"/>
          <w:szCs w:val="32"/>
          <w:rtl/>
        </w:rPr>
        <w:t xml:space="preserve"> </w:t>
      </w:r>
      <w:r w:rsidRPr="001A4560">
        <w:rPr>
          <w:sz w:val="32"/>
          <w:szCs w:val="32"/>
          <w:rtl/>
        </w:rPr>
        <w:t xml:space="preserve">تقريب التهذيب </w:t>
      </w:r>
      <w:r w:rsidRPr="001A4560">
        <w:rPr>
          <w:rFonts w:hint="cs"/>
          <w:sz w:val="32"/>
          <w:szCs w:val="32"/>
          <w:rtl/>
        </w:rPr>
        <w:t>(377).</w:t>
      </w:r>
    </w:p>
  </w:footnote>
  <w:footnote w:id="178">
    <w:p w:rsidR="00926C54" w:rsidRPr="001A4560" w:rsidRDefault="00926C54" w:rsidP="004012C5">
      <w:pPr>
        <w:pStyle w:val="a3"/>
        <w:ind w:left="340" w:hanging="340"/>
        <w:jc w:val="lowKashida"/>
        <w:rPr>
          <w:sz w:val="32"/>
          <w:szCs w:val="32"/>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sz w:val="32"/>
          <w:szCs w:val="32"/>
          <w:rtl/>
          <w:lang w:bidi="ar-KW"/>
        </w:rPr>
        <w:t>علقمة بن قيس النخعي أبو شبل روى عن عمر رضي الله عنه وعلي رضي الله عنه وسمع منه الشعبى وابراهيم النخعي</w:t>
      </w:r>
      <w:r w:rsidRPr="001A4560">
        <w:rPr>
          <w:rFonts w:hint="cs"/>
          <w:sz w:val="32"/>
          <w:szCs w:val="32"/>
          <w:rtl/>
          <w:lang w:bidi="ar-KW"/>
        </w:rPr>
        <w:t>، ثقة.</w:t>
      </w:r>
      <w:r w:rsidRPr="001A4560">
        <w:rPr>
          <w:sz w:val="32"/>
          <w:szCs w:val="32"/>
          <w:rtl/>
          <w:lang w:bidi="ar-KW"/>
        </w:rPr>
        <w:t xml:space="preserve"> التاريخ الكبير </w:t>
      </w:r>
      <w:r>
        <w:rPr>
          <w:rFonts w:hint="cs"/>
          <w:sz w:val="32"/>
          <w:szCs w:val="32"/>
          <w:rtl/>
          <w:lang w:bidi="ar-KW"/>
        </w:rPr>
        <w:t>(</w:t>
      </w:r>
      <w:r w:rsidRPr="001A4560">
        <w:rPr>
          <w:sz w:val="32"/>
          <w:szCs w:val="32"/>
          <w:rtl/>
          <w:lang w:bidi="ar-KW"/>
        </w:rPr>
        <w:t>7</w:t>
      </w:r>
      <w:r>
        <w:rPr>
          <w:sz w:val="32"/>
          <w:szCs w:val="32"/>
          <w:rtl/>
          <w:lang w:bidi="ar-KW"/>
        </w:rPr>
        <w:t>/</w:t>
      </w:r>
      <w:r w:rsidRPr="001A4560">
        <w:rPr>
          <w:sz w:val="32"/>
          <w:szCs w:val="32"/>
          <w:rtl/>
          <w:lang w:bidi="ar-KW"/>
        </w:rPr>
        <w:t>41</w:t>
      </w:r>
      <w:r>
        <w:rPr>
          <w:sz w:val="32"/>
          <w:szCs w:val="32"/>
          <w:rtl/>
          <w:lang w:bidi="ar-KW"/>
        </w:rPr>
        <w:t>)</w:t>
      </w:r>
      <w:r>
        <w:rPr>
          <w:rFonts w:hint="cs"/>
          <w:sz w:val="32"/>
          <w:szCs w:val="32"/>
          <w:rtl/>
          <w:lang w:bidi="ar-KW"/>
        </w:rPr>
        <w:t>,</w:t>
      </w:r>
      <w:r w:rsidRPr="001A4560">
        <w:rPr>
          <w:sz w:val="32"/>
          <w:szCs w:val="32"/>
          <w:rtl/>
          <w:lang w:bidi="ar-KW"/>
        </w:rPr>
        <w:t xml:space="preserve"> الجرح والتعديل لابن أبي حاتم </w:t>
      </w:r>
      <w:r>
        <w:rPr>
          <w:rFonts w:hint="cs"/>
          <w:sz w:val="32"/>
          <w:szCs w:val="32"/>
          <w:rtl/>
          <w:lang w:bidi="ar-KW"/>
        </w:rPr>
        <w:t>(</w:t>
      </w:r>
      <w:r w:rsidRPr="001A4560">
        <w:rPr>
          <w:sz w:val="32"/>
          <w:szCs w:val="32"/>
          <w:rtl/>
          <w:lang w:bidi="ar-KW"/>
        </w:rPr>
        <w:t>6</w:t>
      </w:r>
      <w:r>
        <w:rPr>
          <w:sz w:val="32"/>
          <w:szCs w:val="32"/>
          <w:rtl/>
          <w:lang w:bidi="ar-KW"/>
        </w:rPr>
        <w:t>/</w:t>
      </w:r>
      <w:r w:rsidRPr="001A4560">
        <w:rPr>
          <w:sz w:val="32"/>
          <w:szCs w:val="32"/>
          <w:rtl/>
          <w:lang w:bidi="ar-KW"/>
        </w:rPr>
        <w:t>404</w:t>
      </w:r>
      <w:r>
        <w:rPr>
          <w:sz w:val="32"/>
          <w:szCs w:val="32"/>
          <w:rtl/>
          <w:lang w:bidi="ar-KW"/>
        </w:rPr>
        <w:t>)</w:t>
      </w:r>
      <w:r>
        <w:rPr>
          <w:rFonts w:hint="cs"/>
          <w:sz w:val="32"/>
          <w:szCs w:val="32"/>
          <w:rtl/>
          <w:lang w:bidi="ar-KW"/>
        </w:rPr>
        <w:t>.</w:t>
      </w:r>
    </w:p>
  </w:footnote>
  <w:footnote w:id="179">
    <w:p w:rsidR="00926C54" w:rsidRPr="001A4560" w:rsidRDefault="00926C54" w:rsidP="004012C5">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عمرو بن جراد التميمي السعدي جد الربيع بن بدر روى عن الأسلع بن شريك وأبي موسى الأشعري</w:t>
      </w:r>
      <w:r w:rsidRPr="001A4560">
        <w:rPr>
          <w:rFonts w:hint="cs"/>
          <w:sz w:val="32"/>
          <w:szCs w:val="32"/>
          <w:rtl/>
        </w:rPr>
        <w:t>،</w:t>
      </w:r>
      <w:r w:rsidRPr="001A4560">
        <w:rPr>
          <w:sz w:val="32"/>
          <w:szCs w:val="32"/>
          <w:rtl/>
        </w:rPr>
        <w:t xml:space="preserve"> قال الذهبي هو وابنه بدر مجهولان</w:t>
      </w:r>
      <w:r w:rsidRPr="001A4560">
        <w:rPr>
          <w:rFonts w:hint="cs"/>
          <w:sz w:val="32"/>
          <w:szCs w:val="32"/>
          <w:rtl/>
        </w:rPr>
        <w:t>.</w:t>
      </w:r>
      <w:r>
        <w:rPr>
          <w:rFonts w:hint="cs"/>
          <w:sz w:val="32"/>
          <w:szCs w:val="32"/>
          <w:rtl/>
        </w:rPr>
        <w:t xml:space="preserve"> </w:t>
      </w:r>
      <w:r w:rsidRPr="001A4560">
        <w:rPr>
          <w:sz w:val="32"/>
          <w:szCs w:val="32"/>
          <w:rtl/>
        </w:rPr>
        <w:t xml:space="preserve">ميزان الاعتدال </w:t>
      </w:r>
      <w:r>
        <w:rPr>
          <w:rFonts w:hint="cs"/>
          <w:sz w:val="32"/>
          <w:szCs w:val="32"/>
          <w:rtl/>
        </w:rPr>
        <w:t>(</w:t>
      </w:r>
      <w:r w:rsidRPr="001A4560">
        <w:rPr>
          <w:sz w:val="32"/>
          <w:szCs w:val="32"/>
          <w:rtl/>
        </w:rPr>
        <w:t>3</w:t>
      </w:r>
      <w:r>
        <w:rPr>
          <w:sz w:val="32"/>
          <w:szCs w:val="32"/>
          <w:rtl/>
        </w:rPr>
        <w:t>/</w:t>
      </w:r>
      <w:r w:rsidRPr="001A4560">
        <w:rPr>
          <w:sz w:val="32"/>
          <w:szCs w:val="32"/>
          <w:rtl/>
        </w:rPr>
        <w:t>251</w:t>
      </w:r>
      <w:r>
        <w:rPr>
          <w:sz w:val="32"/>
          <w:szCs w:val="32"/>
          <w:rtl/>
        </w:rPr>
        <w:t>)</w:t>
      </w:r>
      <w:r>
        <w:rPr>
          <w:rFonts w:hint="cs"/>
          <w:sz w:val="32"/>
          <w:szCs w:val="32"/>
          <w:rtl/>
        </w:rPr>
        <w:t>,</w:t>
      </w:r>
      <w:r w:rsidRPr="001A4560">
        <w:rPr>
          <w:sz w:val="32"/>
          <w:szCs w:val="32"/>
          <w:rtl/>
        </w:rPr>
        <w:t xml:space="preserve"> تهذيب التهذيب </w:t>
      </w:r>
      <w:r>
        <w:rPr>
          <w:rFonts w:hint="cs"/>
          <w:sz w:val="32"/>
          <w:szCs w:val="32"/>
          <w:rtl/>
        </w:rPr>
        <w:t>(</w:t>
      </w:r>
      <w:r w:rsidRPr="001A4560">
        <w:rPr>
          <w:sz w:val="32"/>
          <w:szCs w:val="32"/>
          <w:rtl/>
        </w:rPr>
        <w:t>8</w:t>
      </w:r>
      <w:r>
        <w:rPr>
          <w:sz w:val="32"/>
          <w:szCs w:val="32"/>
          <w:rtl/>
        </w:rPr>
        <w:t>/</w:t>
      </w:r>
      <w:r w:rsidRPr="001A4560">
        <w:rPr>
          <w:sz w:val="32"/>
          <w:szCs w:val="32"/>
          <w:rtl/>
        </w:rPr>
        <w:t>12</w:t>
      </w:r>
      <w:r>
        <w:rPr>
          <w:sz w:val="32"/>
          <w:szCs w:val="32"/>
          <w:rtl/>
        </w:rPr>
        <w:t>)</w:t>
      </w:r>
      <w:r>
        <w:rPr>
          <w:rFonts w:hint="cs"/>
          <w:sz w:val="32"/>
          <w:szCs w:val="32"/>
          <w:rtl/>
        </w:rPr>
        <w:t>.</w:t>
      </w:r>
    </w:p>
  </w:footnote>
  <w:footnote w:id="180">
    <w:p w:rsidR="00926C54" w:rsidRPr="001A4560" w:rsidRDefault="00926C54" w:rsidP="004012C5">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عياض الأشعري رأى أبا عبيدة بن الجراح وعمر بن الخطاب وأبا موسى، روى عنه سماك</w:t>
      </w:r>
      <w:r w:rsidRPr="001A4560">
        <w:rPr>
          <w:rFonts w:ascii="Traditional Arabic" w:hAnsi="Traditional Arabic" w:hint="cs"/>
          <w:sz w:val="32"/>
          <w:szCs w:val="32"/>
          <w:rtl/>
        </w:rPr>
        <w:t xml:space="preserve">، </w:t>
      </w:r>
      <w:r w:rsidRPr="001A4560">
        <w:rPr>
          <w:rFonts w:ascii="Traditional Arabic" w:hAnsi="Traditional Arabic"/>
          <w:sz w:val="32"/>
          <w:szCs w:val="32"/>
          <w:rtl/>
        </w:rPr>
        <w:t xml:space="preserve">منهم من قال أنه مخضرم, ومن قال أنه له صحبة. التاريخ الكبير </w:t>
      </w:r>
      <w:r>
        <w:rPr>
          <w:rFonts w:ascii="Traditional Arabic" w:hAnsi="Traditional Arabic" w:hint="cs"/>
          <w:sz w:val="32"/>
          <w:szCs w:val="32"/>
          <w:rtl/>
        </w:rPr>
        <w:t>(</w:t>
      </w:r>
      <w:r w:rsidRPr="001A4560">
        <w:rPr>
          <w:rFonts w:ascii="Traditional Arabic" w:hAnsi="Traditional Arabic"/>
          <w:sz w:val="32"/>
          <w:szCs w:val="32"/>
          <w:rtl/>
        </w:rPr>
        <w:t>7</w:t>
      </w:r>
      <w:r>
        <w:rPr>
          <w:rFonts w:ascii="Traditional Arabic" w:hAnsi="Traditional Arabic"/>
          <w:sz w:val="32"/>
          <w:szCs w:val="32"/>
          <w:rtl/>
        </w:rPr>
        <w:t>/</w:t>
      </w:r>
      <w:r w:rsidRPr="001A4560">
        <w:rPr>
          <w:rFonts w:ascii="Traditional Arabic" w:hAnsi="Traditional Arabic"/>
          <w:sz w:val="32"/>
          <w:szCs w:val="32"/>
          <w:rtl/>
        </w:rPr>
        <w:t>19</w:t>
      </w:r>
      <w:r>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تقريب التهذيب (ص437). سير أعلام النبلاء (3/339).</w:t>
      </w:r>
    </w:p>
  </w:footnote>
  <w:footnote w:id="181">
    <w:p w:rsidR="00926C54" w:rsidRPr="001A4560" w:rsidRDefault="00926C54" w:rsidP="004012C5">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غنيم بن قيس أبو العنبر المازنى بصري روى عن أبي موسى الأشعري روى عنه عاصم الأحول وثابت بن عمارة ويزيد الرقاشى وخالد الحذاء</w:t>
      </w:r>
      <w:r w:rsidRPr="001A4560">
        <w:rPr>
          <w:rFonts w:hint="cs"/>
          <w:sz w:val="32"/>
          <w:szCs w:val="32"/>
          <w:rtl/>
        </w:rPr>
        <w:t>.</w:t>
      </w:r>
      <w:r w:rsidRPr="001A4560">
        <w:rPr>
          <w:sz w:val="32"/>
          <w:szCs w:val="32"/>
          <w:rtl/>
        </w:rPr>
        <w:t xml:space="preserve"> التاريخ الكبير </w:t>
      </w:r>
      <w:r>
        <w:rPr>
          <w:rFonts w:hint="cs"/>
          <w:sz w:val="32"/>
          <w:szCs w:val="32"/>
          <w:rtl/>
        </w:rPr>
        <w:t>(</w:t>
      </w:r>
      <w:r w:rsidRPr="001A4560">
        <w:rPr>
          <w:sz w:val="32"/>
          <w:szCs w:val="32"/>
          <w:rtl/>
        </w:rPr>
        <w:t>7</w:t>
      </w:r>
      <w:r>
        <w:rPr>
          <w:sz w:val="32"/>
          <w:szCs w:val="32"/>
          <w:rtl/>
        </w:rPr>
        <w:t>/</w:t>
      </w:r>
      <w:r w:rsidRPr="001A4560">
        <w:rPr>
          <w:sz w:val="32"/>
          <w:szCs w:val="32"/>
          <w:rtl/>
        </w:rPr>
        <w:t>110</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7</w:t>
      </w:r>
      <w:r>
        <w:rPr>
          <w:sz w:val="32"/>
          <w:szCs w:val="32"/>
          <w:rtl/>
        </w:rPr>
        <w:t>/</w:t>
      </w:r>
      <w:r w:rsidRPr="001A4560">
        <w:rPr>
          <w:sz w:val="32"/>
          <w:szCs w:val="32"/>
          <w:rtl/>
        </w:rPr>
        <w:t>58</w:t>
      </w:r>
      <w:r>
        <w:rPr>
          <w:sz w:val="32"/>
          <w:szCs w:val="32"/>
          <w:rtl/>
        </w:rPr>
        <w:t>)</w:t>
      </w:r>
      <w:r>
        <w:rPr>
          <w:rFonts w:hint="cs"/>
          <w:sz w:val="32"/>
          <w:szCs w:val="32"/>
          <w:rtl/>
        </w:rPr>
        <w:t>.</w:t>
      </w:r>
    </w:p>
  </w:footnote>
  <w:footnote w:id="182">
    <w:p w:rsidR="00926C54" w:rsidRPr="001A4560" w:rsidRDefault="00926C54" w:rsidP="004012C5">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 xml:space="preserve">) </w:t>
      </w:r>
      <w:r w:rsidRPr="001A4560">
        <w:rPr>
          <w:sz w:val="32"/>
          <w:szCs w:val="32"/>
          <w:rtl/>
        </w:rPr>
        <w:t>قسامة بن زهير المازني روى عن أبي موسى الاشعري وابى هريرة روى عن قتادة وغنيم بن قيس وعوف الاعرابي وعمران بن حدير وتوفى في ولاية الحجاج</w:t>
      </w:r>
      <w:r w:rsidRPr="001A4560">
        <w:rPr>
          <w:rFonts w:hint="cs"/>
          <w:sz w:val="32"/>
          <w:szCs w:val="32"/>
          <w:rtl/>
        </w:rPr>
        <w:t>، ثقة.</w:t>
      </w:r>
      <w:r w:rsidRPr="001A4560">
        <w:rPr>
          <w:sz w:val="32"/>
          <w:szCs w:val="32"/>
          <w:rtl/>
        </w:rPr>
        <w:t xml:space="preserve"> الجرح والتعديل لابن أبي حاتم </w:t>
      </w:r>
      <w:r>
        <w:rPr>
          <w:rFonts w:hint="cs"/>
          <w:sz w:val="32"/>
          <w:szCs w:val="32"/>
          <w:rtl/>
        </w:rPr>
        <w:t>(</w:t>
      </w:r>
      <w:r w:rsidRPr="001A4560">
        <w:rPr>
          <w:sz w:val="32"/>
          <w:szCs w:val="32"/>
          <w:rtl/>
        </w:rPr>
        <w:t>7</w:t>
      </w:r>
      <w:r>
        <w:rPr>
          <w:sz w:val="32"/>
          <w:szCs w:val="32"/>
          <w:rtl/>
        </w:rPr>
        <w:t>/</w:t>
      </w:r>
      <w:r w:rsidRPr="001A4560">
        <w:rPr>
          <w:sz w:val="32"/>
          <w:szCs w:val="32"/>
          <w:rtl/>
        </w:rPr>
        <w:t>147</w:t>
      </w:r>
      <w:r>
        <w:rPr>
          <w:sz w:val="32"/>
          <w:szCs w:val="32"/>
          <w:rtl/>
        </w:rPr>
        <w:t>)</w:t>
      </w:r>
      <w:r>
        <w:rPr>
          <w:rFonts w:hint="cs"/>
          <w:sz w:val="32"/>
          <w:szCs w:val="32"/>
          <w:rtl/>
        </w:rPr>
        <w:t>,</w:t>
      </w:r>
      <w:r w:rsidRPr="001A4560">
        <w:rPr>
          <w:sz w:val="32"/>
          <w:szCs w:val="32"/>
          <w:rtl/>
        </w:rPr>
        <w:t xml:space="preserve"> الثقات لابن حبان </w:t>
      </w:r>
      <w:r>
        <w:rPr>
          <w:rFonts w:hint="cs"/>
          <w:sz w:val="32"/>
          <w:szCs w:val="32"/>
          <w:rtl/>
        </w:rPr>
        <w:t>(</w:t>
      </w:r>
      <w:r w:rsidRPr="001A4560">
        <w:rPr>
          <w:sz w:val="32"/>
          <w:szCs w:val="32"/>
          <w:rtl/>
        </w:rPr>
        <w:t>5</w:t>
      </w:r>
      <w:r>
        <w:rPr>
          <w:sz w:val="32"/>
          <w:szCs w:val="32"/>
          <w:rtl/>
        </w:rPr>
        <w:t>/</w:t>
      </w:r>
      <w:r w:rsidRPr="001A4560">
        <w:rPr>
          <w:sz w:val="32"/>
          <w:szCs w:val="32"/>
          <w:rtl/>
        </w:rPr>
        <w:t>328</w:t>
      </w:r>
      <w:r>
        <w:rPr>
          <w:sz w:val="32"/>
          <w:szCs w:val="32"/>
          <w:rtl/>
        </w:rPr>
        <w:t>)</w:t>
      </w:r>
      <w:r>
        <w:rPr>
          <w:rFonts w:hint="cs"/>
          <w:sz w:val="32"/>
          <w:szCs w:val="32"/>
          <w:rtl/>
        </w:rPr>
        <w:t>.</w:t>
      </w:r>
    </w:p>
  </w:footnote>
  <w:footnote w:id="183">
    <w:p w:rsidR="00926C54" w:rsidRPr="001A4560" w:rsidRDefault="00926C54" w:rsidP="004012C5">
      <w:pPr>
        <w:pStyle w:val="a3"/>
        <w:ind w:left="340" w:hanging="340"/>
        <w:jc w:val="lowKashida"/>
        <w:rPr>
          <w:sz w:val="32"/>
          <w:szCs w:val="32"/>
          <w:rtl/>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sz w:val="32"/>
          <w:szCs w:val="32"/>
          <w:rtl/>
          <w:lang w:bidi="ar-KW"/>
        </w:rPr>
        <w:t>قيس بن أبي حازم البجلي الكوفي</w:t>
      </w:r>
      <w:r w:rsidRPr="001A4560">
        <w:rPr>
          <w:rFonts w:hint="cs"/>
          <w:sz w:val="32"/>
          <w:szCs w:val="32"/>
          <w:rtl/>
          <w:lang w:bidi="ar-KW"/>
        </w:rPr>
        <w:t xml:space="preserve"> أدرك الجاهلية،</w:t>
      </w:r>
      <w:r w:rsidRPr="001A4560">
        <w:rPr>
          <w:sz w:val="32"/>
          <w:szCs w:val="32"/>
          <w:rtl/>
          <w:lang w:bidi="ar-KW"/>
        </w:rPr>
        <w:t xml:space="preserve"> سمع أبا بكر الصديق وعمر وعليا وعبد الله بن مسعود روى عنه اسمعيل بن أبي خالد وأبو إسحاق وطارق بن عبد الرحمن. التاريخ الكبير </w:t>
      </w:r>
      <w:r>
        <w:rPr>
          <w:rFonts w:hint="cs"/>
          <w:sz w:val="32"/>
          <w:szCs w:val="32"/>
          <w:rtl/>
          <w:lang w:bidi="ar-KW"/>
        </w:rPr>
        <w:t>(</w:t>
      </w:r>
      <w:r w:rsidRPr="001A4560">
        <w:rPr>
          <w:sz w:val="32"/>
          <w:szCs w:val="32"/>
          <w:rtl/>
          <w:lang w:bidi="ar-KW"/>
        </w:rPr>
        <w:t>7</w:t>
      </w:r>
      <w:r>
        <w:rPr>
          <w:sz w:val="32"/>
          <w:szCs w:val="32"/>
          <w:rtl/>
          <w:lang w:bidi="ar-KW"/>
        </w:rPr>
        <w:t>/</w:t>
      </w:r>
      <w:r w:rsidRPr="001A4560">
        <w:rPr>
          <w:sz w:val="32"/>
          <w:szCs w:val="32"/>
          <w:rtl/>
          <w:lang w:bidi="ar-KW"/>
        </w:rPr>
        <w:t>145</w:t>
      </w:r>
      <w:r>
        <w:rPr>
          <w:sz w:val="32"/>
          <w:szCs w:val="32"/>
          <w:rtl/>
          <w:lang w:bidi="ar-KW"/>
        </w:rPr>
        <w:t>)</w:t>
      </w:r>
      <w:r>
        <w:rPr>
          <w:rFonts w:hint="cs"/>
          <w:sz w:val="32"/>
          <w:szCs w:val="32"/>
          <w:rtl/>
          <w:lang w:bidi="ar-KW"/>
        </w:rPr>
        <w:t>,</w:t>
      </w:r>
      <w:r w:rsidRPr="001A4560">
        <w:rPr>
          <w:sz w:val="32"/>
          <w:szCs w:val="32"/>
          <w:rtl/>
          <w:lang w:bidi="ar-KW"/>
        </w:rPr>
        <w:t xml:space="preserve"> الجرح والتعديل لابن أبي حاتم </w:t>
      </w:r>
      <w:r>
        <w:rPr>
          <w:rFonts w:hint="cs"/>
          <w:sz w:val="32"/>
          <w:szCs w:val="32"/>
          <w:rtl/>
          <w:lang w:bidi="ar-KW"/>
        </w:rPr>
        <w:t>(</w:t>
      </w:r>
      <w:r w:rsidRPr="001A4560">
        <w:rPr>
          <w:sz w:val="32"/>
          <w:szCs w:val="32"/>
          <w:rtl/>
          <w:lang w:bidi="ar-KW"/>
        </w:rPr>
        <w:t>7</w:t>
      </w:r>
      <w:r>
        <w:rPr>
          <w:sz w:val="32"/>
          <w:szCs w:val="32"/>
          <w:rtl/>
          <w:lang w:bidi="ar-KW"/>
        </w:rPr>
        <w:t>/</w:t>
      </w:r>
      <w:r w:rsidRPr="001A4560">
        <w:rPr>
          <w:sz w:val="32"/>
          <w:szCs w:val="32"/>
          <w:rtl/>
          <w:lang w:bidi="ar-KW"/>
        </w:rPr>
        <w:t>102</w:t>
      </w:r>
      <w:r>
        <w:rPr>
          <w:sz w:val="32"/>
          <w:szCs w:val="32"/>
          <w:rtl/>
          <w:lang w:bidi="ar-KW"/>
        </w:rPr>
        <w:t>)</w:t>
      </w:r>
      <w:r>
        <w:rPr>
          <w:rFonts w:hint="cs"/>
          <w:sz w:val="32"/>
          <w:szCs w:val="32"/>
          <w:rtl/>
          <w:lang w:bidi="ar-KW"/>
        </w:rPr>
        <w:t>.</w:t>
      </w:r>
    </w:p>
  </w:footnote>
  <w:footnote w:id="184">
    <w:p w:rsidR="00926C54" w:rsidRPr="001A4560" w:rsidRDefault="00926C54" w:rsidP="004012C5">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 xml:space="preserve">) </w:t>
      </w:r>
      <w:r w:rsidRPr="001A4560">
        <w:rPr>
          <w:sz w:val="32"/>
          <w:szCs w:val="32"/>
          <w:rtl/>
        </w:rPr>
        <w:t>كليب بن شهاب الجرمي يعد في الكوفيين سمع عليا</w:t>
      </w:r>
      <w:r w:rsidRPr="001A4560">
        <w:rPr>
          <w:rFonts w:hint="cs"/>
          <w:sz w:val="32"/>
          <w:szCs w:val="32"/>
          <w:rtl/>
        </w:rPr>
        <w:t xml:space="preserve"> </w:t>
      </w:r>
      <w:r w:rsidRPr="001A4560">
        <w:rPr>
          <w:sz w:val="32"/>
          <w:szCs w:val="32"/>
          <w:rtl/>
        </w:rPr>
        <w:t>وعمر روى عنه ابنه عاصم وابراهيم بن مهاجر</w:t>
      </w:r>
      <w:r w:rsidRPr="001A4560">
        <w:rPr>
          <w:rFonts w:hint="cs"/>
          <w:sz w:val="32"/>
          <w:szCs w:val="32"/>
          <w:rtl/>
        </w:rPr>
        <w:t>، ثقة.</w:t>
      </w:r>
      <w:r w:rsidRPr="001A4560">
        <w:rPr>
          <w:sz w:val="32"/>
          <w:szCs w:val="32"/>
          <w:rtl/>
        </w:rPr>
        <w:t xml:space="preserve"> التاريخ الكبير </w:t>
      </w:r>
      <w:r>
        <w:rPr>
          <w:rFonts w:hint="cs"/>
          <w:sz w:val="32"/>
          <w:szCs w:val="32"/>
          <w:rtl/>
        </w:rPr>
        <w:t>(</w:t>
      </w:r>
      <w:r w:rsidRPr="001A4560">
        <w:rPr>
          <w:sz w:val="32"/>
          <w:szCs w:val="32"/>
          <w:rtl/>
        </w:rPr>
        <w:t>7</w:t>
      </w:r>
      <w:r>
        <w:rPr>
          <w:sz w:val="32"/>
          <w:szCs w:val="32"/>
          <w:rtl/>
        </w:rPr>
        <w:t>/</w:t>
      </w:r>
      <w:r w:rsidRPr="001A4560">
        <w:rPr>
          <w:sz w:val="32"/>
          <w:szCs w:val="32"/>
          <w:rtl/>
        </w:rPr>
        <w:t>229</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7</w:t>
      </w:r>
      <w:r>
        <w:rPr>
          <w:sz w:val="32"/>
          <w:szCs w:val="32"/>
          <w:rtl/>
        </w:rPr>
        <w:t>/</w:t>
      </w:r>
      <w:r w:rsidRPr="001A4560">
        <w:rPr>
          <w:sz w:val="32"/>
          <w:szCs w:val="32"/>
          <w:rtl/>
        </w:rPr>
        <w:t>167</w:t>
      </w:r>
      <w:r>
        <w:rPr>
          <w:sz w:val="32"/>
          <w:szCs w:val="32"/>
          <w:rtl/>
        </w:rPr>
        <w:t>)</w:t>
      </w:r>
      <w:r>
        <w:rPr>
          <w:rFonts w:hint="cs"/>
          <w:sz w:val="32"/>
          <w:szCs w:val="32"/>
          <w:rtl/>
        </w:rPr>
        <w:t>.</w:t>
      </w:r>
    </w:p>
  </w:footnote>
  <w:footnote w:id="185">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Fonts w:ascii="Traditional Arabic" w:hAnsi="Traditional Arabic"/>
          <w:sz w:val="32"/>
          <w:szCs w:val="32"/>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مرة بن شراحيل الهم</w:t>
      </w:r>
      <w:r w:rsidRPr="001A4560">
        <w:rPr>
          <w:rFonts w:ascii="Traditional Arabic" w:hAnsi="Traditional Arabic" w:hint="cs"/>
          <w:sz w:val="32"/>
          <w:szCs w:val="32"/>
          <w:rtl/>
        </w:rPr>
        <w:t>ْ</w:t>
      </w:r>
      <w:r w:rsidRPr="001A4560">
        <w:rPr>
          <w:rFonts w:ascii="Traditional Arabic" w:hAnsi="Traditional Arabic"/>
          <w:sz w:val="32"/>
          <w:szCs w:val="32"/>
          <w:rtl/>
        </w:rPr>
        <w:t>داني</w:t>
      </w:r>
      <w:r w:rsidRPr="001A4560">
        <w:rPr>
          <w:rFonts w:ascii="Traditional Arabic" w:hAnsi="Traditional Arabic" w:hint="cs"/>
          <w:sz w:val="32"/>
          <w:szCs w:val="32"/>
          <w:rtl/>
        </w:rPr>
        <w:t>,</w:t>
      </w:r>
      <w:r w:rsidRPr="001A4560">
        <w:rPr>
          <w:rFonts w:ascii="Traditional Arabic" w:hAnsi="Traditional Arabic"/>
          <w:sz w:val="32"/>
          <w:szCs w:val="32"/>
          <w:rtl/>
        </w:rPr>
        <w:t xml:space="preserve"> أبو إسماعيل الكوفي</w:t>
      </w:r>
      <w:r w:rsidRPr="001A4560">
        <w:rPr>
          <w:rFonts w:ascii="Traditional Arabic" w:hAnsi="Traditional Arabic" w:hint="cs"/>
          <w:sz w:val="32"/>
          <w:szCs w:val="32"/>
          <w:rtl/>
        </w:rPr>
        <w:t>,</w:t>
      </w:r>
      <w:r w:rsidRPr="001A4560">
        <w:rPr>
          <w:rFonts w:ascii="Traditional Arabic" w:hAnsi="Traditional Arabic"/>
          <w:sz w:val="32"/>
          <w:szCs w:val="32"/>
          <w:rtl/>
        </w:rPr>
        <w:t xml:space="preserve"> هو الذي يقال له مرة الطيب</w:t>
      </w:r>
      <w:r w:rsidRPr="001A4560">
        <w:rPr>
          <w:rFonts w:ascii="Traditional Arabic" w:hAnsi="Traditional Arabic" w:hint="cs"/>
          <w:sz w:val="32"/>
          <w:szCs w:val="32"/>
          <w:rtl/>
        </w:rPr>
        <w:t>,</w:t>
      </w:r>
      <w:r w:rsidRPr="001A4560">
        <w:rPr>
          <w:rFonts w:ascii="Traditional Arabic" w:hAnsi="Traditional Arabic"/>
          <w:sz w:val="32"/>
          <w:szCs w:val="32"/>
          <w:rtl/>
        </w:rPr>
        <w:t xml:space="preserve"> ثقة عابد</w:t>
      </w:r>
      <w:r w:rsidRPr="001A4560">
        <w:rPr>
          <w:rFonts w:ascii="Traditional Arabic" w:hAnsi="Traditional Arabic" w:hint="cs"/>
          <w:sz w:val="32"/>
          <w:szCs w:val="32"/>
          <w:rtl/>
        </w:rPr>
        <w:t>.</w:t>
      </w:r>
      <w:r w:rsidRPr="001A4560">
        <w:rPr>
          <w:rFonts w:ascii="Traditional Arabic" w:hAnsi="Traditional Arabic"/>
          <w:sz w:val="32"/>
          <w:szCs w:val="32"/>
          <w:rtl/>
        </w:rPr>
        <w:t xml:space="preserve"> مات سنة ست وسبعين وقيل بعد ذلك</w:t>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التاريخ</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الكبير</w:t>
      </w:r>
      <w:r w:rsidRPr="001A4560">
        <w:rPr>
          <w:rFonts w:ascii="Traditional Arabic" w:hAnsi="Traditional Arabic"/>
          <w:sz w:val="32"/>
          <w:szCs w:val="32"/>
          <w:rtl/>
        </w:rPr>
        <w:t xml:space="preserve"> </w:t>
      </w:r>
      <w:r>
        <w:rPr>
          <w:rFonts w:ascii="Traditional Arabic" w:hAnsi="Traditional Arabic"/>
          <w:sz w:val="32"/>
          <w:szCs w:val="32"/>
          <w:rtl/>
        </w:rPr>
        <w:t>(</w:t>
      </w:r>
      <w:r w:rsidRPr="001A4560">
        <w:rPr>
          <w:rFonts w:ascii="Traditional Arabic" w:hAnsi="Traditional Arabic"/>
          <w:sz w:val="32"/>
          <w:szCs w:val="32"/>
          <w:rtl/>
        </w:rPr>
        <w:t>8</w:t>
      </w:r>
      <w:r>
        <w:rPr>
          <w:rFonts w:ascii="Traditional Arabic" w:hAnsi="Traditional Arabic"/>
          <w:sz w:val="32"/>
          <w:szCs w:val="32"/>
          <w:rtl/>
        </w:rPr>
        <w:t>/</w:t>
      </w:r>
      <w:r w:rsidRPr="001A4560">
        <w:rPr>
          <w:rFonts w:ascii="Traditional Arabic" w:hAnsi="Traditional Arabic"/>
          <w:sz w:val="32"/>
          <w:szCs w:val="32"/>
          <w:rtl/>
        </w:rPr>
        <w:t>5</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الجرح</w:t>
      </w:r>
      <w:r w:rsidRPr="001A4560">
        <w:rPr>
          <w:rFonts w:ascii="Traditional Arabic" w:hAnsi="Traditional Arabic"/>
          <w:sz w:val="32"/>
          <w:szCs w:val="32"/>
          <w:rtl/>
        </w:rPr>
        <w:t xml:space="preserve"> </w:t>
      </w:r>
      <w:r w:rsidRPr="001A4560">
        <w:rPr>
          <w:rFonts w:ascii="Traditional Arabic" w:hAnsi="Traditional Arabic" w:hint="eastAsia"/>
          <w:sz w:val="32"/>
          <w:szCs w:val="32"/>
          <w:rtl/>
        </w:rPr>
        <w:t>والتعديل</w:t>
      </w:r>
      <w:r w:rsidRPr="001A4560">
        <w:rPr>
          <w:rFonts w:ascii="Traditional Arabic" w:hAnsi="Traditional Arabic"/>
          <w:sz w:val="32"/>
          <w:szCs w:val="32"/>
          <w:rtl/>
        </w:rPr>
        <w:t xml:space="preserve"> </w:t>
      </w:r>
      <w:r>
        <w:rPr>
          <w:rFonts w:ascii="Traditional Arabic" w:hAnsi="Traditional Arabic"/>
          <w:sz w:val="32"/>
          <w:szCs w:val="32"/>
          <w:rtl/>
        </w:rPr>
        <w:t>(</w:t>
      </w:r>
      <w:r w:rsidRPr="001A4560">
        <w:rPr>
          <w:rFonts w:ascii="Traditional Arabic" w:hAnsi="Traditional Arabic"/>
          <w:sz w:val="32"/>
          <w:szCs w:val="32"/>
          <w:rtl/>
        </w:rPr>
        <w:t>8</w:t>
      </w:r>
      <w:r>
        <w:rPr>
          <w:rFonts w:ascii="Traditional Arabic" w:hAnsi="Traditional Arabic"/>
          <w:sz w:val="32"/>
          <w:szCs w:val="32"/>
          <w:rtl/>
        </w:rPr>
        <w:t>/</w:t>
      </w:r>
      <w:r w:rsidRPr="001A4560">
        <w:rPr>
          <w:rFonts w:ascii="Traditional Arabic" w:hAnsi="Traditional Arabic"/>
          <w:sz w:val="32"/>
          <w:szCs w:val="32"/>
          <w:rtl/>
        </w:rPr>
        <w:t>366</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rPr>
        <w:t xml:space="preserve">تقريب التهذيب </w:t>
      </w:r>
      <w:r w:rsidRPr="001A4560">
        <w:rPr>
          <w:rFonts w:ascii="Traditional Arabic" w:hAnsi="Traditional Arabic" w:hint="cs"/>
          <w:sz w:val="32"/>
          <w:szCs w:val="32"/>
          <w:rtl/>
        </w:rPr>
        <w:t>(525).</w:t>
      </w:r>
    </w:p>
  </w:footnote>
  <w:footnote w:id="186">
    <w:p w:rsidR="00926C54" w:rsidRPr="001A4560" w:rsidRDefault="00926C54" w:rsidP="00E24B1E">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مسروق بن أوس وكان أخذ الدرهمين في زمن عمر بن الخطاب وهو الحنظلي يحدث عن أبي موسى، وقال بعضهم أوس بن مسروق روى عنه غالب التمار. التاريخ الكبير </w:t>
      </w:r>
      <w:r>
        <w:rPr>
          <w:rFonts w:hint="cs"/>
          <w:sz w:val="32"/>
          <w:szCs w:val="32"/>
          <w:rtl/>
        </w:rPr>
        <w:t>(</w:t>
      </w:r>
      <w:r w:rsidRPr="001A4560">
        <w:rPr>
          <w:sz w:val="32"/>
          <w:szCs w:val="32"/>
          <w:rtl/>
        </w:rPr>
        <w:t>8</w:t>
      </w:r>
      <w:r>
        <w:rPr>
          <w:sz w:val="32"/>
          <w:szCs w:val="32"/>
          <w:rtl/>
        </w:rPr>
        <w:t>/</w:t>
      </w:r>
      <w:r w:rsidRPr="001A4560">
        <w:rPr>
          <w:sz w:val="32"/>
          <w:szCs w:val="32"/>
          <w:rtl/>
        </w:rPr>
        <w:t>36</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8</w:t>
      </w:r>
      <w:r>
        <w:rPr>
          <w:sz w:val="32"/>
          <w:szCs w:val="32"/>
          <w:rtl/>
        </w:rPr>
        <w:t>/</w:t>
      </w:r>
      <w:r w:rsidRPr="001A4560">
        <w:rPr>
          <w:sz w:val="32"/>
          <w:szCs w:val="32"/>
          <w:rtl/>
        </w:rPr>
        <w:t>397</w:t>
      </w:r>
      <w:r>
        <w:rPr>
          <w:sz w:val="32"/>
          <w:szCs w:val="32"/>
          <w:rtl/>
        </w:rPr>
        <w:t>)</w:t>
      </w:r>
      <w:r>
        <w:rPr>
          <w:rFonts w:hint="cs"/>
          <w:sz w:val="32"/>
          <w:szCs w:val="32"/>
          <w:rtl/>
        </w:rPr>
        <w:t>.</w:t>
      </w:r>
    </w:p>
  </w:footnote>
  <w:footnote w:id="187">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rPr>
        <w:t xml:space="preserve"> </w:t>
      </w:r>
      <w:r w:rsidRPr="001A4560">
        <w:rPr>
          <w:sz w:val="32"/>
          <w:szCs w:val="32"/>
          <w:rtl/>
        </w:rPr>
        <w:t>هزيل بن شرحبيل الأودي يروى عن عمر وابن مسعود عداده في أهل الكوفة روى عنه أهلها مات بعد الجماجم</w:t>
      </w:r>
      <w:r w:rsidRPr="001A4560">
        <w:rPr>
          <w:rFonts w:hint="cs"/>
          <w:sz w:val="32"/>
          <w:szCs w:val="32"/>
          <w:rtl/>
        </w:rPr>
        <w:t>.</w:t>
      </w:r>
      <w:r w:rsidRPr="001A4560">
        <w:rPr>
          <w:sz w:val="32"/>
          <w:szCs w:val="32"/>
          <w:rtl/>
        </w:rPr>
        <w:t xml:space="preserve"> التاريخ الكبير </w:t>
      </w:r>
      <w:r>
        <w:rPr>
          <w:sz w:val="32"/>
          <w:szCs w:val="32"/>
          <w:rtl/>
        </w:rPr>
        <w:t>(</w:t>
      </w:r>
      <w:r w:rsidRPr="001A4560">
        <w:rPr>
          <w:sz w:val="32"/>
          <w:szCs w:val="32"/>
          <w:rtl/>
        </w:rPr>
        <w:t>8</w:t>
      </w:r>
      <w:r>
        <w:rPr>
          <w:sz w:val="32"/>
          <w:szCs w:val="32"/>
          <w:rtl/>
        </w:rPr>
        <w:t>/</w:t>
      </w:r>
      <w:r w:rsidRPr="001A4560">
        <w:rPr>
          <w:sz w:val="32"/>
          <w:szCs w:val="32"/>
          <w:rtl/>
        </w:rPr>
        <w:t>245</w:t>
      </w:r>
      <w:r>
        <w:rPr>
          <w:sz w:val="32"/>
          <w:szCs w:val="32"/>
          <w:rtl/>
        </w:rPr>
        <w:t>)</w:t>
      </w:r>
      <w:r>
        <w:rPr>
          <w:rFonts w:hint="cs"/>
          <w:sz w:val="32"/>
          <w:szCs w:val="32"/>
          <w:rtl/>
        </w:rPr>
        <w:t>,</w:t>
      </w:r>
      <w:r w:rsidRPr="001A4560">
        <w:rPr>
          <w:rFonts w:hint="cs"/>
          <w:sz w:val="32"/>
          <w:szCs w:val="32"/>
          <w:rtl/>
        </w:rPr>
        <w:t xml:space="preserve"> </w:t>
      </w:r>
      <w:r w:rsidRPr="001A4560">
        <w:rPr>
          <w:sz w:val="32"/>
          <w:szCs w:val="32"/>
          <w:rtl/>
        </w:rPr>
        <w:t>الثقات لابن حبان (5/514)</w:t>
      </w:r>
      <w:r w:rsidRPr="001A4560">
        <w:rPr>
          <w:rFonts w:hint="cs"/>
          <w:sz w:val="32"/>
          <w:szCs w:val="32"/>
          <w:rtl/>
        </w:rPr>
        <w:t>.</w:t>
      </w:r>
    </w:p>
  </w:footnote>
  <w:footnote w:id="188">
    <w:p w:rsidR="00926C54" w:rsidRPr="001A4560" w:rsidRDefault="00926C54" w:rsidP="001A4560">
      <w:pPr>
        <w:pStyle w:val="a3"/>
        <w:widowControl w:val="0"/>
        <w:ind w:left="340" w:hanging="340"/>
        <w:jc w:val="lowKashida"/>
        <w:rPr>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int="cs"/>
          <w:sz w:val="32"/>
          <w:szCs w:val="32"/>
          <w:rtl/>
        </w:rPr>
        <w:t xml:space="preserve"> قال البخاري في تاريخ الكبير (8/182): وقاص سمع أبا موسى, روت عنه منيعة بنت وقاص. وقال ابن ابي حاتم في الجرح والتعديل (9/46): بصري. وقال ابن حبان في الثقات (5/497): شيخ لا أدري من هو</w:t>
      </w:r>
      <w:r w:rsidRPr="001A4560">
        <w:rPr>
          <w:rFonts w:ascii="Traditional Arabic"/>
          <w:sz w:val="32"/>
          <w:szCs w:val="32"/>
          <w:rtl/>
        </w:rPr>
        <w:t>.</w:t>
      </w:r>
    </w:p>
  </w:footnote>
  <w:footnote w:id="189">
    <w:p w:rsidR="00926C54" w:rsidRPr="001A4560" w:rsidRDefault="00926C54" w:rsidP="001A4560">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يزيد بن أبي مريم، يعد في الكوفيين.</w:t>
      </w:r>
      <w:r w:rsidRPr="001A4560">
        <w:rPr>
          <w:rFonts w:hint="cs"/>
          <w:sz w:val="32"/>
          <w:szCs w:val="32"/>
          <w:rtl/>
        </w:rPr>
        <w:t xml:space="preserve"> أبوه </w:t>
      </w:r>
      <w:r w:rsidRPr="001A4560">
        <w:rPr>
          <w:sz w:val="32"/>
          <w:szCs w:val="32"/>
          <w:rtl/>
        </w:rPr>
        <w:t xml:space="preserve">مالك بن ربيعة السلولي </w:t>
      </w:r>
      <w:r w:rsidRPr="001A4560">
        <w:rPr>
          <w:rFonts w:hint="cs"/>
          <w:sz w:val="32"/>
          <w:szCs w:val="32"/>
          <w:rtl/>
        </w:rPr>
        <w:t>وأبوه</w:t>
      </w:r>
      <w:r w:rsidRPr="001A4560">
        <w:rPr>
          <w:sz w:val="32"/>
          <w:szCs w:val="32"/>
          <w:rtl/>
        </w:rPr>
        <w:t xml:space="preserve"> </w:t>
      </w:r>
      <w:r w:rsidRPr="001A4560">
        <w:rPr>
          <w:rFonts w:hint="cs"/>
          <w:sz w:val="32"/>
          <w:szCs w:val="32"/>
          <w:rtl/>
        </w:rPr>
        <w:t>م</w:t>
      </w:r>
      <w:r w:rsidRPr="001A4560">
        <w:rPr>
          <w:sz w:val="32"/>
          <w:szCs w:val="32"/>
          <w:rtl/>
        </w:rPr>
        <w:t xml:space="preserve">من أصحاب الشجرة، الاستيعاب في معرفة الأصحاب </w:t>
      </w:r>
      <w:r>
        <w:rPr>
          <w:rFonts w:hint="cs"/>
          <w:sz w:val="32"/>
          <w:szCs w:val="32"/>
          <w:rtl/>
        </w:rPr>
        <w:t>(</w:t>
      </w:r>
      <w:r w:rsidRPr="001A4560">
        <w:rPr>
          <w:sz w:val="32"/>
          <w:szCs w:val="32"/>
          <w:rtl/>
        </w:rPr>
        <w:t>3</w:t>
      </w:r>
      <w:r>
        <w:rPr>
          <w:sz w:val="32"/>
          <w:szCs w:val="32"/>
          <w:rtl/>
        </w:rPr>
        <w:t>/</w:t>
      </w:r>
      <w:r w:rsidRPr="001A4560">
        <w:rPr>
          <w:sz w:val="32"/>
          <w:szCs w:val="32"/>
          <w:rtl/>
        </w:rPr>
        <w:t>1352</w:t>
      </w:r>
      <w:r>
        <w:rPr>
          <w:sz w:val="32"/>
          <w:szCs w:val="32"/>
          <w:rtl/>
        </w:rPr>
        <w:t>)</w:t>
      </w:r>
      <w:r>
        <w:rPr>
          <w:rFonts w:hint="cs"/>
          <w:sz w:val="32"/>
          <w:szCs w:val="32"/>
          <w:rtl/>
        </w:rPr>
        <w:t>.</w:t>
      </w:r>
    </w:p>
  </w:footnote>
  <w:footnote w:id="190">
    <w:p w:rsidR="00926C54" w:rsidRPr="001A4560" w:rsidRDefault="00926C54" w:rsidP="001A4560">
      <w:pPr>
        <w:pStyle w:val="1"/>
        <w:widowControl w:val="0"/>
        <w:tabs>
          <w:tab w:val="left" w:pos="46"/>
          <w:tab w:val="left" w:pos="330"/>
        </w:tabs>
        <w:spacing w:after="0" w:line="240" w:lineRule="auto"/>
        <w:ind w:left="340" w:hanging="340"/>
        <w:jc w:val="lowKashida"/>
        <w:rPr>
          <w:rFonts w:hAnsi="Traditional Arabic" w:cs="Traditional Arabic"/>
          <w:sz w:val="32"/>
          <w:szCs w:val="32"/>
        </w:rPr>
      </w:pPr>
      <w:r w:rsidRPr="001A4560">
        <w:rPr>
          <w:rFonts w:hAnsi="Traditional Arabic" w:cs="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hAnsi="Traditional Arabic" w:cs="Traditional Arabic" w:hint="cs"/>
          <w:sz w:val="32"/>
          <w:szCs w:val="32"/>
          <w:rtl/>
        </w:rPr>
        <w:t xml:space="preserve">) </w:t>
      </w:r>
      <w:r w:rsidRPr="001A4560">
        <w:rPr>
          <w:rFonts w:ascii="Traditional Arabic" w:hAnsi="Times New Roman" w:cs="Traditional Arabic" w:hint="eastAsia"/>
          <w:sz w:val="32"/>
          <w:szCs w:val="32"/>
          <w:rtl/>
        </w:rPr>
        <w:t>ص</w:t>
      </w:r>
      <w:r w:rsidRPr="001A4560">
        <w:rPr>
          <w:rFonts w:ascii="Traditional Arabic" w:hAnsi="Times New Roman" w:cs="Traditional Arabic" w:hint="cs"/>
          <w:sz w:val="32"/>
          <w:szCs w:val="32"/>
          <w:rtl/>
        </w:rPr>
        <w:t>ُ</w:t>
      </w:r>
      <w:r w:rsidRPr="001A4560">
        <w:rPr>
          <w:rFonts w:ascii="Traditional Arabic" w:hAnsi="Times New Roman" w:cs="Traditional Arabic" w:hint="eastAsia"/>
          <w:sz w:val="32"/>
          <w:szCs w:val="32"/>
          <w:rtl/>
        </w:rPr>
        <w:t>دي</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بن</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عجلان</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أبو</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أمامة</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الباهلي</w:t>
      </w:r>
      <w:r w:rsidRPr="001A4560">
        <w:rPr>
          <w:rFonts w:ascii="Traditional Arabic" w:hAnsi="Times New Roman" w:cs="Traditional Arabic" w:hint="cs"/>
          <w:sz w:val="32"/>
          <w:szCs w:val="32"/>
          <w:rtl/>
        </w:rPr>
        <w:t>,</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صحابي</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مشهور</w:t>
      </w:r>
      <w:r w:rsidRPr="001A4560">
        <w:rPr>
          <w:rFonts w:ascii="Traditional Arabic" w:hAnsi="Times New Roman" w:cs="Traditional Arabic" w:hint="cs"/>
          <w:sz w:val="32"/>
          <w:szCs w:val="32"/>
          <w:rtl/>
        </w:rPr>
        <w:t>,</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سكن</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الشام</w:t>
      </w:r>
      <w:r w:rsidRPr="001A4560">
        <w:rPr>
          <w:rFonts w:ascii="Traditional Arabic" w:hAnsi="Times New Roman" w:cs="Traditional Arabic" w:hint="cs"/>
          <w:sz w:val="32"/>
          <w:szCs w:val="32"/>
          <w:rtl/>
        </w:rPr>
        <w:t>,</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ومات</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بها</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سنة</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ست</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وثمانين</w:t>
      </w:r>
      <w:r w:rsidRPr="001A4560">
        <w:rPr>
          <w:rFonts w:ascii="Traditional Arabic" w:hAnsi="Times New Roman" w:cs="Traditional Arabic" w:hint="cs"/>
          <w:sz w:val="32"/>
          <w:szCs w:val="32"/>
          <w:rtl/>
        </w:rPr>
        <w:t>.</w:t>
      </w:r>
      <w:r w:rsidRPr="001A4560">
        <w:rPr>
          <w:rFonts w:ascii="Traditional Arabic" w:hAnsi="Times New Roman" w:cs="Traditional Arabic"/>
          <w:sz w:val="32"/>
          <w:szCs w:val="32"/>
          <w:rtl/>
        </w:rPr>
        <w:t xml:space="preserve"> </w:t>
      </w:r>
      <w:r w:rsidRPr="001A4560">
        <w:rPr>
          <w:rFonts w:cs="Traditional Arabic" w:hint="eastAsia"/>
          <w:sz w:val="32"/>
          <w:szCs w:val="32"/>
          <w:rtl/>
        </w:rPr>
        <w:t>الإصابة</w:t>
      </w:r>
      <w:r w:rsidRPr="001A4560">
        <w:rPr>
          <w:rFonts w:cs="Traditional Arabic"/>
          <w:sz w:val="32"/>
          <w:szCs w:val="32"/>
          <w:rtl/>
        </w:rPr>
        <w:t xml:space="preserve"> </w:t>
      </w:r>
      <w:r w:rsidRPr="001A4560">
        <w:rPr>
          <w:rFonts w:cs="Traditional Arabic" w:hint="eastAsia"/>
          <w:sz w:val="32"/>
          <w:szCs w:val="32"/>
          <w:rtl/>
        </w:rPr>
        <w:t>في</w:t>
      </w:r>
      <w:r w:rsidRPr="001A4560">
        <w:rPr>
          <w:rFonts w:cs="Traditional Arabic"/>
          <w:sz w:val="32"/>
          <w:szCs w:val="32"/>
          <w:rtl/>
        </w:rPr>
        <w:t xml:space="preserve"> </w:t>
      </w:r>
      <w:r w:rsidRPr="001A4560">
        <w:rPr>
          <w:rFonts w:cs="Traditional Arabic" w:hint="eastAsia"/>
          <w:sz w:val="32"/>
          <w:szCs w:val="32"/>
          <w:rtl/>
        </w:rPr>
        <w:t>تمييز</w:t>
      </w:r>
      <w:r w:rsidRPr="001A4560">
        <w:rPr>
          <w:rFonts w:cs="Traditional Arabic"/>
          <w:sz w:val="32"/>
          <w:szCs w:val="32"/>
          <w:rtl/>
        </w:rPr>
        <w:t xml:space="preserve"> </w:t>
      </w:r>
      <w:r w:rsidRPr="001A4560">
        <w:rPr>
          <w:rFonts w:cs="Traditional Arabic" w:hint="eastAsia"/>
          <w:sz w:val="32"/>
          <w:szCs w:val="32"/>
          <w:rtl/>
        </w:rPr>
        <w:t>الصحابة</w:t>
      </w:r>
      <w:r w:rsidRPr="001A4560">
        <w:rPr>
          <w:rFonts w:cs="Traditional Arabic"/>
          <w:sz w:val="32"/>
          <w:szCs w:val="32"/>
          <w:rtl/>
        </w:rPr>
        <w:t xml:space="preserve"> </w:t>
      </w:r>
      <w:r w:rsidRPr="001A4560">
        <w:rPr>
          <w:rFonts w:cs="Traditional Arabic" w:hint="cs"/>
          <w:sz w:val="32"/>
          <w:szCs w:val="32"/>
          <w:rtl/>
        </w:rPr>
        <w:t>(2</w:t>
      </w:r>
      <w:r>
        <w:rPr>
          <w:rFonts w:cs="Traditional Arabic"/>
          <w:sz w:val="32"/>
          <w:szCs w:val="32"/>
          <w:rtl/>
        </w:rPr>
        <w:t>/</w:t>
      </w:r>
      <w:r w:rsidRPr="001A4560">
        <w:rPr>
          <w:rFonts w:cs="Traditional Arabic" w:hint="cs"/>
          <w:sz w:val="32"/>
          <w:szCs w:val="32"/>
          <w:rtl/>
        </w:rPr>
        <w:t>182)</w:t>
      </w:r>
      <w:r>
        <w:rPr>
          <w:rFonts w:ascii="Traditional Arabic" w:hAnsi="Times New Roman" w:cs="Traditional Arabic" w:hint="cs"/>
          <w:sz w:val="32"/>
          <w:szCs w:val="32"/>
          <w:rtl/>
        </w:rPr>
        <w:t>,</w:t>
      </w:r>
      <w:r w:rsidRPr="001A4560">
        <w:rPr>
          <w:rFonts w:ascii="Traditional Arabic" w:hAnsi="Times New Roman" w:cs="Traditional Arabic" w:hint="eastAsia"/>
          <w:sz w:val="32"/>
          <w:szCs w:val="32"/>
          <w:rtl/>
        </w:rPr>
        <w:t xml:space="preserve"> الاستيعاب</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في</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معرفة</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الأصحاب</w:t>
      </w:r>
      <w:r w:rsidRPr="001A4560">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A4560">
        <w:rPr>
          <w:rFonts w:ascii="Traditional Arabic" w:hAnsi="Times New Roman" w:cs="Traditional Arabic"/>
          <w:sz w:val="32"/>
          <w:szCs w:val="32"/>
          <w:rtl/>
        </w:rPr>
        <w:t>2</w:t>
      </w:r>
      <w:r>
        <w:rPr>
          <w:rFonts w:ascii="Traditional Arabic" w:hAnsi="Times New Roman" w:cs="Traditional Arabic"/>
          <w:sz w:val="32"/>
          <w:szCs w:val="32"/>
          <w:rtl/>
        </w:rPr>
        <w:t>/</w:t>
      </w:r>
      <w:r w:rsidRPr="001A4560">
        <w:rPr>
          <w:rFonts w:ascii="Traditional Arabic" w:hAnsi="Times New Roman" w:cs="Traditional Arabic"/>
          <w:sz w:val="32"/>
          <w:szCs w:val="32"/>
          <w:rtl/>
        </w:rPr>
        <w:t>736</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التاريخ</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الكبير</w:t>
      </w:r>
      <w:r w:rsidRPr="001A4560">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A4560">
        <w:rPr>
          <w:rFonts w:ascii="Traditional Arabic" w:hAnsi="Times New Roman" w:cs="Traditional Arabic"/>
          <w:sz w:val="32"/>
          <w:szCs w:val="32"/>
          <w:rtl/>
        </w:rPr>
        <w:t>4</w:t>
      </w:r>
      <w:r>
        <w:rPr>
          <w:rFonts w:ascii="Traditional Arabic" w:hAnsi="Times New Roman" w:cs="Traditional Arabic"/>
          <w:sz w:val="32"/>
          <w:szCs w:val="32"/>
          <w:rtl/>
        </w:rPr>
        <w:t>/</w:t>
      </w:r>
      <w:r w:rsidRPr="001A4560">
        <w:rPr>
          <w:rFonts w:ascii="Traditional Arabic" w:hAnsi="Times New Roman" w:cs="Traditional Arabic"/>
          <w:sz w:val="32"/>
          <w:szCs w:val="32"/>
          <w:rtl/>
        </w:rPr>
        <w:t>326</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الجرح</w:t>
      </w:r>
      <w:r w:rsidRPr="001A4560">
        <w:rPr>
          <w:rFonts w:ascii="Traditional Arabic" w:hAnsi="Times New Roman" w:cs="Traditional Arabic"/>
          <w:sz w:val="32"/>
          <w:szCs w:val="32"/>
          <w:rtl/>
        </w:rPr>
        <w:t xml:space="preserve"> </w:t>
      </w:r>
      <w:r w:rsidRPr="001A4560">
        <w:rPr>
          <w:rFonts w:ascii="Traditional Arabic" w:hAnsi="Times New Roman" w:cs="Traditional Arabic" w:hint="eastAsia"/>
          <w:sz w:val="32"/>
          <w:szCs w:val="32"/>
          <w:rtl/>
        </w:rPr>
        <w:t>والتعديل</w:t>
      </w:r>
      <w:r w:rsidRPr="001A4560">
        <w:rPr>
          <w:rFonts w:ascii="Traditional Arabic" w:hAnsi="Times New Roman" w:cs="Traditional Arabic"/>
          <w:sz w:val="32"/>
          <w:szCs w:val="32"/>
          <w:rtl/>
        </w:rPr>
        <w:t xml:space="preserve"> </w:t>
      </w:r>
      <w:r>
        <w:rPr>
          <w:rFonts w:ascii="Traditional Arabic" w:hAnsi="Times New Roman" w:cs="Traditional Arabic"/>
          <w:sz w:val="32"/>
          <w:szCs w:val="32"/>
          <w:rtl/>
        </w:rPr>
        <w:t>(</w:t>
      </w:r>
      <w:r w:rsidRPr="001A4560">
        <w:rPr>
          <w:rFonts w:ascii="Traditional Arabic" w:hAnsi="Times New Roman" w:cs="Traditional Arabic"/>
          <w:sz w:val="32"/>
          <w:szCs w:val="32"/>
          <w:rtl/>
        </w:rPr>
        <w:t>4</w:t>
      </w:r>
      <w:r>
        <w:rPr>
          <w:rFonts w:ascii="Traditional Arabic" w:hAnsi="Times New Roman" w:cs="Traditional Arabic"/>
          <w:sz w:val="32"/>
          <w:szCs w:val="32"/>
          <w:rtl/>
        </w:rPr>
        <w:t>/</w:t>
      </w:r>
      <w:r w:rsidRPr="001A4560">
        <w:rPr>
          <w:rFonts w:ascii="Traditional Arabic" w:hAnsi="Times New Roman" w:cs="Traditional Arabic"/>
          <w:sz w:val="32"/>
          <w:szCs w:val="32"/>
          <w:rtl/>
        </w:rPr>
        <w:t>454</w:t>
      </w:r>
      <w:r>
        <w:rPr>
          <w:rFonts w:ascii="Traditional Arabic" w:hAnsi="Times New Roman" w:cs="Traditional Arabic"/>
          <w:sz w:val="32"/>
          <w:szCs w:val="32"/>
          <w:rtl/>
        </w:rPr>
        <w:t>)</w:t>
      </w:r>
      <w:r>
        <w:rPr>
          <w:rFonts w:ascii="Traditional Arabic" w:hAnsi="Times New Roman" w:cs="Traditional Arabic" w:hint="cs"/>
          <w:sz w:val="32"/>
          <w:szCs w:val="32"/>
          <w:rtl/>
        </w:rPr>
        <w:t>,</w:t>
      </w:r>
      <w:r w:rsidRPr="001A4560">
        <w:rPr>
          <w:rFonts w:ascii="Traditional Arabic" w:hAnsi="Times New Roman" w:cs="Traditional Arabic" w:hint="cs"/>
          <w:sz w:val="32"/>
          <w:szCs w:val="32"/>
          <w:rtl/>
        </w:rPr>
        <w:t xml:space="preserve"> تقريب التهذيب (276).</w:t>
      </w:r>
    </w:p>
  </w:footnote>
  <w:footnote w:id="191">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hint="cs"/>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hint="cs"/>
          <w:sz w:val="32"/>
          <w:szCs w:val="32"/>
          <w:rtl/>
        </w:rPr>
        <w:t>)</w:t>
      </w:r>
      <w:r w:rsidRPr="001A4560">
        <w:rPr>
          <w:rFonts w:ascii="Traditional Arabic" w:hAnsi="Traditional Arabic"/>
          <w:sz w:val="32"/>
          <w:szCs w:val="32"/>
          <w:rtl/>
        </w:rPr>
        <w:t xml:space="preserve"> </w:t>
      </w:r>
      <w:r w:rsidRPr="001A4560">
        <w:rPr>
          <w:rFonts w:ascii="Traditional Arabic" w:hint="eastAsia"/>
          <w:sz w:val="32"/>
          <w:szCs w:val="32"/>
          <w:rtl/>
        </w:rPr>
        <w:t>لاحق</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حميد</w:t>
      </w:r>
      <w:r w:rsidRPr="001A4560">
        <w:rPr>
          <w:rFonts w:ascii="Traditional Arabic"/>
          <w:sz w:val="32"/>
          <w:szCs w:val="32"/>
          <w:rtl/>
        </w:rPr>
        <w:t xml:space="preserve"> </w:t>
      </w:r>
      <w:r w:rsidRPr="001A4560">
        <w:rPr>
          <w:rFonts w:ascii="Traditional Arabic" w:hint="eastAsia"/>
          <w:sz w:val="32"/>
          <w:szCs w:val="32"/>
          <w:rtl/>
        </w:rPr>
        <w:t>بن</w:t>
      </w:r>
      <w:r w:rsidRPr="001A4560">
        <w:rPr>
          <w:rFonts w:ascii="Traditional Arabic"/>
          <w:sz w:val="32"/>
          <w:szCs w:val="32"/>
          <w:rtl/>
        </w:rPr>
        <w:t xml:space="preserve"> </w:t>
      </w:r>
      <w:r w:rsidRPr="001A4560">
        <w:rPr>
          <w:rFonts w:ascii="Traditional Arabic" w:hint="eastAsia"/>
          <w:sz w:val="32"/>
          <w:szCs w:val="32"/>
          <w:rtl/>
        </w:rPr>
        <w:t>سعيد</w:t>
      </w:r>
      <w:r w:rsidRPr="001A4560">
        <w:rPr>
          <w:rFonts w:ascii="Traditional Arabic"/>
          <w:sz w:val="32"/>
          <w:szCs w:val="32"/>
          <w:rtl/>
        </w:rPr>
        <w:t xml:space="preserve"> </w:t>
      </w:r>
      <w:r w:rsidRPr="001A4560">
        <w:rPr>
          <w:rFonts w:ascii="Traditional Arabic" w:hint="eastAsia"/>
          <w:sz w:val="32"/>
          <w:szCs w:val="32"/>
          <w:rtl/>
        </w:rPr>
        <w:t>السدوسي</w:t>
      </w:r>
      <w:r w:rsidRPr="001A4560">
        <w:rPr>
          <w:rFonts w:ascii="Traditional Arabic"/>
          <w:sz w:val="32"/>
          <w:szCs w:val="32"/>
          <w:rtl/>
        </w:rPr>
        <w:t xml:space="preserve"> </w:t>
      </w:r>
      <w:r w:rsidRPr="001A4560">
        <w:rPr>
          <w:rFonts w:ascii="Traditional Arabic" w:hint="eastAsia"/>
          <w:sz w:val="32"/>
          <w:szCs w:val="32"/>
          <w:rtl/>
        </w:rPr>
        <w:t>البصري</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أبو</w:t>
      </w:r>
      <w:r w:rsidRPr="001A4560">
        <w:rPr>
          <w:rFonts w:ascii="Traditional Arabic"/>
          <w:sz w:val="32"/>
          <w:szCs w:val="32"/>
          <w:rtl/>
        </w:rPr>
        <w:t xml:space="preserve"> </w:t>
      </w:r>
      <w:r w:rsidRPr="001A4560">
        <w:rPr>
          <w:rFonts w:ascii="Traditional Arabic" w:hint="eastAsia"/>
          <w:sz w:val="32"/>
          <w:szCs w:val="32"/>
          <w:rtl/>
        </w:rPr>
        <w:t>م</w:t>
      </w:r>
      <w:r w:rsidRPr="001A4560">
        <w:rPr>
          <w:rFonts w:ascii="Traditional Arabic" w:hint="cs"/>
          <w:sz w:val="32"/>
          <w:szCs w:val="32"/>
          <w:rtl/>
        </w:rPr>
        <w:t>ِ</w:t>
      </w:r>
      <w:r w:rsidRPr="001A4560">
        <w:rPr>
          <w:rFonts w:ascii="Traditional Arabic" w:hint="eastAsia"/>
          <w:sz w:val="32"/>
          <w:szCs w:val="32"/>
          <w:rtl/>
        </w:rPr>
        <w:t>ج</w:t>
      </w:r>
      <w:r w:rsidRPr="001A4560">
        <w:rPr>
          <w:rFonts w:ascii="Traditional Arabic" w:hint="cs"/>
          <w:sz w:val="32"/>
          <w:szCs w:val="32"/>
          <w:rtl/>
        </w:rPr>
        <w:t>ْ</w:t>
      </w:r>
      <w:r w:rsidRPr="001A4560">
        <w:rPr>
          <w:rFonts w:ascii="Traditional Arabic" w:hint="eastAsia"/>
          <w:sz w:val="32"/>
          <w:szCs w:val="32"/>
          <w:rtl/>
        </w:rPr>
        <w:t>ل</w:t>
      </w:r>
      <w:r w:rsidRPr="001A4560">
        <w:rPr>
          <w:rFonts w:ascii="Traditional Arabic" w:hint="cs"/>
          <w:sz w:val="32"/>
          <w:szCs w:val="32"/>
          <w:rtl/>
        </w:rPr>
        <w:t>َ</w:t>
      </w:r>
      <w:r w:rsidRPr="001A4560">
        <w:rPr>
          <w:rFonts w:ascii="Traditional Arabic" w:hint="eastAsia"/>
          <w:sz w:val="32"/>
          <w:szCs w:val="32"/>
          <w:rtl/>
        </w:rPr>
        <w:t>ز</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مشهور</w:t>
      </w:r>
      <w:r w:rsidRPr="001A4560">
        <w:rPr>
          <w:rFonts w:ascii="Traditional Arabic"/>
          <w:sz w:val="32"/>
          <w:szCs w:val="32"/>
          <w:rtl/>
        </w:rPr>
        <w:t xml:space="preserve"> </w:t>
      </w:r>
      <w:r w:rsidRPr="001A4560">
        <w:rPr>
          <w:rFonts w:ascii="Traditional Arabic" w:hint="eastAsia"/>
          <w:sz w:val="32"/>
          <w:szCs w:val="32"/>
          <w:rtl/>
        </w:rPr>
        <w:t>بكنيته</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ثقة</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مات</w:t>
      </w:r>
      <w:r w:rsidRPr="001A4560">
        <w:rPr>
          <w:rFonts w:ascii="Traditional Arabic"/>
          <w:sz w:val="32"/>
          <w:szCs w:val="32"/>
          <w:rtl/>
        </w:rPr>
        <w:t xml:space="preserve"> </w:t>
      </w:r>
      <w:r w:rsidRPr="001A4560">
        <w:rPr>
          <w:rFonts w:ascii="Traditional Arabic" w:hint="eastAsia"/>
          <w:sz w:val="32"/>
          <w:szCs w:val="32"/>
          <w:rtl/>
        </w:rPr>
        <w:t>سنة</w:t>
      </w:r>
      <w:r w:rsidRPr="001A4560">
        <w:rPr>
          <w:rFonts w:ascii="Traditional Arabic"/>
          <w:sz w:val="32"/>
          <w:szCs w:val="32"/>
          <w:rtl/>
        </w:rPr>
        <w:t xml:space="preserve"> </w:t>
      </w:r>
      <w:r w:rsidRPr="001A4560">
        <w:rPr>
          <w:rFonts w:ascii="Traditional Arabic" w:hint="eastAsia"/>
          <w:sz w:val="32"/>
          <w:szCs w:val="32"/>
          <w:rtl/>
        </w:rPr>
        <w:t>ست</w:t>
      </w:r>
      <w:r w:rsidRPr="001A4560">
        <w:rPr>
          <w:rFonts w:ascii="Traditional Arabic"/>
          <w:sz w:val="32"/>
          <w:szCs w:val="32"/>
          <w:rtl/>
        </w:rPr>
        <w:t xml:space="preserve"> </w:t>
      </w:r>
      <w:r w:rsidRPr="001A4560">
        <w:rPr>
          <w:rFonts w:ascii="Traditional Arabic" w:hint="eastAsia"/>
          <w:sz w:val="32"/>
          <w:szCs w:val="32"/>
          <w:rtl/>
        </w:rPr>
        <w:t>ومائة</w:t>
      </w:r>
      <w:r w:rsidRPr="001A4560">
        <w:rPr>
          <w:rFonts w:ascii="Traditional Arabic"/>
          <w:sz w:val="32"/>
          <w:szCs w:val="32"/>
          <w:rtl/>
        </w:rPr>
        <w:t xml:space="preserve"> </w:t>
      </w:r>
      <w:r w:rsidRPr="001A4560">
        <w:rPr>
          <w:rFonts w:ascii="Traditional Arabic" w:hint="eastAsia"/>
          <w:sz w:val="32"/>
          <w:szCs w:val="32"/>
          <w:rtl/>
        </w:rPr>
        <w:t>وقيل</w:t>
      </w:r>
      <w:r w:rsidRPr="001A4560">
        <w:rPr>
          <w:rFonts w:ascii="Traditional Arabic"/>
          <w:sz w:val="32"/>
          <w:szCs w:val="32"/>
          <w:rtl/>
        </w:rPr>
        <w:t xml:space="preserve"> </w:t>
      </w:r>
      <w:r w:rsidRPr="001A4560">
        <w:rPr>
          <w:rFonts w:ascii="Traditional Arabic" w:hint="eastAsia"/>
          <w:sz w:val="32"/>
          <w:szCs w:val="32"/>
          <w:rtl/>
        </w:rPr>
        <w:t>قبل</w:t>
      </w:r>
      <w:r w:rsidRPr="001A4560">
        <w:rPr>
          <w:rFonts w:ascii="Traditional Arabic"/>
          <w:sz w:val="32"/>
          <w:szCs w:val="32"/>
          <w:rtl/>
        </w:rPr>
        <w:t xml:space="preserve"> </w:t>
      </w:r>
      <w:r w:rsidRPr="001A4560">
        <w:rPr>
          <w:rFonts w:ascii="Traditional Arabic" w:hint="eastAsia"/>
          <w:sz w:val="32"/>
          <w:szCs w:val="32"/>
          <w:rtl/>
        </w:rPr>
        <w:t>ذلك</w:t>
      </w:r>
      <w:r w:rsidRPr="001A4560">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التاريخ</w:t>
      </w:r>
      <w:r w:rsidRPr="001A4560">
        <w:rPr>
          <w:rFonts w:ascii="Traditional Arabic"/>
          <w:sz w:val="32"/>
          <w:szCs w:val="32"/>
          <w:rtl/>
        </w:rPr>
        <w:t xml:space="preserve"> </w:t>
      </w:r>
      <w:r w:rsidRPr="001A4560">
        <w:rPr>
          <w:rFonts w:ascii="Traditional Arabic" w:hint="eastAsia"/>
          <w:sz w:val="32"/>
          <w:szCs w:val="32"/>
          <w:rtl/>
        </w:rPr>
        <w:t>الكبير</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8</w:t>
      </w:r>
      <w:r>
        <w:rPr>
          <w:rFonts w:ascii="Traditional Arabic"/>
          <w:sz w:val="32"/>
          <w:szCs w:val="32"/>
          <w:rtl/>
        </w:rPr>
        <w:t>/</w:t>
      </w:r>
      <w:r w:rsidRPr="001A4560">
        <w:rPr>
          <w:rFonts w:ascii="Traditional Arabic"/>
          <w:sz w:val="32"/>
          <w:szCs w:val="32"/>
          <w:rtl/>
        </w:rPr>
        <w:t>258</w:t>
      </w:r>
      <w:r>
        <w:rPr>
          <w:rFonts w:ascii="Traditional Arabic"/>
          <w:sz w:val="32"/>
          <w:szCs w:val="32"/>
          <w:rtl/>
        </w:rPr>
        <w:t>)</w:t>
      </w:r>
      <w:r>
        <w:rPr>
          <w:rFonts w:ascii="Traditional Arabic" w:hint="cs"/>
          <w:sz w:val="32"/>
          <w:szCs w:val="32"/>
          <w:rtl/>
        </w:rPr>
        <w:t>,</w:t>
      </w:r>
      <w:r w:rsidRPr="001A4560">
        <w:rPr>
          <w:rFonts w:ascii="Traditional Arabic" w:hint="cs"/>
          <w:sz w:val="32"/>
          <w:szCs w:val="32"/>
          <w:rtl/>
        </w:rPr>
        <w:t xml:space="preserve"> </w:t>
      </w:r>
      <w:r w:rsidRPr="001A4560">
        <w:rPr>
          <w:rFonts w:ascii="Traditional Arabic" w:hint="eastAsia"/>
          <w:sz w:val="32"/>
          <w:szCs w:val="32"/>
          <w:rtl/>
        </w:rPr>
        <w:t>الجرح</w:t>
      </w:r>
      <w:r w:rsidRPr="001A4560">
        <w:rPr>
          <w:rFonts w:ascii="Traditional Arabic"/>
          <w:sz w:val="32"/>
          <w:szCs w:val="32"/>
          <w:rtl/>
        </w:rPr>
        <w:t xml:space="preserve"> </w:t>
      </w:r>
      <w:r w:rsidRPr="001A4560">
        <w:rPr>
          <w:rFonts w:ascii="Traditional Arabic" w:hint="eastAsia"/>
          <w:sz w:val="32"/>
          <w:szCs w:val="32"/>
          <w:rtl/>
        </w:rPr>
        <w:t>والتعديل</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9</w:t>
      </w:r>
      <w:r>
        <w:rPr>
          <w:rFonts w:ascii="Traditional Arabic"/>
          <w:sz w:val="32"/>
          <w:szCs w:val="32"/>
          <w:rtl/>
        </w:rPr>
        <w:t>/</w:t>
      </w:r>
      <w:r w:rsidRPr="001A4560">
        <w:rPr>
          <w:rFonts w:ascii="Traditional Arabic"/>
          <w:sz w:val="32"/>
          <w:szCs w:val="32"/>
          <w:rtl/>
        </w:rPr>
        <w:t>124</w:t>
      </w:r>
      <w:r>
        <w:rPr>
          <w:rFonts w:ascii="Traditional Arabic"/>
          <w:sz w:val="32"/>
          <w:szCs w:val="32"/>
          <w:rtl/>
        </w:rPr>
        <w:t>)</w:t>
      </w:r>
      <w:r>
        <w:rPr>
          <w:rFonts w:ascii="Traditional Arabic" w:hint="cs"/>
          <w:sz w:val="32"/>
          <w:szCs w:val="32"/>
          <w:rtl/>
        </w:rPr>
        <w:t>,</w:t>
      </w:r>
      <w:r w:rsidRPr="001A4560">
        <w:rPr>
          <w:rFonts w:ascii="Traditional Arabic"/>
          <w:sz w:val="32"/>
          <w:szCs w:val="32"/>
          <w:rtl/>
        </w:rPr>
        <w:t xml:space="preserve"> </w:t>
      </w:r>
      <w:r w:rsidRPr="001A4560">
        <w:rPr>
          <w:rFonts w:ascii="Traditional Arabic" w:hint="eastAsia"/>
          <w:sz w:val="32"/>
          <w:szCs w:val="32"/>
          <w:rtl/>
        </w:rPr>
        <w:t>الثقات</w:t>
      </w:r>
      <w:r w:rsidRPr="001A4560">
        <w:rPr>
          <w:rFonts w:ascii="Traditional Arabic"/>
          <w:sz w:val="32"/>
          <w:szCs w:val="32"/>
          <w:rtl/>
        </w:rPr>
        <w:t xml:space="preserve"> </w:t>
      </w:r>
      <w:r w:rsidRPr="001A4560">
        <w:rPr>
          <w:rFonts w:ascii="Traditional Arabic" w:hint="eastAsia"/>
          <w:sz w:val="32"/>
          <w:szCs w:val="32"/>
          <w:rtl/>
        </w:rPr>
        <w:t>لابن</w:t>
      </w:r>
      <w:r w:rsidRPr="001A4560">
        <w:rPr>
          <w:rFonts w:ascii="Traditional Arabic"/>
          <w:sz w:val="32"/>
          <w:szCs w:val="32"/>
          <w:rtl/>
        </w:rPr>
        <w:t xml:space="preserve"> </w:t>
      </w:r>
      <w:r w:rsidRPr="001A4560">
        <w:rPr>
          <w:rFonts w:ascii="Traditional Arabic" w:hint="eastAsia"/>
          <w:sz w:val="32"/>
          <w:szCs w:val="32"/>
          <w:rtl/>
        </w:rPr>
        <w:t>حبان</w:t>
      </w:r>
      <w:r w:rsidRPr="001A4560">
        <w:rPr>
          <w:rFonts w:ascii="Traditional Arabic"/>
          <w:sz w:val="32"/>
          <w:szCs w:val="32"/>
          <w:rtl/>
        </w:rPr>
        <w:t xml:space="preserve"> </w:t>
      </w:r>
      <w:r>
        <w:rPr>
          <w:rFonts w:ascii="Traditional Arabic"/>
          <w:sz w:val="32"/>
          <w:szCs w:val="32"/>
          <w:rtl/>
        </w:rPr>
        <w:t>(</w:t>
      </w:r>
      <w:r w:rsidRPr="001A4560">
        <w:rPr>
          <w:rFonts w:ascii="Traditional Arabic"/>
          <w:sz w:val="32"/>
          <w:szCs w:val="32"/>
          <w:rtl/>
        </w:rPr>
        <w:t>5</w:t>
      </w:r>
      <w:r>
        <w:rPr>
          <w:rFonts w:ascii="Traditional Arabic"/>
          <w:sz w:val="32"/>
          <w:szCs w:val="32"/>
          <w:rtl/>
        </w:rPr>
        <w:t>/</w:t>
      </w:r>
      <w:r w:rsidRPr="001A4560">
        <w:rPr>
          <w:rFonts w:ascii="Traditional Arabic"/>
          <w:sz w:val="32"/>
          <w:szCs w:val="32"/>
          <w:rtl/>
        </w:rPr>
        <w:t>518</w:t>
      </w:r>
      <w:r>
        <w:rPr>
          <w:rFonts w:asci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hint="cs"/>
          <w:sz w:val="32"/>
          <w:szCs w:val="32"/>
          <w:rtl/>
        </w:rPr>
        <w:t>تقريب التهذيب</w:t>
      </w:r>
      <w:r w:rsidRPr="001A4560">
        <w:rPr>
          <w:rFonts w:ascii="Traditional Arabic"/>
          <w:sz w:val="32"/>
          <w:szCs w:val="32"/>
          <w:rtl/>
        </w:rPr>
        <w:t xml:space="preserve"> </w:t>
      </w:r>
      <w:r w:rsidRPr="001A4560">
        <w:rPr>
          <w:rFonts w:ascii="Traditional Arabic" w:hint="cs"/>
          <w:sz w:val="32"/>
          <w:szCs w:val="32"/>
          <w:rtl/>
        </w:rPr>
        <w:t>(586).</w:t>
      </w:r>
    </w:p>
  </w:footnote>
  <w:footnote w:id="192">
    <w:p w:rsidR="00926C54" w:rsidRPr="001A4560" w:rsidRDefault="00926C54" w:rsidP="00AB65EF">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أبو رافع الصائغ</w:t>
      </w:r>
      <w:r w:rsidRPr="001A4560">
        <w:rPr>
          <w:rFonts w:hint="cs"/>
          <w:sz w:val="32"/>
          <w:szCs w:val="32"/>
          <w:rtl/>
        </w:rPr>
        <w:t>،</w:t>
      </w:r>
      <w:r w:rsidRPr="001A4560">
        <w:rPr>
          <w:sz w:val="32"/>
          <w:szCs w:val="32"/>
          <w:rtl/>
        </w:rPr>
        <w:t xml:space="preserve"> اسمه نفيع</w:t>
      </w:r>
      <w:r w:rsidRPr="001A4560">
        <w:rPr>
          <w:rFonts w:hint="cs"/>
          <w:sz w:val="32"/>
          <w:szCs w:val="32"/>
          <w:rtl/>
        </w:rPr>
        <w:t>،</w:t>
      </w:r>
      <w:r w:rsidRPr="001A4560">
        <w:rPr>
          <w:sz w:val="32"/>
          <w:szCs w:val="32"/>
          <w:rtl/>
        </w:rPr>
        <w:t xml:space="preserve"> لا </w:t>
      </w:r>
      <w:r w:rsidRPr="001A4560">
        <w:rPr>
          <w:rFonts w:hint="cs"/>
          <w:sz w:val="32"/>
          <w:szCs w:val="32"/>
          <w:rtl/>
        </w:rPr>
        <w:t>يو</w:t>
      </w:r>
      <w:r w:rsidRPr="001A4560">
        <w:rPr>
          <w:sz w:val="32"/>
          <w:szCs w:val="32"/>
          <w:rtl/>
        </w:rPr>
        <w:t>قف على نسبه، وهو مشهور من علماء التابعين، أدرك الجاهلية. روى عنه ثابت البناني ، وخلاس بن عمرو الهجري. يعد في البصريين. أعظم روايته عن عمر، وأبي هريرة رضي الله عنهما</w:t>
      </w:r>
      <w:r w:rsidRPr="001A4560">
        <w:rPr>
          <w:rFonts w:hint="cs"/>
          <w:sz w:val="32"/>
          <w:szCs w:val="32"/>
          <w:rtl/>
        </w:rPr>
        <w:t>.</w:t>
      </w:r>
      <w:r w:rsidRPr="001A4560">
        <w:rPr>
          <w:sz w:val="32"/>
          <w:szCs w:val="32"/>
          <w:rtl/>
        </w:rPr>
        <w:t xml:space="preserve"> الاستيعاب في معرفة الأصحاب </w:t>
      </w:r>
      <w:r>
        <w:rPr>
          <w:rFonts w:hint="cs"/>
          <w:sz w:val="32"/>
          <w:szCs w:val="32"/>
          <w:rtl/>
        </w:rPr>
        <w:t>(</w:t>
      </w:r>
      <w:r w:rsidRPr="001A4560">
        <w:rPr>
          <w:sz w:val="32"/>
          <w:szCs w:val="32"/>
          <w:rtl/>
        </w:rPr>
        <w:t>4</w:t>
      </w:r>
      <w:r>
        <w:rPr>
          <w:sz w:val="32"/>
          <w:szCs w:val="32"/>
          <w:rtl/>
        </w:rPr>
        <w:t>/</w:t>
      </w:r>
      <w:r w:rsidRPr="001A4560">
        <w:rPr>
          <w:sz w:val="32"/>
          <w:szCs w:val="32"/>
          <w:rtl/>
        </w:rPr>
        <w:t>1656</w:t>
      </w:r>
      <w:r>
        <w:rPr>
          <w:sz w:val="32"/>
          <w:szCs w:val="32"/>
          <w:rtl/>
        </w:rPr>
        <w:t>)</w:t>
      </w:r>
      <w:r>
        <w:rPr>
          <w:rFonts w:hint="cs"/>
          <w:sz w:val="32"/>
          <w:szCs w:val="32"/>
          <w:rtl/>
        </w:rPr>
        <w:t>,</w:t>
      </w:r>
      <w:r w:rsidRPr="001A4560">
        <w:rPr>
          <w:sz w:val="32"/>
          <w:szCs w:val="32"/>
          <w:rtl/>
        </w:rPr>
        <w:t xml:space="preserve"> الإصابة في تمييز الصحابة </w:t>
      </w:r>
      <w:r>
        <w:rPr>
          <w:rFonts w:hint="cs"/>
          <w:sz w:val="32"/>
          <w:szCs w:val="32"/>
          <w:rtl/>
        </w:rPr>
        <w:t>(</w:t>
      </w:r>
      <w:r w:rsidRPr="001A4560">
        <w:rPr>
          <w:sz w:val="32"/>
          <w:szCs w:val="32"/>
          <w:rtl/>
        </w:rPr>
        <w:t>7</w:t>
      </w:r>
      <w:r>
        <w:rPr>
          <w:sz w:val="32"/>
          <w:szCs w:val="32"/>
          <w:rtl/>
        </w:rPr>
        <w:t>/</w:t>
      </w:r>
      <w:r w:rsidRPr="001A4560">
        <w:rPr>
          <w:sz w:val="32"/>
          <w:szCs w:val="32"/>
          <w:rtl/>
        </w:rPr>
        <w:t>124</w:t>
      </w:r>
      <w:r>
        <w:rPr>
          <w:sz w:val="32"/>
          <w:szCs w:val="32"/>
          <w:rtl/>
        </w:rPr>
        <w:t>)</w:t>
      </w:r>
      <w:r>
        <w:rPr>
          <w:rFonts w:hint="cs"/>
          <w:sz w:val="32"/>
          <w:szCs w:val="32"/>
          <w:rtl/>
        </w:rPr>
        <w:t>.</w:t>
      </w:r>
    </w:p>
  </w:footnote>
  <w:footnote w:id="193">
    <w:p w:rsidR="00926C54" w:rsidRPr="001A4560" w:rsidRDefault="00926C54" w:rsidP="001A4560">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أبو عائشة القرشي الأموي، جليس أبي هريرة. ذكر الحاكم أبو أحمد أنه مولى سعيد بن العاص. وذكر غيره: أنه مولى مروان بن الحكم. روى عن: حذيفة بن اليمان ، وأبي موسى الأشعري ، وأبي هريرة. روى عنه: خالد بن معدان، ومكحول الشامي. غير معروف</w:t>
      </w:r>
      <w:r>
        <w:rPr>
          <w:rFonts w:hint="cs"/>
          <w:sz w:val="32"/>
          <w:szCs w:val="32"/>
          <w:rtl/>
        </w:rPr>
        <w:t>,</w:t>
      </w:r>
      <w:r w:rsidRPr="001A4560">
        <w:rPr>
          <w:sz w:val="32"/>
          <w:szCs w:val="32"/>
          <w:rtl/>
        </w:rPr>
        <w:t xml:space="preserve"> ميزان الاعتدال </w:t>
      </w:r>
      <w:r>
        <w:rPr>
          <w:rFonts w:hint="cs"/>
          <w:sz w:val="32"/>
          <w:szCs w:val="32"/>
          <w:rtl/>
        </w:rPr>
        <w:t>(</w:t>
      </w:r>
      <w:r w:rsidRPr="001A4560">
        <w:rPr>
          <w:sz w:val="32"/>
          <w:szCs w:val="32"/>
          <w:rtl/>
        </w:rPr>
        <w:t>4</w:t>
      </w:r>
      <w:r>
        <w:rPr>
          <w:sz w:val="32"/>
          <w:szCs w:val="32"/>
          <w:rtl/>
        </w:rPr>
        <w:t>/</w:t>
      </w:r>
      <w:r w:rsidRPr="001A4560">
        <w:rPr>
          <w:sz w:val="32"/>
          <w:szCs w:val="32"/>
          <w:rtl/>
        </w:rPr>
        <w:t>543</w:t>
      </w:r>
      <w:r>
        <w:rPr>
          <w:sz w:val="32"/>
          <w:szCs w:val="32"/>
          <w:rtl/>
        </w:rPr>
        <w:t>)</w:t>
      </w:r>
      <w:r>
        <w:rPr>
          <w:rFonts w:hint="cs"/>
          <w:sz w:val="32"/>
          <w:szCs w:val="32"/>
          <w:rtl/>
        </w:rPr>
        <w:t>,</w:t>
      </w:r>
      <w:r w:rsidRPr="001A4560">
        <w:rPr>
          <w:sz w:val="32"/>
          <w:szCs w:val="32"/>
          <w:rtl/>
        </w:rPr>
        <w:t xml:space="preserve"> تهذيب الكمال في أسماء الرجال </w:t>
      </w:r>
      <w:r>
        <w:rPr>
          <w:rFonts w:hint="cs"/>
          <w:sz w:val="32"/>
          <w:szCs w:val="32"/>
          <w:rtl/>
        </w:rPr>
        <w:t>(</w:t>
      </w:r>
      <w:r w:rsidRPr="001A4560">
        <w:rPr>
          <w:sz w:val="32"/>
          <w:szCs w:val="32"/>
          <w:rtl/>
        </w:rPr>
        <w:t>34</w:t>
      </w:r>
      <w:r>
        <w:rPr>
          <w:sz w:val="32"/>
          <w:szCs w:val="32"/>
          <w:rtl/>
        </w:rPr>
        <w:t>/</w:t>
      </w:r>
      <w:r w:rsidRPr="001A4560">
        <w:rPr>
          <w:sz w:val="32"/>
          <w:szCs w:val="32"/>
          <w:rtl/>
        </w:rPr>
        <w:t>17</w:t>
      </w:r>
      <w:r>
        <w:rPr>
          <w:sz w:val="32"/>
          <w:szCs w:val="32"/>
          <w:rtl/>
        </w:rPr>
        <w:t>)</w:t>
      </w:r>
      <w:r>
        <w:rPr>
          <w:rFonts w:hint="cs"/>
          <w:sz w:val="32"/>
          <w:szCs w:val="32"/>
          <w:rtl/>
        </w:rPr>
        <w:t>.</w:t>
      </w:r>
    </w:p>
  </w:footnote>
  <w:footnote w:id="194">
    <w:p w:rsidR="00926C54" w:rsidRPr="001A4560" w:rsidRDefault="00926C54" w:rsidP="00AB65EF">
      <w:pPr>
        <w:pStyle w:val="a3"/>
        <w:ind w:left="340" w:hanging="340"/>
        <w:jc w:val="lowKashida"/>
        <w:rPr>
          <w:sz w:val="32"/>
          <w:szCs w:val="32"/>
          <w:rtl/>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أبو عبيدة بن عبد الله بن مسعود روى عن أبيه روى عنه أبو اسحاق السبيعى</w:t>
      </w:r>
      <w:r w:rsidRPr="001A4560">
        <w:rPr>
          <w:rFonts w:hint="cs"/>
          <w:sz w:val="32"/>
          <w:szCs w:val="32"/>
          <w:rtl/>
        </w:rPr>
        <w:t>، ثقة</w:t>
      </w:r>
      <w:r w:rsidRPr="001A4560">
        <w:rPr>
          <w:sz w:val="32"/>
          <w:szCs w:val="32"/>
          <w:rtl/>
        </w:rPr>
        <w:t xml:space="preserve">. التاريخ الكبير </w:t>
      </w:r>
      <w:r>
        <w:rPr>
          <w:rFonts w:hint="cs"/>
          <w:sz w:val="32"/>
          <w:szCs w:val="32"/>
          <w:rtl/>
        </w:rPr>
        <w:t>(</w:t>
      </w:r>
      <w:r w:rsidRPr="001A4560">
        <w:rPr>
          <w:sz w:val="32"/>
          <w:szCs w:val="32"/>
          <w:rtl/>
        </w:rPr>
        <w:t>9</w:t>
      </w:r>
      <w:r>
        <w:rPr>
          <w:sz w:val="32"/>
          <w:szCs w:val="32"/>
          <w:rtl/>
        </w:rPr>
        <w:t>/</w:t>
      </w:r>
      <w:r w:rsidRPr="001A4560">
        <w:rPr>
          <w:sz w:val="32"/>
          <w:szCs w:val="32"/>
          <w:rtl/>
        </w:rPr>
        <w:t>51</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9</w:t>
      </w:r>
      <w:r>
        <w:rPr>
          <w:sz w:val="32"/>
          <w:szCs w:val="32"/>
          <w:rtl/>
        </w:rPr>
        <w:t>/</w:t>
      </w:r>
      <w:r w:rsidRPr="001A4560">
        <w:rPr>
          <w:sz w:val="32"/>
          <w:szCs w:val="32"/>
          <w:rtl/>
        </w:rPr>
        <w:t>403</w:t>
      </w:r>
      <w:r>
        <w:rPr>
          <w:sz w:val="32"/>
          <w:szCs w:val="32"/>
          <w:rtl/>
        </w:rPr>
        <w:t>)</w:t>
      </w:r>
      <w:r>
        <w:rPr>
          <w:rFonts w:hint="cs"/>
          <w:sz w:val="32"/>
          <w:szCs w:val="32"/>
          <w:rtl/>
        </w:rPr>
        <w:t>.</w:t>
      </w:r>
    </w:p>
  </w:footnote>
  <w:footnote w:id="195">
    <w:p w:rsidR="00926C54" w:rsidRPr="001A4560" w:rsidRDefault="00926C54" w:rsidP="00E72140">
      <w:pPr>
        <w:pStyle w:val="a3"/>
        <w:ind w:left="340" w:hanging="340"/>
        <w:jc w:val="lowKashida"/>
        <w:rPr>
          <w:sz w:val="32"/>
          <w:szCs w:val="32"/>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أبو كبشة السدوسى بصرى سمع أبا موسى الأشعري روى عنه عاصم الأحول</w:t>
      </w:r>
      <w:r w:rsidRPr="001A4560">
        <w:rPr>
          <w:rFonts w:hint="cs"/>
          <w:sz w:val="32"/>
          <w:szCs w:val="32"/>
          <w:rtl/>
        </w:rPr>
        <w:t>.</w:t>
      </w:r>
      <w:r w:rsidRPr="001A4560">
        <w:rPr>
          <w:sz w:val="32"/>
          <w:szCs w:val="32"/>
          <w:rtl/>
        </w:rPr>
        <w:t>التاريخ الكبير</w:t>
      </w:r>
      <w:r>
        <w:rPr>
          <w:rFonts w:hint="cs"/>
          <w:sz w:val="32"/>
          <w:szCs w:val="32"/>
          <w:rtl/>
        </w:rPr>
        <w:t xml:space="preserve"> (</w:t>
      </w:r>
      <w:r w:rsidRPr="001A4560">
        <w:rPr>
          <w:sz w:val="32"/>
          <w:szCs w:val="32"/>
          <w:rtl/>
        </w:rPr>
        <w:t>9</w:t>
      </w:r>
      <w:r>
        <w:rPr>
          <w:sz w:val="32"/>
          <w:szCs w:val="32"/>
          <w:rtl/>
        </w:rPr>
        <w:t>/</w:t>
      </w:r>
      <w:r w:rsidRPr="001A4560">
        <w:rPr>
          <w:sz w:val="32"/>
          <w:szCs w:val="32"/>
          <w:rtl/>
        </w:rPr>
        <w:t>6</w:t>
      </w:r>
      <w:r w:rsidRPr="001A4560">
        <w:rPr>
          <w:rFonts w:hint="cs"/>
          <w:sz w:val="32"/>
          <w:szCs w:val="32"/>
          <w:rtl/>
        </w:rPr>
        <w:t>5</w:t>
      </w:r>
      <w:r>
        <w:rPr>
          <w:sz w:val="32"/>
          <w:szCs w:val="32"/>
          <w:rtl/>
        </w:rPr>
        <w:t>)</w:t>
      </w:r>
      <w:r>
        <w:rPr>
          <w:rFonts w:hint="cs"/>
          <w:sz w:val="32"/>
          <w:szCs w:val="32"/>
          <w:rtl/>
        </w:rPr>
        <w:t>,</w:t>
      </w:r>
      <w:r w:rsidRPr="001A4560">
        <w:rPr>
          <w:sz w:val="32"/>
          <w:szCs w:val="32"/>
          <w:rtl/>
        </w:rPr>
        <w:t xml:space="preserve"> الجرح والتعديل لابن أبي حاتم </w:t>
      </w:r>
      <w:r>
        <w:rPr>
          <w:rFonts w:hint="cs"/>
          <w:sz w:val="32"/>
          <w:szCs w:val="32"/>
          <w:rtl/>
        </w:rPr>
        <w:t>(</w:t>
      </w:r>
      <w:r w:rsidRPr="001A4560">
        <w:rPr>
          <w:sz w:val="32"/>
          <w:szCs w:val="32"/>
          <w:rtl/>
        </w:rPr>
        <w:t>9</w:t>
      </w:r>
      <w:r>
        <w:rPr>
          <w:sz w:val="32"/>
          <w:szCs w:val="32"/>
          <w:rtl/>
        </w:rPr>
        <w:t>/</w:t>
      </w:r>
      <w:r w:rsidRPr="001A4560">
        <w:rPr>
          <w:sz w:val="32"/>
          <w:szCs w:val="32"/>
          <w:rtl/>
        </w:rPr>
        <w:t>430</w:t>
      </w:r>
      <w:r>
        <w:rPr>
          <w:sz w:val="32"/>
          <w:szCs w:val="32"/>
          <w:rtl/>
        </w:rPr>
        <w:t>)</w:t>
      </w:r>
      <w:r>
        <w:rPr>
          <w:rFonts w:hint="cs"/>
          <w:sz w:val="32"/>
          <w:szCs w:val="32"/>
          <w:rtl/>
        </w:rPr>
        <w:t>.</w:t>
      </w:r>
    </w:p>
  </w:footnote>
  <w:footnote w:id="196">
    <w:p w:rsidR="00926C54" w:rsidRPr="001A4560" w:rsidRDefault="00926C54" w:rsidP="001A4560">
      <w:pPr>
        <w:pStyle w:val="a3"/>
        <w:widowControl w:val="0"/>
        <w:ind w:left="340" w:hanging="340"/>
        <w:jc w:val="lowKashida"/>
        <w:rPr>
          <w:sz w:val="32"/>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sz w:val="32"/>
          <w:szCs w:val="32"/>
          <w:rtl/>
        </w:rPr>
        <w:t xml:space="preserve">أبو كنانة القرشي عن أبي موسى مجهول </w:t>
      </w:r>
      <w:r w:rsidRPr="001A4560">
        <w:rPr>
          <w:rFonts w:hint="cs"/>
          <w:sz w:val="32"/>
          <w:szCs w:val="32"/>
          <w:rtl/>
        </w:rPr>
        <w:t>.</w:t>
      </w:r>
      <w:r w:rsidRPr="001A4560">
        <w:rPr>
          <w:sz w:val="32"/>
          <w:szCs w:val="32"/>
          <w:rtl/>
        </w:rPr>
        <w:t xml:space="preserve"> ويقال هو معاوية بن قرة ولم يثبت</w:t>
      </w:r>
      <w:r w:rsidRPr="001A4560">
        <w:rPr>
          <w:rFonts w:hint="cs"/>
          <w:sz w:val="32"/>
          <w:szCs w:val="32"/>
          <w:rtl/>
        </w:rPr>
        <w:t>.</w:t>
      </w:r>
      <w:r w:rsidRPr="001A4560">
        <w:rPr>
          <w:sz w:val="32"/>
          <w:szCs w:val="32"/>
          <w:rtl/>
        </w:rPr>
        <w:t xml:space="preserve"> </w:t>
      </w:r>
      <w:r w:rsidRPr="001A4560">
        <w:rPr>
          <w:rFonts w:hint="eastAsia"/>
          <w:sz w:val="32"/>
          <w:szCs w:val="32"/>
          <w:rtl/>
        </w:rPr>
        <w:t>التاريخ</w:t>
      </w:r>
      <w:r w:rsidRPr="001A4560">
        <w:rPr>
          <w:sz w:val="32"/>
          <w:szCs w:val="32"/>
          <w:rtl/>
        </w:rPr>
        <w:t xml:space="preserve"> </w:t>
      </w:r>
      <w:r w:rsidRPr="001A4560">
        <w:rPr>
          <w:rFonts w:hint="eastAsia"/>
          <w:sz w:val="32"/>
          <w:szCs w:val="32"/>
          <w:rtl/>
        </w:rPr>
        <w:t>الكبير</w:t>
      </w:r>
      <w:r w:rsidRPr="001A4560">
        <w:rPr>
          <w:sz w:val="32"/>
          <w:szCs w:val="32"/>
          <w:rtl/>
        </w:rPr>
        <w:t xml:space="preserve"> </w:t>
      </w:r>
      <w:r>
        <w:rPr>
          <w:sz w:val="32"/>
          <w:szCs w:val="32"/>
          <w:rtl/>
        </w:rPr>
        <w:t>(</w:t>
      </w:r>
      <w:r w:rsidRPr="001A4560">
        <w:rPr>
          <w:sz w:val="32"/>
          <w:szCs w:val="32"/>
          <w:rtl/>
        </w:rPr>
        <w:t>9</w:t>
      </w:r>
      <w:r>
        <w:rPr>
          <w:sz w:val="32"/>
          <w:szCs w:val="32"/>
          <w:rtl/>
        </w:rPr>
        <w:t>/</w:t>
      </w:r>
      <w:r w:rsidRPr="001A4560">
        <w:rPr>
          <w:sz w:val="32"/>
          <w:szCs w:val="32"/>
          <w:rtl/>
        </w:rPr>
        <w:t>65</w:t>
      </w:r>
      <w:r>
        <w:rPr>
          <w:sz w:val="32"/>
          <w:szCs w:val="32"/>
          <w:rtl/>
        </w:rPr>
        <w:t>)</w:t>
      </w:r>
      <w:r>
        <w:rPr>
          <w:rFonts w:hint="cs"/>
          <w:sz w:val="32"/>
          <w:szCs w:val="32"/>
          <w:rtl/>
        </w:rPr>
        <w:t>,</w:t>
      </w:r>
      <w:r w:rsidRPr="001A4560">
        <w:rPr>
          <w:sz w:val="32"/>
          <w:szCs w:val="32"/>
          <w:rtl/>
        </w:rPr>
        <w:t xml:space="preserve"> </w:t>
      </w:r>
      <w:r w:rsidRPr="001A4560">
        <w:rPr>
          <w:rFonts w:hint="eastAsia"/>
          <w:sz w:val="32"/>
          <w:szCs w:val="32"/>
          <w:rtl/>
        </w:rPr>
        <w:t>الجرح</w:t>
      </w:r>
      <w:r w:rsidRPr="001A4560">
        <w:rPr>
          <w:sz w:val="32"/>
          <w:szCs w:val="32"/>
          <w:rtl/>
        </w:rPr>
        <w:t xml:space="preserve"> </w:t>
      </w:r>
      <w:r w:rsidRPr="001A4560">
        <w:rPr>
          <w:rFonts w:hint="eastAsia"/>
          <w:sz w:val="32"/>
          <w:szCs w:val="32"/>
          <w:rtl/>
        </w:rPr>
        <w:t>والتعديل</w:t>
      </w:r>
      <w:r w:rsidRPr="001A4560">
        <w:rPr>
          <w:sz w:val="32"/>
          <w:szCs w:val="32"/>
          <w:rtl/>
        </w:rPr>
        <w:t xml:space="preserve"> </w:t>
      </w:r>
      <w:r>
        <w:rPr>
          <w:sz w:val="32"/>
          <w:szCs w:val="32"/>
          <w:rtl/>
        </w:rPr>
        <w:t>(</w:t>
      </w:r>
      <w:r w:rsidRPr="001A4560">
        <w:rPr>
          <w:sz w:val="32"/>
          <w:szCs w:val="32"/>
          <w:rtl/>
        </w:rPr>
        <w:t>9</w:t>
      </w:r>
      <w:r>
        <w:rPr>
          <w:sz w:val="32"/>
          <w:szCs w:val="32"/>
          <w:rtl/>
        </w:rPr>
        <w:t>/</w:t>
      </w:r>
      <w:r w:rsidRPr="001A4560">
        <w:rPr>
          <w:sz w:val="32"/>
          <w:szCs w:val="32"/>
          <w:rtl/>
        </w:rPr>
        <w:t>430</w:t>
      </w:r>
      <w:r>
        <w:rPr>
          <w:sz w:val="32"/>
          <w:szCs w:val="32"/>
          <w:rtl/>
        </w:rPr>
        <w:t>)</w:t>
      </w:r>
      <w:r>
        <w:rPr>
          <w:rFonts w:hint="cs"/>
          <w:sz w:val="32"/>
          <w:szCs w:val="32"/>
          <w:rtl/>
        </w:rPr>
        <w:t>,</w:t>
      </w:r>
      <w:r w:rsidRPr="001A4560">
        <w:rPr>
          <w:rFonts w:hint="cs"/>
          <w:sz w:val="32"/>
          <w:szCs w:val="32"/>
          <w:rtl/>
        </w:rPr>
        <w:t xml:space="preserve"> </w:t>
      </w:r>
      <w:r w:rsidRPr="001A4560">
        <w:rPr>
          <w:sz w:val="32"/>
          <w:szCs w:val="32"/>
          <w:rtl/>
        </w:rPr>
        <w:t xml:space="preserve">تقريب التهذيب </w:t>
      </w:r>
      <w:r w:rsidRPr="001A4560">
        <w:rPr>
          <w:rFonts w:hint="cs"/>
          <w:sz w:val="32"/>
          <w:szCs w:val="32"/>
          <w:rtl/>
        </w:rPr>
        <w:t>(669)</w:t>
      </w:r>
      <w:r w:rsidRPr="001A4560">
        <w:rPr>
          <w:rFonts w:hint="cs"/>
          <w:sz w:val="32"/>
          <w:szCs w:val="32"/>
          <w:rtl/>
          <w:lang w:bidi="ar-KW"/>
        </w:rPr>
        <w:t>.</w:t>
      </w:r>
    </w:p>
  </w:footnote>
  <w:footnote w:id="197">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 xml:space="preserve">تهذيب الكمال (15/448), تاريخ دمشق (32/14), تهذيب التهذيب (5/317). </w:t>
      </w:r>
    </w:p>
  </w:footnote>
  <w:footnote w:id="198">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6"/>
          <w:szCs w:val="32"/>
          <w:rtl/>
          <w:lang w:bidi="ar-KW"/>
        </w:rPr>
        <w:t xml:space="preserve"> </w:t>
      </w:r>
      <w:r w:rsidRPr="001A4560">
        <w:rPr>
          <w:rFonts w:ascii="Traditional Arabic" w:hAnsi="Traditional Arabic"/>
          <w:sz w:val="36"/>
          <w:szCs w:val="32"/>
          <w:rtl/>
          <w:lang w:bidi="ar-KW"/>
        </w:rPr>
        <w:t xml:space="preserve">وفيات الأعيان </w:t>
      </w:r>
      <w:r w:rsidRPr="001A4560">
        <w:rPr>
          <w:rFonts w:ascii="Traditional Arabic" w:hAnsi="Traditional Arabic" w:hint="cs"/>
          <w:sz w:val="36"/>
          <w:szCs w:val="32"/>
          <w:rtl/>
          <w:lang w:bidi="ar-KW"/>
        </w:rPr>
        <w:t>(</w:t>
      </w:r>
      <w:r w:rsidRPr="001A4560">
        <w:rPr>
          <w:rFonts w:ascii="Traditional Arabic" w:hAnsi="Traditional Arabic"/>
          <w:sz w:val="36"/>
          <w:szCs w:val="32"/>
          <w:rtl/>
          <w:lang w:bidi="ar-KW"/>
        </w:rPr>
        <w:t>2</w:t>
      </w:r>
      <w:r>
        <w:rPr>
          <w:rFonts w:ascii="Traditional Arabic" w:hAnsi="Traditional Arabic"/>
          <w:sz w:val="36"/>
          <w:szCs w:val="32"/>
          <w:rtl/>
          <w:lang w:bidi="ar-KW"/>
        </w:rPr>
        <w:t>/</w:t>
      </w:r>
      <w:r w:rsidRPr="001A4560">
        <w:rPr>
          <w:rFonts w:ascii="Traditional Arabic" w:hAnsi="Traditional Arabic"/>
          <w:sz w:val="36"/>
          <w:szCs w:val="32"/>
          <w:rtl/>
          <w:lang w:bidi="ar-KW"/>
        </w:rPr>
        <w:t>305</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w:t>
      </w:r>
    </w:p>
  </w:footnote>
  <w:footnote w:id="199">
    <w:p w:rsidR="00926C54" w:rsidRPr="001A4560" w:rsidRDefault="00926C54" w:rsidP="00C94ACE">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زبيد: اسم واد به مدينة يقال لها الحصيب ثم غلب عليها اسم الوادي فلا تعرف إلا به وهي مدينة مشهورة باليمن، وهي الآن تقع جنوب الغربي من دولة اليمن. معجم البلدان (3/131)</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أطلس تاريخ العربي الإسلامي</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(ص57)</w:t>
      </w:r>
    </w:p>
  </w:footnote>
  <w:footnote w:id="200">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عدن: مدينة مشهورة ناحية اليمن</w:t>
      </w:r>
      <w:r w:rsidRPr="001A4560">
        <w:rPr>
          <w:rFonts w:ascii="Traditional Arabic" w:hAnsi="Traditional Arabic"/>
          <w:sz w:val="32"/>
          <w:szCs w:val="32"/>
          <w:rtl/>
          <w:lang w:bidi="ar-KW"/>
        </w:rPr>
        <w:t>، وهي تقع الآن في جنوب اليمن على ساحل البحر.</w:t>
      </w:r>
      <w:r w:rsidRPr="001A4560">
        <w:rPr>
          <w:rFonts w:ascii="Traditional Arabic" w:hAnsi="Traditional Arabic"/>
          <w:sz w:val="32"/>
          <w:szCs w:val="32"/>
          <w:rtl/>
        </w:rPr>
        <w:t xml:space="preserve"> انظر معجم البلدان (4/89)</w:t>
      </w:r>
      <w:r>
        <w:rPr>
          <w:rFonts w:ascii="Traditional Arabic" w:hAnsi="Traditional Arabic" w:hint="cs"/>
          <w:sz w:val="32"/>
          <w:szCs w:val="32"/>
          <w:rtl/>
        </w:rPr>
        <w:t>,</w:t>
      </w:r>
      <w:r w:rsidRPr="001A4560">
        <w:rPr>
          <w:rFonts w:ascii="Traditional Arabic" w:hAnsi="Traditional Arabic"/>
          <w:sz w:val="32"/>
          <w:szCs w:val="32"/>
          <w:rtl/>
          <w:lang w:bidi="ar-KW"/>
        </w:rPr>
        <w:t xml:space="preserve"> أطلس تاريخ العربي الإسلامي(ص60)</w:t>
      </w:r>
      <w:r w:rsidRPr="001A4560">
        <w:rPr>
          <w:rFonts w:ascii="Traditional Arabic" w:hAnsi="Traditional Arabic"/>
          <w:sz w:val="32"/>
          <w:szCs w:val="32"/>
          <w:rtl/>
        </w:rPr>
        <w:t>.</w:t>
      </w:r>
    </w:p>
  </w:footnote>
  <w:footnote w:id="201">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الكوفة: المصر المشهور بأرض بابل من سواد العراق، وهي مازالت معروفة باسمها هذا،مرسومة به على خرائط الجغرافية لدولة العراق. معجم البلدان </w:t>
      </w:r>
      <w:r>
        <w:rPr>
          <w:rFonts w:ascii="Traditional Arabic" w:hAnsi="Traditional Arabic"/>
          <w:sz w:val="32"/>
          <w:szCs w:val="32"/>
          <w:rtl/>
        </w:rPr>
        <w:t>(</w:t>
      </w:r>
      <w:r w:rsidRPr="001A4560">
        <w:rPr>
          <w:rFonts w:ascii="Traditional Arabic" w:hAnsi="Traditional Arabic"/>
          <w:sz w:val="32"/>
          <w:szCs w:val="32"/>
          <w:rtl/>
        </w:rPr>
        <w:t>4</w:t>
      </w:r>
      <w:r>
        <w:rPr>
          <w:rFonts w:ascii="Traditional Arabic" w:hAnsi="Traditional Arabic"/>
          <w:sz w:val="32"/>
          <w:szCs w:val="32"/>
          <w:rtl/>
        </w:rPr>
        <w:t>/</w:t>
      </w:r>
      <w:r w:rsidRPr="001A4560">
        <w:rPr>
          <w:rFonts w:ascii="Traditional Arabic" w:hAnsi="Traditional Arabic"/>
          <w:sz w:val="32"/>
          <w:szCs w:val="32"/>
          <w:rtl/>
        </w:rPr>
        <w:t>490</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sz w:val="32"/>
          <w:szCs w:val="32"/>
          <w:rtl/>
        </w:rPr>
        <w:t xml:space="preserve"> معجم الأمكنة الواردة ذكرها في صحيح البخاري</w:t>
      </w:r>
      <w:r>
        <w:rPr>
          <w:rFonts w:ascii="Traditional Arabic" w:hAnsi="Traditional Arabic" w:hint="cs"/>
          <w:sz w:val="32"/>
          <w:szCs w:val="32"/>
          <w:rtl/>
        </w:rPr>
        <w:t xml:space="preserve"> </w:t>
      </w:r>
      <w:r w:rsidRPr="001A4560">
        <w:rPr>
          <w:rFonts w:ascii="Traditional Arabic" w:hAnsi="Traditional Arabic"/>
          <w:sz w:val="32"/>
          <w:szCs w:val="32"/>
          <w:rtl/>
        </w:rPr>
        <w:t>(ص377)</w:t>
      </w:r>
      <w:r>
        <w:rPr>
          <w:rFonts w:ascii="Traditional Arabic" w:hAnsi="Traditional Arabic" w:hint="cs"/>
          <w:sz w:val="32"/>
          <w:szCs w:val="32"/>
          <w:rtl/>
          <w:lang w:bidi="ar-KW"/>
        </w:rPr>
        <w:t>.</w:t>
      </w:r>
    </w:p>
  </w:footnote>
  <w:footnote w:id="202">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تهذيب الكمال (15/447)</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الطبقات الكبرى (6/16)</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تاريخ دمشق (32/15-22)</w:t>
      </w:r>
      <w:r w:rsidRPr="001A4560">
        <w:rPr>
          <w:rFonts w:ascii="Traditional Arabic" w:hAnsi="Traditional Arabic"/>
          <w:sz w:val="32"/>
          <w:szCs w:val="32"/>
          <w:rtl/>
        </w:rPr>
        <w:t>.</w:t>
      </w:r>
    </w:p>
  </w:footnote>
  <w:footnote w:id="203">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طبقات ابن سعد</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(4/102)</w:t>
      </w:r>
      <w:r>
        <w:rPr>
          <w:rFonts w:ascii="Traditional Arabic" w:hAnsi="Traditional Arabic" w:hint="cs"/>
          <w:sz w:val="32"/>
          <w:szCs w:val="32"/>
          <w:rtl/>
          <w:lang w:bidi="ar-KW"/>
        </w:rPr>
        <w:t>.</w:t>
      </w:r>
    </w:p>
  </w:footnote>
  <w:footnote w:id="204">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تاريخ دمشق (32/17).</w:t>
      </w:r>
    </w:p>
  </w:footnote>
  <w:footnote w:id="205">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الطبقات الكبرى (6/16)</w:t>
      </w:r>
      <w:r w:rsidRPr="001A4560">
        <w:rPr>
          <w:rFonts w:ascii="Traditional Arabic" w:hAnsi="Traditional Arabic"/>
          <w:sz w:val="32"/>
          <w:szCs w:val="32"/>
          <w:rtl/>
        </w:rPr>
        <w:t>.</w:t>
      </w:r>
    </w:p>
  </w:footnote>
  <w:footnote w:id="206">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تهذيب الكمال (15/449)</w:t>
      </w:r>
      <w:r>
        <w:rPr>
          <w:rFonts w:ascii="Traditional Arabic" w:hAnsi="Traditional Arabic" w:hint="cs"/>
          <w:sz w:val="32"/>
          <w:szCs w:val="32"/>
          <w:rtl/>
        </w:rPr>
        <w:t>,</w:t>
      </w:r>
      <w:r w:rsidRPr="001A4560">
        <w:rPr>
          <w:rFonts w:ascii="Traditional Arabic" w:hAnsi="Traditional Arabic"/>
          <w:sz w:val="32"/>
          <w:szCs w:val="32"/>
          <w:rtl/>
          <w:lang w:bidi="ar-KW"/>
        </w:rPr>
        <w:t xml:space="preserve"> الطبقات الكبرى (5/45).  </w:t>
      </w:r>
    </w:p>
  </w:footnote>
  <w:footnote w:id="207">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lang w:bidi="ar-KW"/>
        </w:rPr>
        <w:t xml:space="preserve">الطبقات الكبرى (8/139).  </w:t>
      </w:r>
    </w:p>
  </w:footnote>
  <w:footnote w:id="208">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lang w:bidi="ar-KW"/>
        </w:rPr>
        <w:t xml:space="preserve">بالفتح ثم الكسر ثم ياء،وهي مدينة عامرة من بلاد الجزيرة على جادّة القوافل من الموصل إلى الشام، وهي تقع الآن على حدود تركيا وسوريا. </w:t>
      </w:r>
      <w:r>
        <w:rPr>
          <w:rFonts w:ascii="Traditional Arabic" w:hAnsi="Traditional Arabic"/>
          <w:sz w:val="32"/>
          <w:szCs w:val="32"/>
          <w:rtl/>
          <w:lang w:bidi="ar-KW"/>
        </w:rPr>
        <w:t>(</w:t>
      </w:r>
      <w:r w:rsidRPr="001A4560">
        <w:rPr>
          <w:rFonts w:ascii="Traditional Arabic" w:hAnsi="Traditional Arabic"/>
          <w:sz w:val="32"/>
          <w:szCs w:val="32"/>
          <w:rtl/>
          <w:lang w:bidi="ar-KW"/>
        </w:rPr>
        <w:t>معجم البلدان 5</w:t>
      </w:r>
      <w:r>
        <w:rPr>
          <w:rFonts w:ascii="Traditional Arabic" w:hAnsi="Traditional Arabic"/>
          <w:sz w:val="32"/>
          <w:szCs w:val="32"/>
          <w:rtl/>
          <w:lang w:bidi="ar-KW"/>
        </w:rPr>
        <w:t>/</w:t>
      </w:r>
      <w:r w:rsidRPr="001A4560">
        <w:rPr>
          <w:rFonts w:ascii="Traditional Arabic" w:hAnsi="Traditional Arabic"/>
          <w:sz w:val="32"/>
          <w:szCs w:val="32"/>
          <w:rtl/>
          <w:lang w:bidi="ar-KW"/>
        </w:rPr>
        <w:t>288</w:t>
      </w:r>
      <w:r>
        <w:rPr>
          <w:rFonts w:ascii="Traditional Arabic" w:hAnsi="Traditional Arabic"/>
          <w:sz w:val="32"/>
          <w:szCs w:val="32"/>
          <w:rtl/>
          <w:lang w:bidi="ar-KW"/>
        </w:rPr>
        <w:t>)</w:t>
      </w:r>
      <w:r w:rsidRPr="001A4560">
        <w:rPr>
          <w:rFonts w:ascii="Traditional Arabic" w:hAnsi="Traditional Arabic"/>
          <w:sz w:val="32"/>
          <w:szCs w:val="32"/>
          <w:rtl/>
          <w:lang w:bidi="ar-KW"/>
        </w:rPr>
        <w:t xml:space="preserve"> أطلس التاريخ العربي الإسلامي(ص24).  </w:t>
      </w:r>
    </w:p>
  </w:footnote>
  <w:footnote w:id="209">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lang w:bidi="ar-KW"/>
        </w:rPr>
        <w:t>تشديد الراء، وآخره نون،</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وهي مدينة عظيمة مشهورة من جزيرة أقور، وهي قصبة ديار مضر، بينها وبين الرّها يوم وبين الرّقّة يومان، وهي على طريق الموصل والشام والروم، وهي تقع الآن في شمال سوريا.معجم البلدان (2</w:t>
      </w:r>
      <w:r>
        <w:rPr>
          <w:rFonts w:ascii="Traditional Arabic" w:hAnsi="Traditional Arabic"/>
          <w:sz w:val="32"/>
          <w:szCs w:val="32"/>
          <w:rtl/>
          <w:lang w:bidi="ar-KW"/>
        </w:rPr>
        <w:t>/</w:t>
      </w:r>
      <w:r w:rsidRPr="001A4560">
        <w:rPr>
          <w:rFonts w:ascii="Traditional Arabic" w:hAnsi="Traditional Arabic"/>
          <w:sz w:val="32"/>
          <w:szCs w:val="32"/>
          <w:rtl/>
          <w:lang w:bidi="ar-KW"/>
        </w:rPr>
        <w:t xml:space="preserve">235)، أطلس التاريخ العربي الإسلامي(ص11).  </w:t>
      </w:r>
    </w:p>
  </w:footnote>
  <w:footnote w:id="210">
    <w:p w:rsidR="00926C54" w:rsidRPr="001A4560" w:rsidRDefault="00926C54" w:rsidP="001A4560">
      <w:pPr>
        <w:widowControl w:val="0"/>
        <w:ind w:left="340" w:hanging="340"/>
        <w:jc w:val="lowKashida"/>
        <w:rPr>
          <w:rFonts w:ascii="Traditional Arabic" w:hAnsi="Traditional Arabic"/>
          <w:sz w:val="32"/>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أهواز : جمع هوز، وأصله حوز، فلما كثر استعمال الفرس لهذه اللفظة غيّرتها حتى أذهبت أصلها جملة لأنه ليس في كلام الفرس حاء مهملة،وهي تقع في بلدة خوستان أحد مدنها، وهي مدينة في بلاد إيران على ساحل الخليج العربي. معجم البلدان (1</w:t>
      </w:r>
      <w:r>
        <w:rPr>
          <w:rFonts w:ascii="Traditional Arabic" w:hAnsi="Traditional Arabic"/>
          <w:sz w:val="32"/>
          <w:szCs w:val="32"/>
          <w:rtl/>
          <w:lang w:bidi="ar-KW"/>
        </w:rPr>
        <w:t>/</w:t>
      </w:r>
      <w:r w:rsidRPr="001A4560">
        <w:rPr>
          <w:rFonts w:ascii="Traditional Arabic" w:hAnsi="Traditional Arabic"/>
          <w:sz w:val="32"/>
          <w:szCs w:val="32"/>
          <w:rtl/>
          <w:lang w:bidi="ar-KW"/>
        </w:rPr>
        <w:t xml:space="preserve">284) أطلس التاريخ العربي الإسلامي(ص45). </w:t>
      </w:r>
    </w:p>
  </w:footnote>
  <w:footnote w:id="211">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أصبهان تقع في الشمال الشرقي من بلاد فارس وهي معروفة باسمها في وقتنا المعاصر، وتقع في دولة إيران. معجم البلدان</w:t>
      </w:r>
      <w:r>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(1/206)</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أطلس التاريخ العربي الإسلامي (ص27).  </w:t>
      </w:r>
    </w:p>
  </w:footnote>
  <w:footnote w:id="212">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)أسد الغابة (3</w:t>
      </w:r>
      <w:r>
        <w:rPr>
          <w:rFonts w:ascii="Traditional Arabic" w:hAnsi="Traditional Arabic"/>
          <w:sz w:val="32"/>
          <w:szCs w:val="32"/>
          <w:rtl/>
        </w:rPr>
        <w:t>/</w:t>
      </w:r>
      <w:r w:rsidRPr="001A4560">
        <w:rPr>
          <w:rFonts w:ascii="Traditional Arabic" w:hAnsi="Traditional Arabic"/>
          <w:sz w:val="32"/>
          <w:szCs w:val="32"/>
          <w:rtl/>
        </w:rPr>
        <w:t>264</w:t>
      </w:r>
      <w:r w:rsidRPr="001A4560">
        <w:rPr>
          <w:rFonts w:ascii="Traditional Arabic" w:hAnsi="Traditional Arabic"/>
          <w:sz w:val="32"/>
          <w:szCs w:val="32"/>
          <w:rtl/>
          <w:lang w:bidi="ar-KW"/>
        </w:rPr>
        <w:t xml:space="preserve">).  </w:t>
      </w:r>
    </w:p>
  </w:footnote>
  <w:footnote w:id="213">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 xml:space="preserve">أعظم مدينة بخوزستان.وهي الآن تقع في شمال إيران.معجم البلدان </w:t>
      </w:r>
      <w:r>
        <w:rPr>
          <w:rFonts w:ascii="Traditional Arabic" w:hAnsi="Traditional Arabic"/>
          <w:sz w:val="32"/>
          <w:szCs w:val="32"/>
          <w:rtl/>
        </w:rPr>
        <w:t>(</w:t>
      </w:r>
      <w:r w:rsidRPr="001A4560">
        <w:rPr>
          <w:rFonts w:ascii="Traditional Arabic" w:hAnsi="Traditional Arabic"/>
          <w:sz w:val="32"/>
          <w:szCs w:val="32"/>
          <w:rtl/>
        </w:rPr>
        <w:t>2</w:t>
      </w:r>
      <w:r>
        <w:rPr>
          <w:rFonts w:ascii="Traditional Arabic" w:hAnsi="Traditional Arabic"/>
          <w:sz w:val="32"/>
          <w:szCs w:val="32"/>
          <w:rtl/>
        </w:rPr>
        <w:t>/</w:t>
      </w:r>
      <w:r w:rsidRPr="001A4560">
        <w:rPr>
          <w:rFonts w:ascii="Traditional Arabic" w:hAnsi="Traditional Arabic"/>
          <w:sz w:val="32"/>
          <w:szCs w:val="32"/>
          <w:rtl/>
        </w:rPr>
        <w:t>29</w:t>
      </w:r>
      <w:r>
        <w:rPr>
          <w:rFonts w:ascii="Traditional Arabic" w:hAnsi="Traditional Arabic"/>
          <w:sz w:val="32"/>
          <w:szCs w:val="32"/>
          <w:rtl/>
        </w:rPr>
        <w:t>)</w:t>
      </w:r>
      <w:r>
        <w:rPr>
          <w:rFonts w:ascii="Traditional Arabic" w:hAnsi="Traditional Arabic" w:hint="cs"/>
          <w:sz w:val="32"/>
          <w:szCs w:val="32"/>
          <w:rtl/>
        </w:rPr>
        <w:t>,</w:t>
      </w:r>
      <w:r w:rsidRPr="001A4560">
        <w:rPr>
          <w:rFonts w:ascii="Traditional Arabic" w:hAnsi="Traditional Arabic"/>
          <w:sz w:val="32"/>
          <w:szCs w:val="32"/>
          <w:rtl/>
        </w:rPr>
        <w:t xml:space="preserve"> أطلس التاريخ العرب الإسلامي</w:t>
      </w:r>
      <w:r>
        <w:rPr>
          <w:rFonts w:ascii="Traditional Arabic" w:hAnsi="Traditional Arabic" w:hint="cs"/>
          <w:sz w:val="32"/>
          <w:szCs w:val="32"/>
          <w:rtl/>
        </w:rPr>
        <w:t xml:space="preserve"> </w:t>
      </w:r>
      <w:r w:rsidRPr="001A4560">
        <w:rPr>
          <w:rFonts w:ascii="Traditional Arabic" w:hAnsi="Traditional Arabic"/>
          <w:sz w:val="32"/>
          <w:szCs w:val="32"/>
          <w:rtl/>
        </w:rPr>
        <w:t>(ص43)</w:t>
      </w:r>
      <w:r>
        <w:rPr>
          <w:rFonts w:ascii="Traditional Arabic" w:hAnsi="Traditional Arabic" w:hint="cs"/>
          <w:sz w:val="32"/>
          <w:szCs w:val="32"/>
          <w:rtl/>
        </w:rPr>
        <w:t>,</w:t>
      </w:r>
      <w:r w:rsidRPr="001A4560">
        <w:rPr>
          <w:rFonts w:ascii="Traditional Arabic" w:hAnsi="Traditional Arabic"/>
          <w:sz w:val="32"/>
          <w:szCs w:val="32"/>
          <w:rtl/>
        </w:rPr>
        <w:t xml:space="preserve"> وانظر تاريخ الإسلام للذهبي</w:t>
      </w:r>
      <w:r>
        <w:rPr>
          <w:rFonts w:ascii="Traditional Arabic" w:hAnsi="Traditional Arabic" w:hint="cs"/>
          <w:sz w:val="32"/>
          <w:szCs w:val="32"/>
          <w:rtl/>
        </w:rPr>
        <w:t xml:space="preserve"> </w:t>
      </w:r>
      <w:r w:rsidRPr="001A4560">
        <w:rPr>
          <w:rFonts w:ascii="Traditional Arabic" w:hAnsi="Traditional Arabic"/>
          <w:sz w:val="32"/>
          <w:szCs w:val="32"/>
          <w:rtl/>
        </w:rPr>
        <w:t>(4/140)</w:t>
      </w:r>
      <w:r w:rsidRPr="001A4560">
        <w:rPr>
          <w:rFonts w:ascii="Traditional Arabic" w:hAnsi="Traditional Arabic"/>
          <w:sz w:val="32"/>
          <w:szCs w:val="32"/>
          <w:rtl/>
          <w:lang w:bidi="ar-KW"/>
        </w:rPr>
        <w:t xml:space="preserve">.  </w:t>
      </w:r>
    </w:p>
  </w:footnote>
  <w:footnote w:id="214">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أحكام أهل الذمة (2</w:t>
      </w:r>
      <w:r>
        <w:rPr>
          <w:rFonts w:ascii="Traditional Arabic" w:hAnsi="Traditional Arabic"/>
          <w:sz w:val="32"/>
          <w:szCs w:val="32"/>
          <w:rtl/>
          <w:lang w:bidi="ar-KW"/>
        </w:rPr>
        <w:t>/</w:t>
      </w:r>
      <w:r w:rsidRPr="001A4560">
        <w:rPr>
          <w:rFonts w:ascii="Traditional Arabic" w:hAnsi="Traditional Arabic"/>
          <w:sz w:val="32"/>
          <w:szCs w:val="32"/>
          <w:rtl/>
          <w:lang w:bidi="ar-KW"/>
        </w:rPr>
        <w:t>728)</w:t>
      </w:r>
      <w:r>
        <w:rPr>
          <w:rFonts w:ascii="Traditional Arabic" w:hAnsi="Traditional Arabic" w:hint="cs"/>
          <w:sz w:val="32"/>
          <w:szCs w:val="32"/>
          <w:rtl/>
        </w:rPr>
        <w:t>.</w:t>
      </w:r>
    </w:p>
  </w:footnote>
  <w:footnote w:id="215">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 xml:space="preserve">) </w:t>
      </w:r>
      <w:r w:rsidRPr="001A4560">
        <w:rPr>
          <w:rFonts w:ascii="Traditional Arabic" w:hAnsi="Traditional Arabic"/>
          <w:sz w:val="32"/>
          <w:szCs w:val="32"/>
          <w:rtl/>
          <w:lang w:bidi="ar-KW"/>
        </w:rPr>
        <w:t>تهذيب الكمال (15/452), الطبقات الكبرى (6/16)</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أسد الغابة (3</w:t>
      </w:r>
      <w:r>
        <w:rPr>
          <w:rFonts w:ascii="Traditional Arabic" w:hAnsi="Traditional Arabic"/>
          <w:sz w:val="32"/>
          <w:szCs w:val="32"/>
          <w:rtl/>
          <w:lang w:bidi="ar-KW"/>
        </w:rPr>
        <w:t>/</w:t>
      </w:r>
      <w:r w:rsidRPr="001A4560">
        <w:rPr>
          <w:rFonts w:ascii="Traditional Arabic" w:hAnsi="Traditional Arabic"/>
          <w:sz w:val="32"/>
          <w:szCs w:val="32"/>
          <w:rtl/>
          <w:lang w:bidi="ar-KW"/>
        </w:rPr>
        <w:t>265) صححه الذهبي في سير أعلام النبلاء (2/398)</w:t>
      </w:r>
      <w:r w:rsidRPr="001A4560">
        <w:rPr>
          <w:rFonts w:ascii="Traditional Arabic" w:hAnsi="Traditional Arabic"/>
          <w:sz w:val="32"/>
          <w:szCs w:val="32"/>
          <w:rtl/>
        </w:rPr>
        <w:t>.</w:t>
      </w:r>
    </w:p>
  </w:footnote>
  <w:footnote w:id="216">
    <w:p w:rsidR="00926C54" w:rsidRPr="001A4560" w:rsidRDefault="00926C54" w:rsidP="001A4560">
      <w:pPr>
        <w:pStyle w:val="a3"/>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الاستيعاب في معرفة الأصحاب (4</w:t>
      </w:r>
      <w:r>
        <w:rPr>
          <w:rFonts w:ascii="Traditional Arabic" w:hAnsi="Traditional Arabic"/>
          <w:sz w:val="32"/>
          <w:szCs w:val="32"/>
          <w:rtl/>
          <w:lang w:bidi="ar-KW"/>
        </w:rPr>
        <w:t>/</w:t>
      </w:r>
      <w:r w:rsidRPr="001A4560">
        <w:rPr>
          <w:rFonts w:ascii="Traditional Arabic" w:hAnsi="Traditional Arabic"/>
          <w:sz w:val="32"/>
          <w:szCs w:val="32"/>
          <w:rtl/>
          <w:lang w:bidi="ar-KW"/>
        </w:rPr>
        <w:t xml:space="preserve">1764 </w:t>
      </w:r>
      <w:r w:rsidRPr="001A4560">
        <w:rPr>
          <w:rFonts w:ascii="Traditional Arabic" w:hAnsi="Traditional Arabic"/>
          <w:color w:val="000000"/>
          <w:sz w:val="32"/>
          <w:szCs w:val="32"/>
          <w:rtl/>
          <w:lang w:bidi="ar-KW"/>
        </w:rPr>
        <w:t>)</w:t>
      </w:r>
      <w:r>
        <w:rPr>
          <w:rFonts w:ascii="Traditional Arabic" w:hAnsi="Traditional Arabic" w:hint="cs"/>
          <w:color w:val="000000"/>
          <w:sz w:val="32"/>
          <w:szCs w:val="32"/>
          <w:rtl/>
          <w:lang w:bidi="ar-KW"/>
        </w:rPr>
        <w:t>,</w:t>
      </w:r>
      <w:r w:rsidRPr="001A4560">
        <w:rPr>
          <w:rFonts w:ascii="Traditional Arabic" w:hAnsi="Traditional Arabic"/>
          <w:color w:val="000000"/>
          <w:sz w:val="32"/>
          <w:szCs w:val="32"/>
          <w:rtl/>
          <w:lang w:bidi="ar-KW"/>
        </w:rPr>
        <w:t xml:space="preserve"> تاريخ دمشق (32/19)</w:t>
      </w:r>
      <w:r w:rsidRPr="001A4560">
        <w:rPr>
          <w:rFonts w:ascii="Traditional Arabic" w:hAnsi="Traditional Arabic"/>
          <w:sz w:val="32"/>
          <w:szCs w:val="32"/>
          <w:rtl/>
        </w:rPr>
        <w:t>.</w:t>
      </w:r>
    </w:p>
  </w:footnote>
  <w:footnote w:id="217">
    <w:p w:rsidR="00926C54" w:rsidRPr="001A4560" w:rsidRDefault="00926C54" w:rsidP="00D94BB6">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أخرجه </w:t>
      </w:r>
      <w:r w:rsidRPr="001A4560">
        <w:rPr>
          <w:rFonts w:ascii="Traditional Arabic" w:hAnsi="Traditional Arabic"/>
          <w:sz w:val="32"/>
          <w:szCs w:val="32"/>
          <w:rtl/>
        </w:rPr>
        <w:t>البخاري</w:t>
      </w:r>
      <w:r>
        <w:rPr>
          <w:rFonts w:ascii="Traditional Arabic" w:hAnsi="Traditional Arabic" w:hint="cs"/>
          <w:sz w:val="32"/>
          <w:szCs w:val="32"/>
          <w:rtl/>
        </w:rPr>
        <w:t xml:space="preserve"> </w:t>
      </w:r>
      <w:r w:rsidRPr="001A4560">
        <w:rPr>
          <w:rFonts w:ascii="Traditional Arabic" w:hAnsi="Traditional Arabic" w:hint="cs"/>
          <w:sz w:val="32"/>
          <w:szCs w:val="32"/>
          <w:rtl/>
        </w:rPr>
        <w:t>(3673) كتاب المناقب</w:t>
      </w:r>
      <w:r w:rsidRPr="001A4560">
        <w:rPr>
          <w:rFonts w:ascii="Traditional Arabic" w:hAnsi="Traditional Arabic"/>
          <w:sz w:val="32"/>
          <w:szCs w:val="32"/>
          <w:rtl/>
        </w:rPr>
        <w:t xml:space="preserve"> باب قول النبي </w:t>
      </w:r>
      <w:r w:rsidRPr="001A4560">
        <w:rPr>
          <w:sz w:val="32"/>
          <w:szCs w:val="32"/>
        </w:rPr>
        <w:sym w:font="AGA Arabesque" w:char="F065"/>
      </w:r>
      <w:r w:rsidRPr="001A4560">
        <w:rPr>
          <w:rFonts w:ascii="Traditional Arabic" w:hAnsi="Traditional Arabic"/>
          <w:sz w:val="32"/>
          <w:szCs w:val="32"/>
          <w:rtl/>
        </w:rPr>
        <w:t xml:space="preserve">: </w:t>
      </w:r>
      <w:r w:rsidRPr="00D94BB6">
        <w:rPr>
          <w:rFonts w:ascii="Traditional Arabic" w:hAnsi="Traditional Arabic"/>
          <w:w w:val="80"/>
          <w:sz w:val="22"/>
          <w:szCs w:val="22"/>
          <w:rtl/>
        </w:rPr>
        <w:t xml:space="preserve">(( </w:t>
      </w:r>
      <w:r w:rsidRPr="001A4560">
        <w:rPr>
          <w:rFonts w:ascii="Traditional Arabic" w:hAnsi="Traditional Arabic"/>
          <w:sz w:val="32"/>
          <w:szCs w:val="32"/>
          <w:rtl/>
        </w:rPr>
        <w:t>لو كنت متخذا خليلا</w:t>
      </w:r>
      <w:r w:rsidRPr="00D94BB6">
        <w:rPr>
          <w:rFonts w:ascii="Traditional Arabic" w:hAnsi="Traditional Arabic"/>
          <w:w w:val="80"/>
          <w:sz w:val="22"/>
          <w:szCs w:val="22"/>
          <w:rtl/>
        </w:rPr>
        <w:t xml:space="preserve"> ))</w:t>
      </w:r>
      <w:r>
        <w:rPr>
          <w:rFonts w:hint="cs"/>
          <w:szCs w:val="32"/>
          <w:rtl/>
        </w:rPr>
        <w:t>.</w:t>
      </w:r>
      <w:r w:rsidRPr="001A4560">
        <w:rPr>
          <w:szCs w:val="32"/>
          <w:rtl/>
        </w:rPr>
        <w:t xml:space="preserve"> </w:t>
      </w:r>
      <w:r>
        <w:rPr>
          <w:rFonts w:ascii="Traditional Arabic" w:hAnsi="Traditional Arabic" w:hint="cs"/>
          <w:sz w:val="32"/>
          <w:szCs w:val="32"/>
          <w:rtl/>
        </w:rPr>
        <w:t>و</w:t>
      </w:r>
      <w:r w:rsidRPr="001A4560">
        <w:rPr>
          <w:rFonts w:ascii="Traditional Arabic" w:hAnsi="Traditional Arabic"/>
          <w:sz w:val="32"/>
          <w:szCs w:val="32"/>
          <w:rtl/>
        </w:rPr>
        <w:t>مسلم</w:t>
      </w:r>
      <w:r>
        <w:rPr>
          <w:rFonts w:ascii="Traditional Arabic" w:hAnsi="Traditional Arabic" w:hint="cs"/>
          <w:sz w:val="32"/>
          <w:szCs w:val="32"/>
          <w:rtl/>
        </w:rPr>
        <w:t xml:space="preserve"> </w:t>
      </w:r>
      <w:r w:rsidRPr="001A4560">
        <w:rPr>
          <w:rFonts w:ascii="Traditional Arabic" w:hAnsi="Traditional Arabic" w:hint="cs"/>
          <w:sz w:val="32"/>
          <w:szCs w:val="32"/>
          <w:rtl/>
        </w:rPr>
        <w:t>(2540) كتاب فضائل الصحابة</w:t>
      </w:r>
      <w:r w:rsidRPr="001A4560">
        <w:rPr>
          <w:rFonts w:ascii="Traditional Arabic" w:hAnsi="Traditional Arabic"/>
          <w:sz w:val="32"/>
          <w:szCs w:val="32"/>
          <w:rtl/>
        </w:rPr>
        <w:t xml:space="preserve"> باب تحريم سب الصحابة رضي الله عنهم.</w:t>
      </w:r>
    </w:p>
  </w:footnote>
  <w:footnote w:id="218">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lang w:bidi="ar-KW"/>
        </w:rPr>
        <w:t xml:space="preserve">السنة لأبي بكر بن الخلال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2</w:t>
      </w:r>
      <w:r>
        <w:rPr>
          <w:rFonts w:ascii="Traditional Arabic" w:hAnsi="Traditional Arabic"/>
          <w:sz w:val="32"/>
          <w:szCs w:val="32"/>
          <w:rtl/>
          <w:lang w:bidi="ar-KW"/>
        </w:rPr>
        <w:t>/</w:t>
      </w:r>
      <w:r w:rsidRPr="001A4560">
        <w:rPr>
          <w:rFonts w:ascii="Traditional Arabic" w:hAnsi="Traditional Arabic"/>
          <w:sz w:val="32"/>
          <w:szCs w:val="32"/>
          <w:rtl/>
          <w:lang w:bidi="ar-KW"/>
        </w:rPr>
        <w:t>477</w:t>
      </w:r>
      <w:r w:rsidRPr="001A4560">
        <w:rPr>
          <w:rFonts w:ascii="Traditional Arabic" w:hAnsi="Traditional Arabic" w:hint="cs"/>
          <w:sz w:val="32"/>
          <w:szCs w:val="32"/>
          <w:rtl/>
        </w:rPr>
        <w:t>)</w:t>
      </w:r>
      <w:r w:rsidRPr="001A4560">
        <w:rPr>
          <w:rFonts w:ascii="Traditional Arabic" w:hAnsi="Traditional Arabic"/>
          <w:sz w:val="32"/>
          <w:szCs w:val="32"/>
          <w:rtl/>
        </w:rPr>
        <w:t>.</w:t>
      </w:r>
    </w:p>
  </w:footnote>
  <w:footnote w:id="219">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الرد على البكري (1</w:t>
      </w:r>
      <w:r>
        <w:rPr>
          <w:rFonts w:ascii="Traditional Arabic" w:hAnsi="Traditional Arabic"/>
          <w:sz w:val="32"/>
          <w:szCs w:val="32"/>
          <w:rtl/>
          <w:lang w:bidi="ar-KW"/>
        </w:rPr>
        <w:t>/</w:t>
      </w:r>
      <w:r w:rsidRPr="001A4560">
        <w:rPr>
          <w:rFonts w:ascii="Traditional Arabic" w:hAnsi="Traditional Arabic"/>
          <w:sz w:val="32"/>
          <w:szCs w:val="32"/>
          <w:rtl/>
          <w:lang w:bidi="ar-KW"/>
        </w:rPr>
        <w:t>77)</w:t>
      </w:r>
      <w:r w:rsidRPr="001A4560">
        <w:rPr>
          <w:rFonts w:ascii="Traditional Arabic" w:hAnsi="Traditional Arabic"/>
          <w:sz w:val="32"/>
          <w:szCs w:val="32"/>
          <w:rtl/>
        </w:rPr>
        <w:t>.</w:t>
      </w:r>
    </w:p>
  </w:footnote>
  <w:footnote w:id="220">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lang w:bidi="ar-KW"/>
        </w:rPr>
        <w:t xml:space="preserve"> </w:t>
      </w:r>
      <w:r w:rsidRPr="001A4560">
        <w:rPr>
          <w:rFonts w:ascii="Traditional Arabic" w:hAnsi="Traditional Arabic" w:hint="cs"/>
          <w:sz w:val="32"/>
          <w:szCs w:val="32"/>
          <w:rtl/>
          <w:lang w:bidi="ar-KW"/>
        </w:rPr>
        <w:t>انظر</w:t>
      </w:r>
      <w:r>
        <w:rPr>
          <w:rFonts w:ascii="Traditional Arabic" w:hAnsi="Traditional Arabic" w:hint="cs"/>
          <w:sz w:val="32"/>
          <w:szCs w:val="32"/>
          <w:rtl/>
          <w:lang w:bidi="ar-KW"/>
        </w:rPr>
        <w:t>:</w:t>
      </w:r>
      <w:r w:rsidRPr="001A4560">
        <w:rPr>
          <w:rFonts w:ascii="Traditional Arabic" w:hAnsi="Traditional Arabic" w:hint="cs"/>
          <w:sz w:val="32"/>
          <w:szCs w:val="32"/>
          <w:rtl/>
          <w:lang w:bidi="ar-KW"/>
        </w:rPr>
        <w:t xml:space="preserve"> تاريخ الطبري</w:t>
      </w:r>
      <w:r>
        <w:rPr>
          <w:rFonts w:ascii="Traditional Arabic" w:hAnsi="Traditional Arabic" w:hint="cs"/>
          <w:sz w:val="32"/>
          <w:szCs w:val="32"/>
          <w:rtl/>
          <w:lang w:bidi="ar-KW"/>
        </w:rPr>
        <w:t xml:space="preserve"> (5/70).</w:t>
      </w:r>
    </w:p>
  </w:footnote>
  <w:footnote w:id="221">
    <w:p w:rsidR="00926C54" w:rsidRPr="001A4560" w:rsidRDefault="00926C54" w:rsidP="001A4560">
      <w:pPr>
        <w:widowControl w:val="0"/>
        <w:ind w:left="340" w:hanging="340"/>
        <w:jc w:val="lowKashida"/>
        <w:rPr>
          <w:rFonts w:ascii="Traditional Arabic" w:hAnsi="Traditional Arabic"/>
          <w:sz w:val="32"/>
          <w:szCs w:val="32"/>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تاريخ الطبري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5</w:t>
      </w:r>
      <w:r>
        <w:rPr>
          <w:rFonts w:ascii="Traditional Arabic" w:hAnsi="Traditional Arabic"/>
          <w:sz w:val="32"/>
          <w:szCs w:val="32"/>
          <w:rtl/>
          <w:lang w:bidi="ar-KW"/>
        </w:rPr>
        <w:t>/</w:t>
      </w:r>
      <w:r w:rsidRPr="001A4560">
        <w:rPr>
          <w:rFonts w:ascii="Traditional Arabic" w:hAnsi="Traditional Arabic"/>
          <w:sz w:val="32"/>
          <w:szCs w:val="32"/>
          <w:rtl/>
          <w:lang w:bidi="ar-KW"/>
        </w:rPr>
        <w:t>70</w:t>
      </w:r>
      <w:r w:rsidRPr="001A4560">
        <w:rPr>
          <w:rFonts w:ascii="Traditional Arabic" w:hAnsi="Traditional Arabic" w:hint="cs"/>
          <w:sz w:val="32"/>
          <w:szCs w:val="32"/>
          <w:rtl/>
          <w:lang w:bidi="ar-KW"/>
        </w:rPr>
        <w:t>)</w:t>
      </w:r>
      <w:r w:rsidRPr="001A4560">
        <w:rPr>
          <w:sz w:val="32"/>
          <w:szCs w:val="32"/>
          <w:rtl/>
        </w:rPr>
        <w:t xml:space="preserve"> </w:t>
      </w:r>
      <w:r w:rsidRPr="001A4560">
        <w:rPr>
          <w:rFonts w:hint="cs"/>
          <w:sz w:val="32"/>
          <w:szCs w:val="32"/>
          <w:rtl/>
        </w:rPr>
        <w:t xml:space="preserve">قال شيخ الإسلام ابن تيمية في </w:t>
      </w:r>
      <w:r w:rsidRPr="001A4560">
        <w:rPr>
          <w:rFonts w:ascii="Traditional Arabic" w:hAnsi="Traditional Arabic"/>
          <w:sz w:val="32"/>
          <w:szCs w:val="32"/>
          <w:rtl/>
          <w:lang w:bidi="ar-KW"/>
        </w:rPr>
        <w:t>الرد على البكري (1</w:t>
      </w:r>
      <w:r>
        <w:rPr>
          <w:rFonts w:ascii="Traditional Arabic" w:hAnsi="Traditional Arabic"/>
          <w:sz w:val="32"/>
          <w:szCs w:val="32"/>
          <w:rtl/>
          <w:lang w:bidi="ar-KW"/>
        </w:rPr>
        <w:t>/</w:t>
      </w:r>
      <w:r w:rsidRPr="001A4560">
        <w:rPr>
          <w:rFonts w:ascii="Traditional Arabic" w:hAnsi="Traditional Arabic"/>
          <w:sz w:val="32"/>
          <w:szCs w:val="32"/>
          <w:rtl/>
          <w:lang w:bidi="ar-KW"/>
        </w:rPr>
        <w:t>77): أما جمهور المصنفين في الأخبار والتواريخ والسير والفتن من رجال الجرح والتعديل منهم من هو في نفسه متهم أو غير حافظ كأبي مخنف لوط بن يحيى و هشام بن محمد السائب الكلبي و إسحاق بن بشر و أمثالهم من الكذابين بل الواقدي خير من ملء الأرض مثل هؤلاء وقد علم ما قيل فيه ومحمد بن سعد كاتبة ثقة لكن ينظر عمن نقل و كذلك أبو الحسن المدائني و أمثاله و إن سلموا من الطعن فيهم فليسوا من علماء الجرح والتعديل حتى يكون ما رووه ولم ينكروا مقبولا</w:t>
      </w:r>
      <w:r w:rsidRPr="001A4560">
        <w:rPr>
          <w:rFonts w:ascii="Traditional Arabic" w:hAnsi="Traditional Arabic" w:hint="cs"/>
          <w:sz w:val="32"/>
          <w:szCs w:val="32"/>
          <w:rtl/>
          <w:lang w:bidi="ar-KW"/>
        </w:rPr>
        <w:t>.</w:t>
      </w:r>
    </w:p>
  </w:footnote>
  <w:footnote w:id="222">
    <w:p w:rsidR="00926C54" w:rsidRPr="001A4560" w:rsidRDefault="00926C54" w:rsidP="001A4560">
      <w:pPr>
        <w:widowControl w:val="0"/>
        <w:ind w:left="340" w:hanging="340"/>
        <w:jc w:val="lowKashida"/>
        <w:rPr>
          <w:rFonts w:ascii="Traditional Arabic" w:hAnsi="Traditional Arabic"/>
          <w:sz w:val="32"/>
          <w:szCs w:val="32"/>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w:t>
      </w:r>
      <w:r w:rsidRPr="001A4560">
        <w:rPr>
          <w:rFonts w:ascii="Traditional Arabic" w:hAnsi="Traditional Arabic"/>
          <w:sz w:val="32"/>
          <w:szCs w:val="32"/>
          <w:rtl/>
          <w:lang w:bidi="ar-KW"/>
        </w:rPr>
        <w:t>تركه أبو حاتم وغيره. وقال الدارقطني: ضعيف. وقال ابن معين: ليس بثقة. وقال  مرة: ليس بشئ. وقال ابن عدي: شيعي محترق، صاحب أخبارهم</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w:t>
      </w:r>
      <w:r w:rsidRPr="001A4560">
        <w:rPr>
          <w:rFonts w:ascii="Traditional Arabic" w:hAnsi="Traditional Arabic" w:hint="cs"/>
          <w:sz w:val="32"/>
          <w:szCs w:val="32"/>
          <w:rtl/>
          <w:lang w:bidi="ar-KW"/>
        </w:rPr>
        <w:t xml:space="preserve">انظر </w:t>
      </w:r>
      <w:r w:rsidRPr="001A4560">
        <w:rPr>
          <w:rFonts w:ascii="Traditional Arabic" w:hAnsi="Traditional Arabic"/>
          <w:sz w:val="32"/>
          <w:szCs w:val="32"/>
          <w:rtl/>
          <w:lang w:bidi="ar-KW"/>
        </w:rPr>
        <w:t xml:space="preserve">الجرح والتعديل لابن أبي حاتم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7</w:t>
      </w:r>
      <w:r>
        <w:rPr>
          <w:rFonts w:ascii="Traditional Arabic" w:hAnsi="Traditional Arabic"/>
          <w:sz w:val="32"/>
          <w:szCs w:val="32"/>
          <w:rtl/>
          <w:lang w:bidi="ar-KW"/>
        </w:rPr>
        <w:t>/</w:t>
      </w:r>
      <w:r w:rsidRPr="001A4560">
        <w:rPr>
          <w:rFonts w:ascii="Traditional Arabic" w:hAnsi="Traditional Arabic"/>
          <w:sz w:val="32"/>
          <w:szCs w:val="32"/>
          <w:rtl/>
          <w:lang w:bidi="ar-KW"/>
        </w:rPr>
        <w:t>182</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الكامل في ضعفاء الرجال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7</w:t>
      </w:r>
      <w:r>
        <w:rPr>
          <w:rFonts w:ascii="Traditional Arabic" w:hAnsi="Traditional Arabic"/>
          <w:sz w:val="32"/>
          <w:szCs w:val="32"/>
          <w:rtl/>
          <w:lang w:bidi="ar-KW"/>
        </w:rPr>
        <w:t>/</w:t>
      </w:r>
      <w:r w:rsidRPr="001A4560">
        <w:rPr>
          <w:rFonts w:ascii="Traditional Arabic" w:hAnsi="Traditional Arabic"/>
          <w:sz w:val="32"/>
          <w:szCs w:val="32"/>
          <w:rtl/>
          <w:lang w:bidi="ar-KW"/>
        </w:rPr>
        <w:t>241</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ميزان الاعتدال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3</w:t>
      </w:r>
      <w:r>
        <w:rPr>
          <w:rFonts w:ascii="Traditional Arabic" w:hAnsi="Traditional Arabic"/>
          <w:sz w:val="32"/>
          <w:szCs w:val="32"/>
          <w:rtl/>
          <w:lang w:bidi="ar-KW"/>
        </w:rPr>
        <w:t>/</w:t>
      </w:r>
      <w:r w:rsidRPr="001A4560">
        <w:rPr>
          <w:rFonts w:ascii="Traditional Arabic" w:hAnsi="Traditional Arabic"/>
          <w:sz w:val="32"/>
          <w:szCs w:val="32"/>
          <w:rtl/>
          <w:lang w:bidi="ar-KW"/>
        </w:rPr>
        <w:t>420</w:t>
      </w:r>
      <w:r w:rsidRPr="001A4560">
        <w:rPr>
          <w:rFonts w:ascii="Traditional Arabic" w:hAnsi="Traditional Arabic" w:hint="cs"/>
          <w:sz w:val="32"/>
          <w:szCs w:val="32"/>
          <w:rtl/>
        </w:rPr>
        <w:t>)</w:t>
      </w:r>
      <w:r w:rsidRPr="001A4560">
        <w:rPr>
          <w:rFonts w:ascii="Traditional Arabic" w:hAnsi="Traditional Arabic"/>
          <w:sz w:val="32"/>
          <w:szCs w:val="32"/>
          <w:rtl/>
        </w:rPr>
        <w:t>.</w:t>
      </w:r>
    </w:p>
  </w:footnote>
  <w:footnote w:id="223">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الكامل في ضعفاء الرجال</w:t>
      </w:r>
      <w:r>
        <w:rPr>
          <w:rFonts w:ascii="Traditional Arabic" w:hAnsi="Traditional Arabic" w:hint="cs"/>
          <w:sz w:val="32"/>
          <w:szCs w:val="32"/>
          <w:rtl/>
          <w:lang w:bidi="ar-KW"/>
        </w:rPr>
        <w:t xml:space="preserve">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9</w:t>
      </w:r>
      <w:r>
        <w:rPr>
          <w:rFonts w:ascii="Traditional Arabic" w:hAnsi="Traditional Arabic"/>
          <w:sz w:val="32"/>
          <w:szCs w:val="32"/>
          <w:rtl/>
          <w:lang w:bidi="ar-KW"/>
        </w:rPr>
        <w:t>/</w:t>
      </w:r>
      <w:r w:rsidRPr="001A4560">
        <w:rPr>
          <w:rFonts w:ascii="Traditional Arabic" w:hAnsi="Traditional Arabic"/>
          <w:sz w:val="32"/>
          <w:szCs w:val="32"/>
          <w:rtl/>
          <w:lang w:bidi="ar-KW"/>
        </w:rPr>
        <w:t>50</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قال يحيى القطان: لا أستحل أن أروى عنه. وقال النسائي والدارقطني: ضعيف. وقال أبو زرعة: صدوق يدلس. وقال ابن الدورقي عن يحيى: أبو جناب ليس به بأس إلا أنه كان يدلس. وروى عثمان عن ابن معين: صدوق. ثم قال عثمان: هو ضعيف. وقال الفلاس: متروك.</w:t>
      </w:r>
      <w:r w:rsidRPr="001A4560">
        <w:rPr>
          <w:rFonts w:ascii="Traditional Arabic" w:hAnsi="Traditional Arabic" w:hint="cs"/>
          <w:sz w:val="32"/>
          <w:szCs w:val="32"/>
          <w:rtl/>
          <w:lang w:bidi="ar-KW"/>
        </w:rPr>
        <w:t xml:space="preserve"> قال ابن عدي: </w:t>
      </w:r>
      <w:r w:rsidRPr="001A4560">
        <w:rPr>
          <w:rFonts w:ascii="Traditional Arabic" w:hAnsi="Traditional Arabic"/>
          <w:sz w:val="32"/>
          <w:szCs w:val="32"/>
          <w:rtl/>
          <w:lang w:bidi="ar-KW"/>
        </w:rPr>
        <w:t xml:space="preserve">وهو من جملة المتشيعين بالكوفة. ميزان الاعتدال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4</w:t>
      </w:r>
      <w:r>
        <w:rPr>
          <w:rFonts w:ascii="Traditional Arabic" w:hAnsi="Traditional Arabic"/>
          <w:sz w:val="32"/>
          <w:szCs w:val="32"/>
          <w:rtl/>
          <w:lang w:bidi="ar-KW"/>
        </w:rPr>
        <w:t>/</w:t>
      </w:r>
      <w:r w:rsidRPr="001A4560">
        <w:rPr>
          <w:rFonts w:ascii="Traditional Arabic" w:hAnsi="Traditional Arabic"/>
          <w:sz w:val="32"/>
          <w:szCs w:val="32"/>
          <w:rtl/>
          <w:lang w:bidi="ar-KW"/>
        </w:rPr>
        <w:t>371</w:t>
      </w:r>
      <w:r w:rsidRPr="001A4560">
        <w:rPr>
          <w:rFonts w:ascii="Traditional Arabic" w:hAnsi="Traditional Arabic" w:hint="cs"/>
          <w:sz w:val="32"/>
          <w:szCs w:val="32"/>
          <w:rtl/>
          <w:lang w:bidi="ar-KW"/>
        </w:rPr>
        <w:t>)</w:t>
      </w:r>
      <w:r>
        <w:rPr>
          <w:rFonts w:ascii="Traditional Arabic" w:hAnsi="Traditional Arabic" w:hint="cs"/>
          <w:sz w:val="32"/>
          <w:szCs w:val="32"/>
          <w:rtl/>
          <w:lang w:bidi="ar-KW"/>
        </w:rPr>
        <w:t>.</w:t>
      </w:r>
    </w:p>
  </w:footnote>
  <w:footnote w:id="224">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lang w:bidi="ar-KW"/>
        </w:rPr>
        <w:t xml:space="preserve">الكامل في ضعفاء الرجال </w:t>
      </w:r>
      <w:r w:rsidRPr="001A4560">
        <w:rPr>
          <w:rFonts w:ascii="Traditional Arabic" w:hAnsi="Traditional Arabic" w:hint="cs"/>
          <w:sz w:val="32"/>
          <w:szCs w:val="32"/>
          <w:rtl/>
          <w:lang w:bidi="ar-KW"/>
        </w:rPr>
        <w:t>(</w:t>
      </w:r>
      <w:r w:rsidRPr="001A4560">
        <w:rPr>
          <w:rFonts w:ascii="Traditional Arabic" w:hAnsi="Traditional Arabic"/>
          <w:sz w:val="32"/>
          <w:szCs w:val="32"/>
          <w:rtl/>
          <w:lang w:bidi="ar-KW"/>
        </w:rPr>
        <w:t>9</w:t>
      </w:r>
      <w:r>
        <w:rPr>
          <w:rFonts w:ascii="Traditional Arabic" w:hAnsi="Traditional Arabic"/>
          <w:sz w:val="32"/>
          <w:szCs w:val="32"/>
          <w:rtl/>
          <w:lang w:bidi="ar-KW"/>
        </w:rPr>
        <w:t>/</w:t>
      </w:r>
      <w:r w:rsidRPr="001A4560">
        <w:rPr>
          <w:rFonts w:ascii="Traditional Arabic" w:hAnsi="Traditional Arabic"/>
          <w:sz w:val="32"/>
          <w:szCs w:val="32"/>
          <w:rtl/>
          <w:lang w:bidi="ar-KW"/>
        </w:rPr>
        <w:t>50</w:t>
      </w:r>
      <w:r w:rsidRPr="001A4560">
        <w:rPr>
          <w:rFonts w:ascii="Traditional Arabic" w:hAnsi="Traditional Arabic" w:hint="cs"/>
          <w:sz w:val="32"/>
          <w:szCs w:val="32"/>
          <w:rtl/>
          <w:lang w:bidi="ar-KW"/>
        </w:rPr>
        <w:t>)</w:t>
      </w:r>
      <w:r>
        <w:rPr>
          <w:rFonts w:hint="cs"/>
          <w:szCs w:val="32"/>
          <w:rtl/>
        </w:rPr>
        <w:t>.</w:t>
      </w:r>
    </w:p>
  </w:footnote>
  <w:footnote w:id="225">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Pr>
          <w:rFonts w:ascii="Traditional Arabic" w:hAnsi="Traditional Arabic" w:hint="cs"/>
          <w:sz w:val="32"/>
          <w:szCs w:val="32"/>
          <w:rtl/>
        </w:rPr>
        <w:t xml:space="preserve"> </w:t>
      </w:r>
      <w:r w:rsidRPr="001A4560">
        <w:rPr>
          <w:rFonts w:ascii="Traditional Arabic" w:hAnsi="Traditional Arabic" w:hint="cs"/>
          <w:sz w:val="32"/>
          <w:szCs w:val="32"/>
          <w:rtl/>
          <w:lang w:bidi="ar-KW"/>
        </w:rPr>
        <w:t>انظر</w:t>
      </w:r>
      <w:r>
        <w:rPr>
          <w:rFonts w:ascii="Traditional Arabic" w:hAnsi="Traditional Arabic" w:hint="cs"/>
          <w:sz w:val="32"/>
          <w:szCs w:val="32"/>
          <w:rtl/>
          <w:lang w:bidi="ar-KW"/>
        </w:rPr>
        <w:t>:</w:t>
      </w:r>
      <w:r w:rsidRPr="001A4560">
        <w:rPr>
          <w:rFonts w:ascii="Traditional Arabic" w:hAnsi="Traditional Arabic" w:hint="cs"/>
          <w:sz w:val="32"/>
          <w:szCs w:val="32"/>
          <w:rtl/>
          <w:lang w:bidi="ar-KW"/>
        </w:rPr>
        <w:t xml:space="preserve"> تاريخ الطبري</w:t>
      </w:r>
      <w:r>
        <w:rPr>
          <w:rFonts w:ascii="Traditional Arabic" w:hAnsi="Traditional Arabic" w:hint="cs"/>
          <w:sz w:val="32"/>
          <w:szCs w:val="32"/>
          <w:rtl/>
          <w:lang w:bidi="ar-KW"/>
        </w:rPr>
        <w:t xml:space="preserve"> </w:t>
      </w:r>
      <w:r w:rsidRPr="001A4560">
        <w:rPr>
          <w:rFonts w:ascii="Traditional Arabic" w:hAnsi="Traditional Arabic" w:hint="cs"/>
          <w:sz w:val="32"/>
          <w:szCs w:val="32"/>
          <w:rtl/>
          <w:lang w:bidi="ar-KW"/>
        </w:rPr>
        <w:t>(5/5)</w:t>
      </w:r>
      <w:r>
        <w:rPr>
          <w:rFonts w:ascii="Traditional Arabic" w:hAnsi="Traditional Arabic" w:hint="cs"/>
          <w:sz w:val="32"/>
          <w:szCs w:val="32"/>
          <w:rtl/>
          <w:lang w:bidi="ar-KW"/>
        </w:rPr>
        <w:t>,</w:t>
      </w:r>
      <w:r w:rsidRPr="001A4560">
        <w:rPr>
          <w:rFonts w:ascii="Traditional Arabic" w:hAnsi="Traditional Arabic" w:hint="cs"/>
          <w:sz w:val="32"/>
          <w:szCs w:val="32"/>
          <w:rtl/>
          <w:lang w:bidi="ar-KW"/>
        </w:rPr>
        <w:t xml:space="preserve"> والبداية والنهاية</w:t>
      </w:r>
      <w:r>
        <w:rPr>
          <w:rFonts w:ascii="Traditional Arabic" w:hAnsi="Traditional Arabic" w:hint="cs"/>
          <w:sz w:val="32"/>
          <w:szCs w:val="32"/>
          <w:rtl/>
          <w:lang w:bidi="ar-KW"/>
        </w:rPr>
        <w:t xml:space="preserve"> </w:t>
      </w:r>
      <w:r w:rsidRPr="001A4560">
        <w:rPr>
          <w:rFonts w:ascii="Traditional Arabic" w:hAnsi="Traditional Arabic" w:hint="cs"/>
          <w:sz w:val="32"/>
          <w:szCs w:val="32"/>
          <w:rtl/>
          <w:lang w:bidi="ar-KW"/>
        </w:rPr>
        <w:t>(10/502)</w:t>
      </w:r>
      <w:r>
        <w:rPr>
          <w:rFonts w:hint="cs"/>
          <w:szCs w:val="32"/>
          <w:rtl/>
        </w:rPr>
        <w:t>.</w:t>
      </w:r>
    </w:p>
  </w:footnote>
  <w:footnote w:id="226">
    <w:p w:rsidR="00926C54" w:rsidRPr="001A4560" w:rsidRDefault="00926C54" w:rsidP="00D94BB6">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hint="cs"/>
          <w:sz w:val="32"/>
          <w:szCs w:val="32"/>
          <w:rtl/>
        </w:rPr>
        <w:t xml:space="preserve"> قال شيخ الإسلام ابن تيمية: </w:t>
      </w:r>
      <w:r w:rsidRPr="001A4560">
        <w:rPr>
          <w:sz w:val="32"/>
          <w:szCs w:val="32"/>
          <w:rtl/>
        </w:rPr>
        <w:t xml:space="preserve">فلو كان "عمرو بن العاص" ومعاوية بن أبي سفيان وأمثالهما ممن يتخوف منهما النفاق لم يولوا على المسلمين؛ بل عمرو بن العاص قد أمره النبي </w:t>
      </w:r>
      <w:r w:rsidRPr="001A4560">
        <w:rPr>
          <w:sz w:val="32"/>
          <w:szCs w:val="32"/>
        </w:rPr>
        <w:sym w:font="AGA Arabesque" w:char="F065"/>
      </w:r>
      <w:r w:rsidRPr="001A4560">
        <w:rPr>
          <w:sz w:val="32"/>
          <w:szCs w:val="32"/>
          <w:rtl/>
        </w:rPr>
        <w:t xml:space="preserve"> في غزوة ذات السلاسل، والنبي </w:t>
      </w:r>
      <w:r w:rsidRPr="001A4560">
        <w:rPr>
          <w:sz w:val="32"/>
          <w:szCs w:val="32"/>
        </w:rPr>
        <w:sym w:font="AGA Arabesque" w:char="F065"/>
      </w:r>
      <w:r w:rsidRPr="001A4560">
        <w:rPr>
          <w:sz w:val="32"/>
          <w:szCs w:val="32"/>
          <w:rtl/>
        </w:rPr>
        <w:t xml:space="preserve"> لم يول على المسلمين منافقا، </w:t>
      </w:r>
      <w:r>
        <w:rPr>
          <w:rFonts w:hint="cs"/>
          <w:sz w:val="32"/>
          <w:szCs w:val="32"/>
          <w:rtl/>
        </w:rPr>
        <w:t>(</w:t>
      </w:r>
      <w:r w:rsidRPr="001A4560">
        <w:rPr>
          <w:sz w:val="32"/>
          <w:szCs w:val="32"/>
          <w:rtl/>
        </w:rPr>
        <w:t xml:space="preserve">وقد استعمل على نجران أبا سفيان بن حرب أبا معاوية، ومات رسول الله </w:t>
      </w:r>
      <w:r w:rsidRPr="001A4560">
        <w:rPr>
          <w:sz w:val="32"/>
          <w:szCs w:val="32"/>
        </w:rPr>
        <w:sym w:font="AGA Arabesque" w:char="F065"/>
      </w:r>
      <w:r w:rsidRPr="001A4560">
        <w:rPr>
          <w:sz w:val="32"/>
          <w:szCs w:val="32"/>
          <w:rtl/>
        </w:rPr>
        <w:t xml:space="preserve"> وأبو سفيان</w:t>
      </w:r>
      <w:r w:rsidRPr="001A4560">
        <w:rPr>
          <w:rFonts w:hint="cs"/>
          <w:sz w:val="32"/>
          <w:szCs w:val="32"/>
          <w:rtl/>
        </w:rPr>
        <w:t xml:space="preserve"> </w:t>
      </w:r>
      <w:r w:rsidRPr="001A4560">
        <w:rPr>
          <w:sz w:val="32"/>
          <w:szCs w:val="32"/>
          <w:rtl/>
        </w:rPr>
        <w:t>نائبه على نجران</w:t>
      </w:r>
      <w:r>
        <w:rPr>
          <w:rFonts w:hint="cs"/>
          <w:sz w:val="32"/>
          <w:szCs w:val="32"/>
          <w:rtl/>
        </w:rPr>
        <w:t>)</w:t>
      </w:r>
      <w:r w:rsidRPr="001A4560">
        <w:rPr>
          <w:sz w:val="32"/>
          <w:szCs w:val="32"/>
          <w:rtl/>
        </w:rPr>
        <w:t xml:space="preserve"> وقد اتفق المسلمون على أن إسلام معاوية خير من إسلام أبيه أبي سفيان، فكيف يكون هؤلاء منافقين والنبي </w:t>
      </w:r>
      <w:r w:rsidRPr="001A4560">
        <w:rPr>
          <w:sz w:val="32"/>
          <w:szCs w:val="32"/>
        </w:rPr>
        <w:sym w:font="AGA Arabesque" w:char="F065"/>
      </w:r>
      <w:r w:rsidRPr="001A4560">
        <w:rPr>
          <w:sz w:val="32"/>
          <w:szCs w:val="32"/>
          <w:rtl/>
        </w:rPr>
        <w:t xml:space="preserve"> يأتمنهم على أحوال المسلمين في العلم والعمل وقد علم أن معاوية وعمرو بن العاص وغيرهما كان بينهم من الفتن ما كان، ولم يتهمهم أحد من أوليائهم، لا محاربوهم، ولا غير محاربيهم: بالكذب على النبي </w:t>
      </w:r>
      <w:r w:rsidRPr="001A4560">
        <w:rPr>
          <w:sz w:val="32"/>
          <w:szCs w:val="32"/>
        </w:rPr>
        <w:sym w:font="AGA Arabesque" w:char="F065"/>
      </w:r>
      <w:r w:rsidRPr="001A4560">
        <w:rPr>
          <w:sz w:val="32"/>
          <w:szCs w:val="32"/>
          <w:rtl/>
        </w:rPr>
        <w:t xml:space="preserve"> بل جميع علماء الصحابة والتابعين بعدهم متفقون على أن هؤلاء صادقون على رسول الله، مأمونون عليه في الرواية عنه، والمنافق غير مأمون على النبي </w:t>
      </w:r>
      <w:r w:rsidRPr="001A4560">
        <w:rPr>
          <w:sz w:val="32"/>
          <w:szCs w:val="32"/>
        </w:rPr>
        <w:sym w:font="AGA Arabesque" w:char="F065"/>
      </w:r>
      <w:r w:rsidRPr="001A4560">
        <w:rPr>
          <w:sz w:val="32"/>
          <w:szCs w:val="32"/>
          <w:rtl/>
        </w:rPr>
        <w:t xml:space="preserve"> بل هو كاذب عليه، مكذب له. وإذا كانوا مؤمنين، محبين لله ورسوله: فمن لعنهم فقد عصى الله ورسوله</w:t>
      </w:r>
      <w:r w:rsidRPr="001A4560">
        <w:rPr>
          <w:rFonts w:hint="cs"/>
          <w:sz w:val="32"/>
          <w:szCs w:val="32"/>
          <w:rtl/>
        </w:rPr>
        <w:t>.</w:t>
      </w:r>
      <w:r w:rsidRPr="001A4560">
        <w:rPr>
          <w:sz w:val="32"/>
          <w:szCs w:val="32"/>
          <w:rtl/>
        </w:rPr>
        <w:t xml:space="preserve"> مجموع الفتاوى </w:t>
      </w:r>
      <w:r w:rsidRPr="001A4560">
        <w:rPr>
          <w:rFonts w:hint="cs"/>
          <w:sz w:val="32"/>
          <w:szCs w:val="32"/>
          <w:rtl/>
        </w:rPr>
        <w:t>(</w:t>
      </w:r>
      <w:r w:rsidRPr="001A4560">
        <w:rPr>
          <w:sz w:val="32"/>
          <w:szCs w:val="32"/>
          <w:rtl/>
        </w:rPr>
        <w:t>35</w:t>
      </w:r>
      <w:r>
        <w:rPr>
          <w:sz w:val="32"/>
          <w:szCs w:val="32"/>
          <w:rtl/>
        </w:rPr>
        <w:t>/</w:t>
      </w:r>
      <w:r w:rsidRPr="001A4560">
        <w:rPr>
          <w:sz w:val="32"/>
          <w:szCs w:val="32"/>
          <w:rtl/>
        </w:rPr>
        <w:t>65</w:t>
      </w:r>
      <w:r w:rsidRPr="001A4560">
        <w:rPr>
          <w:rFonts w:hint="cs"/>
          <w:sz w:val="32"/>
          <w:szCs w:val="32"/>
          <w:rtl/>
        </w:rPr>
        <w:t>).</w:t>
      </w:r>
      <w:r w:rsidRPr="001A4560">
        <w:rPr>
          <w:sz w:val="32"/>
          <w:szCs w:val="32"/>
          <w:rtl/>
        </w:rPr>
        <w:t xml:space="preserve"> </w:t>
      </w:r>
    </w:p>
  </w:footnote>
  <w:footnote w:id="227">
    <w:p w:rsidR="00926C54" w:rsidRPr="001A4560" w:rsidRDefault="00926C54" w:rsidP="001A4560">
      <w:pPr>
        <w:pStyle w:val="a3"/>
        <w:ind w:left="340" w:hanging="340"/>
        <w:jc w:val="lowKashida"/>
        <w:rPr>
          <w:rFonts w:ascii="Traditional Arabic" w:hAnsi="Traditional Arabic"/>
          <w:sz w:val="32"/>
          <w:szCs w:val="32"/>
          <w:rtl/>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rPr>
        <w:t xml:space="preserve"> أزعب:</w:t>
      </w:r>
      <w:r>
        <w:rPr>
          <w:rFonts w:ascii="Traditional Arabic" w:hAnsi="Traditional Arabic" w:hint="cs"/>
          <w:sz w:val="32"/>
          <w:szCs w:val="32"/>
          <w:rtl/>
        </w:rPr>
        <w:t xml:space="preserve"> </w:t>
      </w:r>
      <w:r w:rsidRPr="001A4560">
        <w:rPr>
          <w:rFonts w:ascii="Traditional Arabic" w:hAnsi="Traditional Arabic"/>
          <w:sz w:val="32"/>
          <w:szCs w:val="32"/>
          <w:rtl/>
        </w:rPr>
        <w:t>أي</w:t>
      </w:r>
      <w:r>
        <w:rPr>
          <w:rFonts w:ascii="Traditional Arabic" w:hAnsi="Traditional Arabic" w:hint="cs"/>
          <w:sz w:val="32"/>
          <w:szCs w:val="32"/>
          <w:rtl/>
        </w:rPr>
        <w:t>:</w:t>
      </w:r>
      <w:r w:rsidRPr="001A4560">
        <w:rPr>
          <w:rFonts w:ascii="Traditional Arabic" w:hAnsi="Traditional Arabic"/>
          <w:sz w:val="32"/>
          <w:szCs w:val="32"/>
          <w:rtl/>
        </w:rPr>
        <w:t xml:space="preserve"> أعطيك دفعة من المال. وأصل الزعب: الدفع والقسم. تهذيب اللغة </w:t>
      </w:r>
      <w:r w:rsidRPr="001A4560">
        <w:rPr>
          <w:rFonts w:ascii="Traditional Arabic" w:hAnsi="Traditional Arabic" w:hint="cs"/>
          <w:sz w:val="32"/>
          <w:szCs w:val="32"/>
          <w:rtl/>
        </w:rPr>
        <w:t>(</w:t>
      </w:r>
      <w:r w:rsidRPr="001A4560">
        <w:rPr>
          <w:rFonts w:ascii="Traditional Arabic" w:hAnsi="Traditional Arabic"/>
          <w:sz w:val="32"/>
          <w:szCs w:val="32"/>
          <w:rtl/>
        </w:rPr>
        <w:t>2</w:t>
      </w:r>
      <w:r>
        <w:rPr>
          <w:rFonts w:ascii="Traditional Arabic" w:hAnsi="Traditional Arabic"/>
          <w:sz w:val="32"/>
          <w:szCs w:val="32"/>
          <w:rtl/>
        </w:rPr>
        <w:t>/</w:t>
      </w:r>
      <w:r w:rsidRPr="001A4560">
        <w:rPr>
          <w:rFonts w:ascii="Traditional Arabic" w:hAnsi="Traditional Arabic"/>
          <w:sz w:val="32"/>
          <w:szCs w:val="32"/>
          <w:rtl/>
        </w:rPr>
        <w:t>89</w:t>
      </w:r>
      <w:r w:rsidRPr="001A4560">
        <w:rPr>
          <w:rFonts w:ascii="Traditional Arabic" w:hAnsi="Traditional Arabic" w:hint="cs"/>
          <w:sz w:val="32"/>
          <w:szCs w:val="32"/>
          <w:rtl/>
        </w:rPr>
        <w:t>)</w:t>
      </w:r>
      <w:r>
        <w:rPr>
          <w:rFonts w:ascii="Traditional Arabic" w:hAnsi="Traditional Arabic" w:hint="cs"/>
          <w:sz w:val="32"/>
          <w:szCs w:val="32"/>
          <w:rtl/>
        </w:rPr>
        <w:t xml:space="preserve">, </w:t>
      </w:r>
      <w:r w:rsidRPr="001A4560">
        <w:rPr>
          <w:rFonts w:ascii="Traditional Arabic" w:hAnsi="Traditional Arabic"/>
          <w:sz w:val="32"/>
          <w:szCs w:val="32"/>
          <w:rtl/>
        </w:rPr>
        <w:t xml:space="preserve">النهاية في غريب الحديث والأثر </w:t>
      </w:r>
      <w:r w:rsidRPr="001A4560">
        <w:rPr>
          <w:rFonts w:ascii="Traditional Arabic" w:hAnsi="Traditional Arabic" w:hint="cs"/>
          <w:sz w:val="32"/>
          <w:szCs w:val="32"/>
          <w:rtl/>
        </w:rPr>
        <w:t>(</w:t>
      </w:r>
      <w:r w:rsidRPr="001A4560">
        <w:rPr>
          <w:rFonts w:ascii="Traditional Arabic" w:hAnsi="Traditional Arabic"/>
          <w:sz w:val="32"/>
          <w:szCs w:val="32"/>
          <w:rtl/>
        </w:rPr>
        <w:t>2</w:t>
      </w:r>
      <w:r>
        <w:rPr>
          <w:rFonts w:ascii="Traditional Arabic" w:hAnsi="Traditional Arabic"/>
          <w:sz w:val="32"/>
          <w:szCs w:val="32"/>
          <w:rtl/>
        </w:rPr>
        <w:t>/</w:t>
      </w:r>
      <w:r w:rsidRPr="001A4560">
        <w:rPr>
          <w:rFonts w:ascii="Traditional Arabic" w:hAnsi="Traditional Arabic"/>
          <w:sz w:val="32"/>
          <w:szCs w:val="32"/>
          <w:rtl/>
        </w:rPr>
        <w:t>302</w:t>
      </w:r>
      <w:r w:rsidRPr="001A4560">
        <w:rPr>
          <w:rFonts w:ascii="Traditional Arabic" w:hAnsi="Traditional Arabic" w:hint="cs"/>
          <w:sz w:val="32"/>
          <w:szCs w:val="32"/>
          <w:rtl/>
        </w:rPr>
        <w:t>)</w:t>
      </w:r>
      <w:r>
        <w:rPr>
          <w:rFonts w:ascii="Traditional Arabic" w:hAnsi="Traditional Arabic" w:hint="cs"/>
          <w:sz w:val="32"/>
          <w:szCs w:val="32"/>
          <w:rtl/>
        </w:rPr>
        <w:t>.</w:t>
      </w:r>
    </w:p>
  </w:footnote>
  <w:footnote w:id="228">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رواه أحمد (29</w:t>
      </w:r>
      <w:r>
        <w:rPr>
          <w:rFonts w:ascii="Traditional Arabic" w:hAnsi="Traditional Arabic"/>
          <w:sz w:val="32"/>
          <w:szCs w:val="32"/>
          <w:rtl/>
          <w:lang w:bidi="ar-KW"/>
        </w:rPr>
        <w:t>/</w:t>
      </w:r>
      <w:r w:rsidRPr="001A4560">
        <w:rPr>
          <w:rFonts w:ascii="Traditional Arabic" w:hAnsi="Traditional Arabic"/>
          <w:sz w:val="32"/>
          <w:szCs w:val="32"/>
          <w:rtl/>
          <w:lang w:bidi="ar-KW"/>
        </w:rPr>
        <w:t>338)،</w:t>
      </w:r>
      <w:r w:rsidRPr="001A4560">
        <w:rPr>
          <w:rFonts w:ascii="Traditional Arabic" w:eastAsia="Calibri" w:hAnsi="Traditional Arabic"/>
          <w:color w:val="000000"/>
          <w:sz w:val="32"/>
          <w:szCs w:val="32"/>
          <w:rtl/>
          <w:lang w:bidi="ar-KW"/>
        </w:rPr>
        <w:t>وابن أبي شيبة (4</w:t>
      </w:r>
      <w:r>
        <w:rPr>
          <w:rFonts w:ascii="Traditional Arabic" w:eastAsia="Calibri" w:hAnsi="Traditional Arabic"/>
          <w:color w:val="000000"/>
          <w:sz w:val="32"/>
          <w:szCs w:val="32"/>
          <w:rtl/>
          <w:lang w:bidi="ar-KW"/>
        </w:rPr>
        <w:t>/</w:t>
      </w:r>
      <w:r w:rsidRPr="001A4560">
        <w:rPr>
          <w:rFonts w:ascii="Traditional Arabic" w:eastAsia="Calibri" w:hAnsi="Traditional Arabic"/>
          <w:color w:val="000000"/>
          <w:sz w:val="32"/>
          <w:szCs w:val="32"/>
          <w:rtl/>
          <w:lang w:bidi="ar-KW"/>
        </w:rPr>
        <w:t>467) وابن حبان (3210) ، والطبراني في "الأوسط" (3213) ، والحاكم (2/236)،</w:t>
      </w:r>
      <w:r w:rsidRPr="001A4560">
        <w:rPr>
          <w:rFonts w:ascii="Traditional Arabic" w:hAnsi="Traditional Arabic"/>
          <w:sz w:val="32"/>
          <w:szCs w:val="32"/>
          <w:rtl/>
          <w:lang w:bidi="ar-KW"/>
        </w:rPr>
        <w:t xml:space="preserve"> وصححه الألباني في المشكاة (2</w:t>
      </w:r>
      <w:r>
        <w:rPr>
          <w:rFonts w:ascii="Traditional Arabic" w:hAnsi="Traditional Arabic"/>
          <w:sz w:val="32"/>
          <w:szCs w:val="32"/>
          <w:rtl/>
          <w:lang w:bidi="ar-KW"/>
        </w:rPr>
        <w:t>/</w:t>
      </w:r>
      <w:r w:rsidRPr="001A4560">
        <w:rPr>
          <w:rFonts w:ascii="Traditional Arabic" w:hAnsi="Traditional Arabic"/>
          <w:sz w:val="32"/>
          <w:szCs w:val="32"/>
          <w:rtl/>
          <w:lang w:bidi="ar-KW"/>
        </w:rPr>
        <w:t>1108)</w:t>
      </w:r>
      <w:r w:rsidRPr="001A4560">
        <w:rPr>
          <w:rFonts w:ascii="Traditional Arabic" w:hAnsi="Traditional Arabic" w:hint="cs"/>
          <w:sz w:val="32"/>
          <w:szCs w:val="32"/>
          <w:rtl/>
          <w:lang w:bidi="ar-KW"/>
        </w:rPr>
        <w:t xml:space="preserve"> وشعيب الأرنؤوط في تحقيق المسند.</w:t>
      </w:r>
      <w:r w:rsidRPr="001A4560">
        <w:rPr>
          <w:szCs w:val="32"/>
          <w:rtl/>
        </w:rPr>
        <w:t xml:space="preserve"> </w:t>
      </w:r>
    </w:p>
  </w:footnote>
  <w:footnote w:id="229">
    <w:p w:rsidR="00926C54" w:rsidRPr="001A4560" w:rsidRDefault="00926C54" w:rsidP="001A4560">
      <w:pPr>
        <w:pStyle w:val="a3"/>
        <w:ind w:left="340" w:hanging="340"/>
        <w:jc w:val="lowKashida"/>
        <w:rPr>
          <w:sz w:val="32"/>
          <w:szCs w:val="32"/>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rFonts w:hint="cs"/>
          <w:sz w:val="32"/>
          <w:szCs w:val="32"/>
          <w:rtl/>
          <w:lang w:bidi="ar-KW"/>
        </w:rPr>
        <w:t>أبو موسى الأشعري ودوره في العلم والدعوة</w:t>
      </w:r>
      <w:r>
        <w:rPr>
          <w:rFonts w:hint="cs"/>
          <w:sz w:val="32"/>
          <w:szCs w:val="32"/>
          <w:rtl/>
          <w:lang w:bidi="ar-KW"/>
        </w:rPr>
        <w:t xml:space="preserve"> </w:t>
      </w:r>
      <w:r w:rsidRPr="001A4560">
        <w:rPr>
          <w:rFonts w:hint="cs"/>
          <w:sz w:val="32"/>
          <w:szCs w:val="32"/>
          <w:rtl/>
          <w:lang w:bidi="ar-KW"/>
        </w:rPr>
        <w:t>(ص80)</w:t>
      </w:r>
      <w:r>
        <w:rPr>
          <w:rFonts w:hint="cs"/>
          <w:sz w:val="32"/>
          <w:szCs w:val="32"/>
          <w:rtl/>
          <w:lang w:bidi="ar-KW"/>
        </w:rPr>
        <w:t>.</w:t>
      </w:r>
    </w:p>
  </w:footnote>
  <w:footnote w:id="230">
    <w:p w:rsidR="00926C54" w:rsidRPr="001A4560" w:rsidRDefault="00926C54" w:rsidP="001A4560">
      <w:pPr>
        <w:pStyle w:val="a3"/>
        <w:ind w:left="340" w:hanging="340"/>
        <w:jc w:val="lowKashida"/>
        <w:rPr>
          <w:sz w:val="32"/>
          <w:szCs w:val="32"/>
          <w:lang w:bidi="ar-KW"/>
        </w:rPr>
      </w:pPr>
      <w:r>
        <w:rPr>
          <w:rFonts w:hint="cs"/>
          <w:sz w:val="32"/>
          <w:szCs w:val="32"/>
          <w:rtl/>
        </w:rPr>
        <w:t>(</w:t>
      </w:r>
      <w:r w:rsidRPr="001A4560">
        <w:rPr>
          <w:rStyle w:val="a4"/>
          <w:rFonts w:cs="Traditional Arabic"/>
          <w:sz w:val="32"/>
          <w:szCs w:val="32"/>
          <w:vertAlign w:val="baseline"/>
        </w:rPr>
        <w:footnoteRef/>
      </w:r>
      <w:r>
        <w:rPr>
          <w:rFonts w:hint="cs"/>
          <w:sz w:val="32"/>
          <w:szCs w:val="32"/>
          <w:rtl/>
        </w:rPr>
        <w:t>)</w:t>
      </w:r>
      <w:r w:rsidRPr="001A4560">
        <w:rPr>
          <w:sz w:val="32"/>
          <w:szCs w:val="32"/>
          <w:rtl/>
        </w:rPr>
        <w:t xml:space="preserve"> </w:t>
      </w:r>
      <w:r w:rsidRPr="001A4560">
        <w:rPr>
          <w:rFonts w:hint="cs"/>
          <w:sz w:val="32"/>
          <w:szCs w:val="32"/>
          <w:rtl/>
          <w:lang w:bidi="ar-KW"/>
        </w:rPr>
        <w:t>أبو موسى الأشعري ودوره في العلم والدعوة</w:t>
      </w:r>
      <w:r>
        <w:rPr>
          <w:rFonts w:hint="cs"/>
          <w:sz w:val="32"/>
          <w:szCs w:val="32"/>
          <w:rtl/>
          <w:lang w:bidi="ar-KW"/>
        </w:rPr>
        <w:t xml:space="preserve"> </w:t>
      </w:r>
      <w:r w:rsidRPr="001A4560">
        <w:rPr>
          <w:rFonts w:hint="cs"/>
          <w:sz w:val="32"/>
          <w:szCs w:val="32"/>
          <w:rtl/>
          <w:lang w:bidi="ar-KW"/>
        </w:rPr>
        <w:t>(ص81)</w:t>
      </w:r>
      <w:r>
        <w:rPr>
          <w:rFonts w:hint="cs"/>
          <w:sz w:val="32"/>
          <w:szCs w:val="32"/>
          <w:rtl/>
          <w:lang w:bidi="ar-KW"/>
        </w:rPr>
        <w:t>.</w:t>
      </w:r>
    </w:p>
  </w:footnote>
  <w:footnote w:id="231">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sz w:val="32"/>
          <w:szCs w:val="32"/>
          <w:rtl/>
          <w:lang w:bidi="ar-KW"/>
        </w:rPr>
        <w:t xml:space="preserve"> الطبقات الكبرى </w:t>
      </w:r>
      <w:r>
        <w:rPr>
          <w:rFonts w:ascii="Traditional Arabic" w:hAnsi="Traditional Arabic" w:hint="cs"/>
          <w:sz w:val="32"/>
          <w:szCs w:val="32"/>
          <w:rtl/>
          <w:lang w:bidi="ar-KW"/>
        </w:rPr>
        <w:t>(</w:t>
      </w:r>
      <w:r w:rsidRPr="001A4560">
        <w:rPr>
          <w:rFonts w:ascii="Traditional Arabic" w:hAnsi="Traditional Arabic"/>
          <w:sz w:val="32"/>
          <w:szCs w:val="32"/>
          <w:rtl/>
          <w:lang w:bidi="ar-KW"/>
        </w:rPr>
        <w:t>4</w:t>
      </w:r>
      <w:r>
        <w:rPr>
          <w:rFonts w:ascii="Traditional Arabic" w:hAnsi="Traditional Arabic"/>
          <w:sz w:val="32"/>
          <w:szCs w:val="32"/>
          <w:rtl/>
          <w:lang w:bidi="ar-KW"/>
        </w:rPr>
        <w:t>/</w:t>
      </w:r>
      <w:r w:rsidRPr="001A4560">
        <w:rPr>
          <w:rFonts w:ascii="Traditional Arabic" w:hAnsi="Traditional Arabic"/>
          <w:sz w:val="32"/>
          <w:szCs w:val="32"/>
          <w:rtl/>
          <w:lang w:bidi="ar-KW"/>
        </w:rPr>
        <w:t>112</w:t>
      </w:r>
      <w:r>
        <w:rPr>
          <w:rFonts w:ascii="Traditional Arabic" w:hAnsi="Traditional Arabic"/>
          <w:sz w:val="32"/>
          <w:szCs w:val="32"/>
          <w:rtl/>
          <w:lang w:bidi="ar-KW"/>
        </w:rPr>
        <w:t>)</w:t>
      </w:r>
      <w:r w:rsidRPr="001A4560">
        <w:rPr>
          <w:rFonts w:ascii="Traditional Arabic" w:hAnsi="Traditional Arabic"/>
          <w:sz w:val="32"/>
          <w:szCs w:val="32"/>
          <w:rtl/>
          <w:lang w:bidi="ar-KW"/>
        </w:rPr>
        <w:t>.</w:t>
      </w:r>
      <w:r w:rsidRPr="001A4560">
        <w:rPr>
          <w:szCs w:val="32"/>
          <w:rtl/>
        </w:rPr>
        <w:t xml:space="preserve"> </w:t>
      </w:r>
    </w:p>
  </w:footnote>
  <w:footnote w:id="232">
    <w:p w:rsidR="00926C54" w:rsidRPr="001A4560" w:rsidRDefault="00926C54" w:rsidP="001A4560">
      <w:pPr>
        <w:pStyle w:val="a3"/>
        <w:ind w:left="340" w:hanging="340"/>
        <w:jc w:val="lowKashida"/>
        <w:rPr>
          <w:rFonts w:ascii="Traditional Arabic" w:hAnsi="Traditional Arabic"/>
          <w:sz w:val="32"/>
          <w:szCs w:val="32"/>
          <w:rtl/>
          <w:lang w:bidi="ar-KW"/>
        </w:rPr>
      </w:pPr>
      <w:r w:rsidRPr="001A4560">
        <w:rPr>
          <w:rFonts w:ascii="Traditional Arabic" w:hAnsi="Traditional Arabic"/>
          <w:sz w:val="32"/>
          <w:szCs w:val="32"/>
          <w:rtl/>
        </w:rPr>
        <w:t>(</w:t>
      </w:r>
      <w:r w:rsidRPr="001A4560">
        <w:rPr>
          <w:rStyle w:val="a4"/>
          <w:rFonts w:ascii="Traditional Arabic" w:hAnsi="Traditional Arabic" w:cs="Traditional Arabic"/>
          <w:sz w:val="32"/>
          <w:szCs w:val="32"/>
          <w:vertAlign w:val="baseline"/>
        </w:rPr>
        <w:footnoteRef/>
      </w:r>
      <w:r w:rsidRPr="001A4560">
        <w:rPr>
          <w:rFonts w:ascii="Traditional Arabic" w:hAnsi="Traditional Arabic"/>
          <w:sz w:val="32"/>
          <w:szCs w:val="32"/>
          <w:rtl/>
        </w:rPr>
        <w:t>)</w:t>
      </w:r>
      <w:r w:rsidRPr="001A4560">
        <w:rPr>
          <w:rFonts w:ascii="Traditional Arabic" w:hAnsi="Traditional Arabic" w:hint="cs"/>
          <w:sz w:val="32"/>
          <w:szCs w:val="32"/>
          <w:rtl/>
          <w:lang w:bidi="ar-KW"/>
        </w:rPr>
        <w:t xml:space="preserve"> </w:t>
      </w:r>
      <w:r w:rsidRPr="001A4560">
        <w:rPr>
          <w:rFonts w:ascii="Traditional Arabic" w:hAnsi="Traditional Arabic"/>
          <w:sz w:val="32"/>
          <w:szCs w:val="32"/>
          <w:rtl/>
          <w:lang w:bidi="ar-KW"/>
        </w:rPr>
        <w:t xml:space="preserve">السنة لأبي بكر بن الخلال </w:t>
      </w:r>
      <w:r>
        <w:rPr>
          <w:rFonts w:ascii="Traditional Arabic" w:hAnsi="Traditional Arabic" w:hint="cs"/>
          <w:sz w:val="32"/>
          <w:szCs w:val="32"/>
          <w:rtl/>
          <w:lang w:bidi="ar-KW"/>
        </w:rPr>
        <w:t>(</w:t>
      </w:r>
      <w:r w:rsidRPr="001A4560">
        <w:rPr>
          <w:rFonts w:ascii="Traditional Arabic" w:hAnsi="Traditional Arabic"/>
          <w:sz w:val="32"/>
          <w:szCs w:val="32"/>
          <w:rtl/>
          <w:lang w:bidi="ar-KW"/>
        </w:rPr>
        <w:t>2</w:t>
      </w:r>
      <w:r>
        <w:rPr>
          <w:rFonts w:ascii="Traditional Arabic" w:hAnsi="Traditional Arabic"/>
          <w:sz w:val="32"/>
          <w:szCs w:val="32"/>
          <w:rtl/>
          <w:lang w:bidi="ar-KW"/>
        </w:rPr>
        <w:t>/</w:t>
      </w:r>
      <w:r w:rsidRPr="001A4560">
        <w:rPr>
          <w:rFonts w:ascii="Traditional Arabic" w:hAnsi="Traditional Arabic"/>
          <w:sz w:val="32"/>
          <w:szCs w:val="32"/>
          <w:rtl/>
          <w:lang w:bidi="ar-KW"/>
        </w:rPr>
        <w:t>477</w:t>
      </w:r>
      <w:r>
        <w:rPr>
          <w:rFonts w:ascii="Traditional Arabic" w:hAnsi="Traditional Arabic" w:hint="cs"/>
          <w:sz w:val="32"/>
          <w:szCs w:val="32"/>
          <w:rtl/>
          <w:lang w:bidi="ar-KW"/>
        </w:rPr>
        <w:t>)</w:t>
      </w:r>
      <w:r w:rsidRPr="001A4560">
        <w:rPr>
          <w:rFonts w:ascii="Traditional Arabic" w:hAnsi="Traditional Arabic"/>
          <w:sz w:val="32"/>
          <w:szCs w:val="32"/>
          <w:rtl/>
          <w:lang w:bidi="ar-KW"/>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C54" w:rsidRPr="00F02F29" w:rsidRDefault="00926C54" w:rsidP="00F02F29">
    <w:pPr>
      <w:pStyle w:val="a5"/>
      <w:tabs>
        <w:tab w:val="right" w:pos="8220"/>
      </w:tabs>
      <w:spacing w:line="235" w:lineRule="auto"/>
      <w:ind w:left="0"/>
      <w:jc w:val="left"/>
      <w:rPr>
        <w:rFonts w:ascii="Tahoma" w:hAnsi="Tahoma" w:cs="KFGQPC Uthman Taha Naskh"/>
        <w:b/>
        <w:bCs/>
        <w:sz w:val="26"/>
        <w:szCs w:val="26"/>
        <w:rtl/>
      </w:rPr>
    </w:pPr>
    <w:r>
      <w:rPr>
        <w:rFonts w:cs="KFGQPC Uthman Taha Naskh"/>
        <w:b/>
        <w:bCs/>
        <w:noProof/>
        <w:sz w:val="26"/>
        <w:szCs w:val="26"/>
      </w:rPr>
      <mc:AlternateContent>
        <mc:Choice Requires="wpg">
          <w:drawing>
            <wp:anchor distT="0" distB="0" distL="114300" distR="114300" simplePos="0" relativeHeight="251657728" behindDoc="0" locked="0" layoutInCell="1" allowOverlap="1">
              <wp:simplePos x="0" y="0"/>
              <wp:positionH relativeFrom="column">
                <wp:posOffset>-23495</wp:posOffset>
              </wp:positionH>
              <wp:positionV relativeFrom="paragraph">
                <wp:posOffset>82550</wp:posOffset>
              </wp:positionV>
              <wp:extent cx="5241290" cy="429895"/>
              <wp:effectExtent l="8890" t="13335" r="26670" b="444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429895"/>
                        <a:chOff x="1662" y="801"/>
                        <a:chExt cx="8254" cy="677"/>
                      </a:xfrm>
                    </wpg:grpSpPr>
                    <wpg:grpSp>
                      <wpg:cNvPr id="2" name="Canvas 2"/>
                      <wpg:cNvGrpSpPr>
                        <a:grpSpLocks noChangeAspect="1"/>
                      </wpg:cNvGrpSpPr>
                      <wpg:grpSpPr bwMode="auto">
                        <a:xfrm>
                          <a:off x="1662" y="1118"/>
                          <a:ext cx="8254" cy="360"/>
                          <a:chOff x="1789" y="-593"/>
                          <a:chExt cx="9036" cy="394"/>
                        </a:xfrm>
                      </wpg:grpSpPr>
                      <wps:wsp>
                        <wps:cNvPr id="3" name="AutoShape 3"/>
                        <wps:cNvSpPr>
                          <a:spLocks noChangeAspect="1" noChangeArrowheads="1"/>
                        </wps:cNvSpPr>
                        <wps:spPr bwMode="auto">
                          <a:xfrm>
                            <a:off x="1789" y="-593"/>
                            <a:ext cx="9036" cy="39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4"/>
                        <wps:cNvCnPr/>
                        <wps:spPr bwMode="auto">
                          <a:xfrm flipH="1">
                            <a:off x="1832" y="-546"/>
                            <a:ext cx="8993" cy="1"/>
                          </a:xfrm>
                          <a:prstGeom prst="line">
                            <a:avLst/>
                          </a:prstGeom>
                          <a:noFill/>
                          <a:ln w="50800" cmpd="thinThick">
                            <a:solidFill>
                              <a:srgbClr val="333333"/>
                            </a:solidFill>
                            <a:round/>
                            <a:headEnd/>
                            <a:tailEnd/>
                          </a:ln>
                          <a:extLst>
                            <a:ext uri="{909E8E84-426E-40DD-AFC4-6F175D3DCCD1}">
                              <a14:hiddenFill xmlns:a14="http://schemas.microsoft.com/office/drawing/2010/main">
                                <a:noFill/>
                              </a14:hiddenFill>
                            </a:ext>
                          </a:extLst>
                        </wps:spPr>
                        <wps:bodyPr/>
                      </wps:wsp>
                    </wpg:grpSp>
                    <wps:wsp>
                      <wps:cNvPr id="5" name="AutoShape 5"/>
                      <wps:cNvSpPr>
                        <a:spLocks noChangeArrowheads="1"/>
                      </wps:cNvSpPr>
                      <wps:spPr bwMode="auto">
                        <a:xfrm>
                          <a:off x="1881" y="801"/>
                          <a:ext cx="900" cy="540"/>
                        </a:xfrm>
                        <a:prstGeom prst="flowChartAlternateProcess">
                          <a:avLst/>
                        </a:prstGeom>
                        <a:solidFill>
                          <a:srgbClr val="FFFFFF"/>
                        </a:solidFill>
                        <a:ln w="9525">
                          <a:solidFill>
                            <a:srgbClr val="000000"/>
                          </a:solidFill>
                          <a:miter lim="800000"/>
                          <a:headEnd/>
                          <a:tailEnd/>
                        </a:ln>
                      </wps:spPr>
                      <wps:txbx>
                        <w:txbxContent>
                          <w:p w:rsidR="00926C54" w:rsidRPr="004B2460" w:rsidRDefault="00926C54" w:rsidP="004B2460">
                            <w:pPr>
                              <w:ind w:left="0"/>
                              <w:jc w:val="center"/>
                              <w:rPr>
                                <w:b/>
                                <w:bCs/>
                                <w:sz w:val="26"/>
                                <w:szCs w:val="26"/>
                              </w:rPr>
                            </w:pPr>
                            <w:r w:rsidRPr="004B2460">
                              <w:rPr>
                                <w:rStyle w:val="a7"/>
                                <w:rFonts w:eastAsia="Calibri" w:cs="Traditional Arabic"/>
                                <w:b/>
                                <w:bCs/>
                                <w:sz w:val="26"/>
                                <w:szCs w:val="26"/>
                                <w:rtl/>
                              </w:rPr>
                              <w:fldChar w:fldCharType="begin"/>
                            </w:r>
                            <w:r w:rsidRPr="004B2460">
                              <w:rPr>
                                <w:rStyle w:val="a7"/>
                                <w:rFonts w:eastAsia="Calibri" w:cs="Traditional Arabic"/>
                                <w:b/>
                                <w:bCs/>
                                <w:sz w:val="26"/>
                                <w:szCs w:val="26"/>
                              </w:rPr>
                              <w:instrText xml:space="preserve"> PAGE </w:instrText>
                            </w:r>
                            <w:r w:rsidRPr="004B2460">
                              <w:rPr>
                                <w:rStyle w:val="a7"/>
                                <w:rFonts w:eastAsia="Calibri" w:cs="Traditional Arabic"/>
                                <w:b/>
                                <w:bCs/>
                                <w:sz w:val="26"/>
                                <w:szCs w:val="26"/>
                                <w:rtl/>
                              </w:rPr>
                              <w:fldChar w:fldCharType="separate"/>
                            </w:r>
                            <w:r w:rsidR="006905E9">
                              <w:rPr>
                                <w:rStyle w:val="a7"/>
                                <w:rFonts w:eastAsia="Calibri" w:cs="Traditional Arabic"/>
                                <w:b/>
                                <w:bCs/>
                                <w:noProof/>
                                <w:sz w:val="26"/>
                                <w:szCs w:val="26"/>
                                <w:rtl/>
                              </w:rPr>
                              <w:t>50</w:t>
                            </w:r>
                            <w:r w:rsidRPr="004B2460">
                              <w:rPr>
                                <w:rStyle w:val="a7"/>
                                <w:rFonts w:eastAsia="Calibri" w:cs="Traditional Arabic"/>
                                <w:b/>
                                <w:bCs/>
                                <w:sz w:val="26"/>
                                <w:szCs w:val="26"/>
                                <w:rtl/>
                              </w:rPr>
                              <w:fldChar w:fldCharType="end"/>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1.85pt;margin-top:6.5pt;width:412.7pt;height:33.85pt;z-index:251657728" coordorigin="1662,801" coordsize="825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">
              <v:group id="Canvas 2" o:spid="_x0000_s1027" style="position:absolute;left:1662;top:1118;width:8254;height:360" coordorigin="1789,-593" coordsize="9036,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o:lock v:ext="edit" aspectratio="t"/>
                <v:rect id="AutoShape 3" o:spid="_x0000_s1028" style="position:absolute;left:1789;top:-593;width:9036;height: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Y8sMA&#10;AADaAAAADwAAAGRycy9kb3ducmV2LnhtbESPQWvCQBSE74L/YXlCL6KbVpA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3Y8sMAAADaAAAADwAAAAAAAAAAAAAAAACYAgAAZHJzL2Rv&#10;d25yZXYueG1sUEsFBgAAAAAEAAQA9QAAAIgDAAAAAA==&#10;" filled="f" stroked="f">
                  <o:lock v:ext="edit" aspectratio="t"/>
                </v:rect>
                <v:line id="Line 4" o:spid="_x0000_s1029" style="position:absolute;flip:x;visibility:visible;mso-wrap-style:square" from="1832,-546" to="1082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G188AAAADaAAAADwAAAGRycy9kb3ducmV2LnhtbESPQYvCMBSE7wv+h/AEb2uqSJGuUVZF&#10;8OjWPezx0bxtujYvJYm2/nsjLHgcZuYbZrUZbCtu5EPjWMFsmoEgrpxuuFbwfT68L0GEiKyxdUwK&#10;7hRgsx69rbDQrucvupWxFgnCoUAFJsaukDJUhiyGqeuIk/frvMWYpK+l9tgnuG3lPMtyabHhtGCw&#10;o52h6lJerYK//rTPzf2Ifrcvz9ufHC9scqUm4+HzA0SkIb7C/+2jVrCA55V0A+T6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RtfPAAAAA2gAAAA8AAAAAAAAAAAAAAAAA&#10;oQIAAGRycy9kb3ducmV2LnhtbFBLBQYAAAAABAAEAPkAAACOAwAAAAA=&#10;" strokecolor="#333" strokeweight="4pt">
                  <v:stroke linestyle="thinThick"/>
                </v:lin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30" type="#_x0000_t176" style="position:absolute;left:1881;top:801;width: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P8ycQA&#10;AADaAAAADwAAAGRycy9kb3ducmV2LnhtbESPQWvCQBSE74X+h+UVvOkmlqpN3YhYlB68GIVeX7Ov&#10;2dDs25BdY+yv7wpCj8PMfMMsV4NtRE+drx0rSCcJCOLS6ZorBafjdrwA4QOyxsYxKbiSh1X++LDE&#10;TLsLH6gvQiUihH2GCkwIbSalLw1Z9BPXEkfv23UWQ5RdJXWHlwi3jZwmyUxarDkuGGxpY6j8Kc5W&#10;wbD//Xo979KyCGYxm38+9+/rk1Rq9DSs30AEGsJ/+N7+0Ape4HYl3g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j/MnEAAAA2gAAAA8AAAAAAAAAAAAAAAAAmAIAAGRycy9k&#10;b3ducmV2LnhtbFBLBQYAAAAABAAEAPUAAACJAwAAAAA=&#10;">
                <v:textbox>
                  <w:txbxContent>
                    <w:p w:rsidR="00926C54" w:rsidRPr="004B2460" w:rsidRDefault="00926C54" w:rsidP="004B2460">
                      <w:pPr>
                        <w:ind w:left="0"/>
                        <w:jc w:val="center"/>
                        <w:rPr>
                          <w:b/>
                          <w:bCs/>
                          <w:sz w:val="26"/>
                          <w:szCs w:val="26"/>
                        </w:rPr>
                      </w:pPr>
                      <w:r w:rsidRPr="004B2460">
                        <w:rPr>
                          <w:rStyle w:val="a7"/>
                          <w:rFonts w:eastAsia="Calibri" w:cs="Traditional Arabic"/>
                          <w:b/>
                          <w:bCs/>
                          <w:sz w:val="26"/>
                          <w:szCs w:val="26"/>
                          <w:rtl/>
                        </w:rPr>
                        <w:fldChar w:fldCharType="begin"/>
                      </w:r>
                      <w:r w:rsidRPr="004B2460">
                        <w:rPr>
                          <w:rStyle w:val="a7"/>
                          <w:rFonts w:eastAsia="Calibri" w:cs="Traditional Arabic"/>
                          <w:b/>
                          <w:bCs/>
                          <w:sz w:val="26"/>
                          <w:szCs w:val="26"/>
                        </w:rPr>
                        <w:instrText xml:space="preserve"> PAGE </w:instrText>
                      </w:r>
                      <w:r w:rsidRPr="004B2460">
                        <w:rPr>
                          <w:rStyle w:val="a7"/>
                          <w:rFonts w:eastAsia="Calibri" w:cs="Traditional Arabic"/>
                          <w:b/>
                          <w:bCs/>
                          <w:sz w:val="26"/>
                          <w:szCs w:val="26"/>
                          <w:rtl/>
                        </w:rPr>
                        <w:fldChar w:fldCharType="separate"/>
                      </w:r>
                      <w:r w:rsidR="006905E9">
                        <w:rPr>
                          <w:rStyle w:val="a7"/>
                          <w:rFonts w:eastAsia="Calibri" w:cs="Traditional Arabic"/>
                          <w:b/>
                          <w:bCs/>
                          <w:noProof/>
                          <w:sz w:val="26"/>
                          <w:szCs w:val="26"/>
                          <w:rtl/>
                        </w:rPr>
                        <w:t>50</w:t>
                      </w:r>
                      <w:r w:rsidRPr="004B2460">
                        <w:rPr>
                          <w:rStyle w:val="a7"/>
                          <w:rFonts w:eastAsia="Calibri" w:cs="Traditional Arabic"/>
                          <w:b/>
                          <w:bCs/>
                          <w:sz w:val="26"/>
                          <w:szCs w:val="26"/>
                          <w:rtl/>
                        </w:rPr>
                        <w:fldChar w:fldCharType="end"/>
                      </w:r>
                    </w:p>
                  </w:txbxContent>
                </v:textbox>
              </v:shape>
            </v:group>
          </w:pict>
        </mc:Fallback>
      </mc:AlternateContent>
    </w:r>
    <w:r w:rsidRPr="00F02F29">
      <w:rPr>
        <w:rFonts w:cs="KFGQPC Uthman Taha Naskh" w:hint="cs"/>
        <w:b/>
        <w:bCs/>
        <w:sz w:val="26"/>
        <w:szCs w:val="26"/>
        <w:rtl/>
      </w:rPr>
      <w:t>التمهيـد</w:t>
    </w:r>
  </w:p>
  <w:p w:rsidR="00926C54" w:rsidRPr="004B2460" w:rsidRDefault="00926C54" w:rsidP="004B24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D00AB"/>
    <w:multiLevelType w:val="multilevel"/>
    <w:tmpl w:val="08367886"/>
    <w:lvl w:ilvl="0">
      <w:start w:val="1"/>
      <w:numFmt w:val="arabicAlpha"/>
      <w:lvlText w:val="%1)"/>
      <w:lvlJc w:val="left"/>
      <w:pPr>
        <w:ind w:left="360" w:hanging="360"/>
      </w:pPr>
      <w:rPr>
        <w:rFonts w:cs="Times New Roman" w:hint="default"/>
        <w:szCs w:val="36"/>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arabicAlpha"/>
      <w:lvlText w:val="(%6)"/>
      <w:lvlJc w:val="left"/>
      <w:pPr>
        <w:ind w:left="2160" w:hanging="360"/>
      </w:pPr>
      <w:rPr>
        <w:rFonts w:cs="Times New Roman" w:hint="default"/>
        <w:szCs w:val="36"/>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nsid w:val="4725142F"/>
    <w:multiLevelType w:val="hybridMultilevel"/>
    <w:tmpl w:val="2CE23AC0"/>
    <w:lvl w:ilvl="0" w:tplc="0409000F">
      <w:start w:val="1"/>
      <w:numFmt w:val="decimal"/>
      <w:lvlText w:val="%1."/>
      <w:lvlJc w:val="left"/>
      <w:pPr>
        <w:ind w:left="802" w:hanging="360"/>
      </w:pPr>
      <w:rPr>
        <w:rFonts w:cs="Times New Roman"/>
      </w:rPr>
    </w:lvl>
    <w:lvl w:ilvl="1" w:tplc="04090019">
      <w:start w:val="1"/>
      <w:numFmt w:val="lowerLetter"/>
      <w:lvlText w:val="%2."/>
      <w:lvlJc w:val="left"/>
      <w:pPr>
        <w:ind w:left="1522" w:hanging="360"/>
      </w:pPr>
      <w:rPr>
        <w:rFonts w:cs="Times New Roman"/>
      </w:rPr>
    </w:lvl>
    <w:lvl w:ilvl="2" w:tplc="0409001B">
      <w:start w:val="1"/>
      <w:numFmt w:val="lowerRoman"/>
      <w:lvlText w:val="%3."/>
      <w:lvlJc w:val="right"/>
      <w:pPr>
        <w:ind w:left="2242" w:hanging="180"/>
      </w:pPr>
      <w:rPr>
        <w:rFonts w:cs="Times New Roman"/>
      </w:rPr>
    </w:lvl>
    <w:lvl w:ilvl="3" w:tplc="0409000F">
      <w:start w:val="1"/>
      <w:numFmt w:val="decimal"/>
      <w:lvlText w:val="%4."/>
      <w:lvlJc w:val="left"/>
      <w:pPr>
        <w:ind w:left="2962" w:hanging="360"/>
      </w:pPr>
      <w:rPr>
        <w:rFonts w:cs="Times New Roman"/>
      </w:rPr>
    </w:lvl>
    <w:lvl w:ilvl="4" w:tplc="04090019">
      <w:start w:val="1"/>
      <w:numFmt w:val="lowerLetter"/>
      <w:lvlText w:val="%5."/>
      <w:lvlJc w:val="left"/>
      <w:pPr>
        <w:ind w:left="3682" w:hanging="360"/>
      </w:pPr>
      <w:rPr>
        <w:rFonts w:cs="Times New Roman"/>
      </w:rPr>
    </w:lvl>
    <w:lvl w:ilvl="5" w:tplc="0409001B">
      <w:start w:val="1"/>
      <w:numFmt w:val="lowerRoman"/>
      <w:lvlText w:val="%6."/>
      <w:lvlJc w:val="right"/>
      <w:pPr>
        <w:ind w:left="4402" w:hanging="180"/>
      </w:pPr>
      <w:rPr>
        <w:rFonts w:cs="Times New Roman"/>
      </w:rPr>
    </w:lvl>
    <w:lvl w:ilvl="6" w:tplc="0409000F">
      <w:start w:val="1"/>
      <w:numFmt w:val="decimal"/>
      <w:lvlText w:val="%7."/>
      <w:lvlJc w:val="left"/>
      <w:pPr>
        <w:ind w:left="5122" w:hanging="360"/>
      </w:pPr>
      <w:rPr>
        <w:rFonts w:cs="Times New Roman"/>
      </w:rPr>
    </w:lvl>
    <w:lvl w:ilvl="7" w:tplc="04090019">
      <w:start w:val="1"/>
      <w:numFmt w:val="lowerLetter"/>
      <w:lvlText w:val="%8."/>
      <w:lvlJc w:val="left"/>
      <w:pPr>
        <w:ind w:left="5842" w:hanging="360"/>
      </w:pPr>
      <w:rPr>
        <w:rFonts w:cs="Times New Roman"/>
      </w:rPr>
    </w:lvl>
    <w:lvl w:ilvl="8" w:tplc="0409001B">
      <w:start w:val="1"/>
      <w:numFmt w:val="lowerRoman"/>
      <w:lvlText w:val="%9."/>
      <w:lvlJc w:val="right"/>
      <w:pPr>
        <w:ind w:left="6562" w:hanging="180"/>
      </w:pPr>
      <w:rPr>
        <w:rFonts w:cs="Times New Roman"/>
      </w:rPr>
    </w:lvl>
  </w:abstractNum>
  <w:abstractNum w:abstractNumId="2">
    <w:nsid w:val="4C441AD6"/>
    <w:multiLevelType w:val="hybridMultilevel"/>
    <w:tmpl w:val="96E8EC6E"/>
    <w:lvl w:ilvl="0" w:tplc="0409000F">
      <w:start w:val="1"/>
      <w:numFmt w:val="decimal"/>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
    <w:nsid w:val="52636C03"/>
    <w:multiLevelType w:val="hybridMultilevel"/>
    <w:tmpl w:val="066E1E2C"/>
    <w:lvl w:ilvl="0" w:tplc="0409000F">
      <w:start w:val="1"/>
      <w:numFmt w:val="decimal"/>
      <w:lvlText w:val="%1."/>
      <w:lvlJc w:val="left"/>
      <w:pPr>
        <w:ind w:left="840" w:hanging="360"/>
      </w:pPr>
      <w:rPr>
        <w:rFonts w:cs="Times New Roman" w:hint="default"/>
      </w:rPr>
    </w:lvl>
    <w:lvl w:ilvl="1" w:tplc="04090003">
      <w:start w:val="1"/>
      <w:numFmt w:val="bullet"/>
      <w:lvlText w:val="o"/>
      <w:lvlJc w:val="left"/>
      <w:pPr>
        <w:ind w:left="1560" w:hanging="360"/>
      </w:pPr>
      <w:rPr>
        <w:rFonts w:ascii="Courier New" w:hAnsi="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hint="default"/>
      </w:rPr>
    </w:lvl>
    <w:lvl w:ilvl="8" w:tplc="04090005">
      <w:start w:val="1"/>
      <w:numFmt w:val="bullet"/>
      <w:lvlText w:val=""/>
      <w:lvlJc w:val="left"/>
      <w:pPr>
        <w:ind w:left="6600" w:hanging="360"/>
      </w:pPr>
      <w:rPr>
        <w:rFonts w:ascii="Wingdings" w:hAnsi="Wingdings" w:hint="default"/>
      </w:rPr>
    </w:lvl>
  </w:abstractNum>
  <w:abstractNum w:abstractNumId="4">
    <w:nsid w:val="5EF40F1D"/>
    <w:multiLevelType w:val="hybridMultilevel"/>
    <w:tmpl w:val="D6CAB3E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hint="default"/>
      </w:rPr>
    </w:lvl>
    <w:lvl w:ilvl="8" w:tplc="04090005">
      <w:start w:val="1"/>
      <w:numFmt w:val="bullet"/>
      <w:lvlText w:val=""/>
      <w:lvlJc w:val="left"/>
      <w:pPr>
        <w:ind w:left="6600" w:hanging="360"/>
      </w:pPr>
      <w:rPr>
        <w:rFonts w:ascii="Wingdings" w:hAnsi="Wingdings" w:hint="default"/>
      </w:rPr>
    </w:lvl>
  </w:abstractNum>
  <w:abstractNum w:abstractNumId="5">
    <w:nsid w:val="6BD04CF3"/>
    <w:multiLevelType w:val="hybridMultilevel"/>
    <w:tmpl w:val="066E1E2C"/>
    <w:lvl w:ilvl="0" w:tplc="0409000F">
      <w:start w:val="1"/>
      <w:numFmt w:val="decimal"/>
      <w:lvlText w:val="%1."/>
      <w:lvlJc w:val="left"/>
      <w:pPr>
        <w:ind w:left="840" w:hanging="360"/>
      </w:pPr>
      <w:rPr>
        <w:rFonts w:cs="Times New Roman" w:hint="default"/>
      </w:rPr>
    </w:lvl>
    <w:lvl w:ilvl="1" w:tplc="04090003">
      <w:start w:val="1"/>
      <w:numFmt w:val="bullet"/>
      <w:lvlText w:val="o"/>
      <w:lvlJc w:val="left"/>
      <w:pPr>
        <w:ind w:left="1560" w:hanging="360"/>
      </w:pPr>
      <w:rPr>
        <w:rFonts w:ascii="Courier New" w:hAnsi="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hint="default"/>
      </w:rPr>
    </w:lvl>
    <w:lvl w:ilvl="8" w:tplc="04090005">
      <w:start w:val="1"/>
      <w:numFmt w:val="bullet"/>
      <w:lvlText w:val=""/>
      <w:lvlJc w:val="left"/>
      <w:pPr>
        <w:ind w:left="6600" w:hanging="360"/>
      </w:pPr>
      <w:rPr>
        <w:rFonts w:ascii="Wingdings" w:hAnsi="Wingdings" w:hint="default"/>
      </w:rPr>
    </w:lvl>
  </w:abstractNum>
  <w:abstractNum w:abstractNumId="6">
    <w:nsid w:val="77A00600"/>
    <w:multiLevelType w:val="hybridMultilevel"/>
    <w:tmpl w:val="D8CCA2A8"/>
    <w:lvl w:ilvl="0" w:tplc="04090001">
      <w:start w:val="1"/>
      <w:numFmt w:val="bullet"/>
      <w:lvlText w:val=""/>
      <w:lvlJc w:val="left"/>
      <w:pPr>
        <w:ind w:left="1233" w:hanging="360"/>
      </w:pPr>
      <w:rPr>
        <w:rFonts w:ascii="Symbol" w:hAnsi="Symbol" w:hint="default"/>
      </w:rPr>
    </w:lvl>
    <w:lvl w:ilvl="1" w:tplc="04090003" w:tentative="1">
      <w:start w:val="1"/>
      <w:numFmt w:val="bullet"/>
      <w:lvlText w:val="o"/>
      <w:lvlJc w:val="left"/>
      <w:pPr>
        <w:ind w:left="1953" w:hanging="360"/>
      </w:pPr>
      <w:rPr>
        <w:rFonts w:ascii="Courier New" w:hAnsi="Courier New" w:cs="Courier New" w:hint="default"/>
      </w:rPr>
    </w:lvl>
    <w:lvl w:ilvl="2" w:tplc="04090005" w:tentative="1">
      <w:start w:val="1"/>
      <w:numFmt w:val="bullet"/>
      <w:lvlText w:val=""/>
      <w:lvlJc w:val="left"/>
      <w:pPr>
        <w:ind w:left="2673" w:hanging="360"/>
      </w:pPr>
      <w:rPr>
        <w:rFonts w:ascii="Wingdings" w:hAnsi="Wingdings" w:hint="default"/>
      </w:rPr>
    </w:lvl>
    <w:lvl w:ilvl="3" w:tplc="04090001" w:tentative="1">
      <w:start w:val="1"/>
      <w:numFmt w:val="bullet"/>
      <w:lvlText w:val=""/>
      <w:lvlJc w:val="left"/>
      <w:pPr>
        <w:ind w:left="3393" w:hanging="360"/>
      </w:pPr>
      <w:rPr>
        <w:rFonts w:ascii="Symbol" w:hAnsi="Symbol" w:hint="default"/>
      </w:rPr>
    </w:lvl>
    <w:lvl w:ilvl="4" w:tplc="04090003" w:tentative="1">
      <w:start w:val="1"/>
      <w:numFmt w:val="bullet"/>
      <w:lvlText w:val="o"/>
      <w:lvlJc w:val="left"/>
      <w:pPr>
        <w:ind w:left="4113" w:hanging="360"/>
      </w:pPr>
      <w:rPr>
        <w:rFonts w:ascii="Courier New" w:hAnsi="Courier New" w:cs="Courier New" w:hint="default"/>
      </w:rPr>
    </w:lvl>
    <w:lvl w:ilvl="5" w:tplc="04090005" w:tentative="1">
      <w:start w:val="1"/>
      <w:numFmt w:val="bullet"/>
      <w:lvlText w:val=""/>
      <w:lvlJc w:val="left"/>
      <w:pPr>
        <w:ind w:left="4833" w:hanging="360"/>
      </w:pPr>
      <w:rPr>
        <w:rFonts w:ascii="Wingdings" w:hAnsi="Wingdings" w:hint="default"/>
      </w:rPr>
    </w:lvl>
    <w:lvl w:ilvl="6" w:tplc="04090001" w:tentative="1">
      <w:start w:val="1"/>
      <w:numFmt w:val="bullet"/>
      <w:lvlText w:val=""/>
      <w:lvlJc w:val="left"/>
      <w:pPr>
        <w:ind w:left="5553" w:hanging="360"/>
      </w:pPr>
      <w:rPr>
        <w:rFonts w:ascii="Symbol" w:hAnsi="Symbol" w:hint="default"/>
      </w:rPr>
    </w:lvl>
    <w:lvl w:ilvl="7" w:tplc="04090003" w:tentative="1">
      <w:start w:val="1"/>
      <w:numFmt w:val="bullet"/>
      <w:lvlText w:val="o"/>
      <w:lvlJc w:val="left"/>
      <w:pPr>
        <w:ind w:left="6273" w:hanging="360"/>
      </w:pPr>
      <w:rPr>
        <w:rFonts w:ascii="Courier New" w:hAnsi="Courier New" w:cs="Courier New" w:hint="default"/>
      </w:rPr>
    </w:lvl>
    <w:lvl w:ilvl="8" w:tplc="04090005" w:tentative="1">
      <w:start w:val="1"/>
      <w:numFmt w:val="bullet"/>
      <w:lvlText w:val=""/>
      <w:lvlJc w:val="left"/>
      <w:pPr>
        <w:ind w:left="6993"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doNotValidateAgainstSchema/>
  <w:doNotDemarcateInvalidXml/>
  <w:hdrShapeDefaults>
    <o:shapedefaults v:ext="edit" spidmax="2049"/>
  </w:hdrShapeDefaults>
  <w:footnotePr>
    <w:numRestart w:val="eachPage"/>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489"/>
    <w:rsid w:val="00007563"/>
    <w:rsid w:val="00010110"/>
    <w:rsid w:val="00015F3E"/>
    <w:rsid w:val="000164C4"/>
    <w:rsid w:val="00030AE3"/>
    <w:rsid w:val="00036C4D"/>
    <w:rsid w:val="000415AE"/>
    <w:rsid w:val="00042905"/>
    <w:rsid w:val="000460CE"/>
    <w:rsid w:val="000530D3"/>
    <w:rsid w:val="00053645"/>
    <w:rsid w:val="00063A0A"/>
    <w:rsid w:val="00070C8D"/>
    <w:rsid w:val="00072709"/>
    <w:rsid w:val="00074216"/>
    <w:rsid w:val="00075A1A"/>
    <w:rsid w:val="00077FFB"/>
    <w:rsid w:val="000A0AB9"/>
    <w:rsid w:val="000A1AC1"/>
    <w:rsid w:val="000A7357"/>
    <w:rsid w:val="000C24EE"/>
    <w:rsid w:val="000D5472"/>
    <w:rsid w:val="000E087B"/>
    <w:rsid w:val="000F0B75"/>
    <w:rsid w:val="000F2224"/>
    <w:rsid w:val="000F35EA"/>
    <w:rsid w:val="0011103C"/>
    <w:rsid w:val="00117083"/>
    <w:rsid w:val="00126715"/>
    <w:rsid w:val="00126CBB"/>
    <w:rsid w:val="00127801"/>
    <w:rsid w:val="00134CEC"/>
    <w:rsid w:val="00136389"/>
    <w:rsid w:val="00146149"/>
    <w:rsid w:val="001527A0"/>
    <w:rsid w:val="0015412C"/>
    <w:rsid w:val="0016373A"/>
    <w:rsid w:val="001654BE"/>
    <w:rsid w:val="00167457"/>
    <w:rsid w:val="001734C1"/>
    <w:rsid w:val="00175CE4"/>
    <w:rsid w:val="00176A3F"/>
    <w:rsid w:val="0018000B"/>
    <w:rsid w:val="0018066D"/>
    <w:rsid w:val="0018152C"/>
    <w:rsid w:val="00190239"/>
    <w:rsid w:val="00196792"/>
    <w:rsid w:val="00197B5C"/>
    <w:rsid w:val="001A4560"/>
    <w:rsid w:val="001C260C"/>
    <w:rsid w:val="001C3B94"/>
    <w:rsid w:val="001C5A5C"/>
    <w:rsid w:val="001C6129"/>
    <w:rsid w:val="001C7F67"/>
    <w:rsid w:val="001D226A"/>
    <w:rsid w:val="001D2BA4"/>
    <w:rsid w:val="001D7035"/>
    <w:rsid w:val="001D799D"/>
    <w:rsid w:val="001E44F6"/>
    <w:rsid w:val="001E5415"/>
    <w:rsid w:val="001E7BB3"/>
    <w:rsid w:val="001F35DD"/>
    <w:rsid w:val="001F3743"/>
    <w:rsid w:val="001F3DC5"/>
    <w:rsid w:val="00201D2A"/>
    <w:rsid w:val="00203939"/>
    <w:rsid w:val="00204A04"/>
    <w:rsid w:val="00205752"/>
    <w:rsid w:val="00205D55"/>
    <w:rsid w:val="002127B6"/>
    <w:rsid w:val="00223E49"/>
    <w:rsid w:val="00225529"/>
    <w:rsid w:val="00232517"/>
    <w:rsid w:val="00234A55"/>
    <w:rsid w:val="00236847"/>
    <w:rsid w:val="00241A81"/>
    <w:rsid w:val="002538FA"/>
    <w:rsid w:val="00261DAA"/>
    <w:rsid w:val="00267024"/>
    <w:rsid w:val="002677EC"/>
    <w:rsid w:val="002703C1"/>
    <w:rsid w:val="00270E2B"/>
    <w:rsid w:val="00271018"/>
    <w:rsid w:val="00271587"/>
    <w:rsid w:val="0027328F"/>
    <w:rsid w:val="002772BB"/>
    <w:rsid w:val="002816E7"/>
    <w:rsid w:val="002816EF"/>
    <w:rsid w:val="0028374B"/>
    <w:rsid w:val="00287AA3"/>
    <w:rsid w:val="00287FFB"/>
    <w:rsid w:val="00291F66"/>
    <w:rsid w:val="002956E4"/>
    <w:rsid w:val="00295A70"/>
    <w:rsid w:val="002A0708"/>
    <w:rsid w:val="002A356A"/>
    <w:rsid w:val="002A366A"/>
    <w:rsid w:val="002A4DDF"/>
    <w:rsid w:val="002B2599"/>
    <w:rsid w:val="002B2747"/>
    <w:rsid w:val="002D003F"/>
    <w:rsid w:val="002D14B7"/>
    <w:rsid w:val="002D5186"/>
    <w:rsid w:val="002D7A41"/>
    <w:rsid w:val="002E0C4D"/>
    <w:rsid w:val="002E5F9E"/>
    <w:rsid w:val="002F1C57"/>
    <w:rsid w:val="002F2621"/>
    <w:rsid w:val="002F5917"/>
    <w:rsid w:val="002F7405"/>
    <w:rsid w:val="00301B1C"/>
    <w:rsid w:val="0030236F"/>
    <w:rsid w:val="00303EBD"/>
    <w:rsid w:val="00307A3A"/>
    <w:rsid w:val="00312D05"/>
    <w:rsid w:val="00312D20"/>
    <w:rsid w:val="00325FA4"/>
    <w:rsid w:val="00327165"/>
    <w:rsid w:val="0032731A"/>
    <w:rsid w:val="0033266F"/>
    <w:rsid w:val="003460A5"/>
    <w:rsid w:val="00353E9A"/>
    <w:rsid w:val="003562DC"/>
    <w:rsid w:val="00356B7D"/>
    <w:rsid w:val="00366518"/>
    <w:rsid w:val="003729B2"/>
    <w:rsid w:val="003747E0"/>
    <w:rsid w:val="00376F6D"/>
    <w:rsid w:val="003807A6"/>
    <w:rsid w:val="00386EE1"/>
    <w:rsid w:val="00393BC7"/>
    <w:rsid w:val="003964E7"/>
    <w:rsid w:val="00397030"/>
    <w:rsid w:val="00397A3E"/>
    <w:rsid w:val="003A3714"/>
    <w:rsid w:val="003A6969"/>
    <w:rsid w:val="003B1929"/>
    <w:rsid w:val="003B4764"/>
    <w:rsid w:val="003C2B1A"/>
    <w:rsid w:val="003C4213"/>
    <w:rsid w:val="003E4C94"/>
    <w:rsid w:val="003E798E"/>
    <w:rsid w:val="003E7CD0"/>
    <w:rsid w:val="003F20E6"/>
    <w:rsid w:val="003F32E9"/>
    <w:rsid w:val="003F4FE5"/>
    <w:rsid w:val="004012C5"/>
    <w:rsid w:val="004127F0"/>
    <w:rsid w:val="00413316"/>
    <w:rsid w:val="00417494"/>
    <w:rsid w:val="00417D7C"/>
    <w:rsid w:val="00441F70"/>
    <w:rsid w:val="00443CAC"/>
    <w:rsid w:val="00451393"/>
    <w:rsid w:val="004543D7"/>
    <w:rsid w:val="00454A10"/>
    <w:rsid w:val="00454D0F"/>
    <w:rsid w:val="00471939"/>
    <w:rsid w:val="004748BB"/>
    <w:rsid w:val="004757B6"/>
    <w:rsid w:val="00477973"/>
    <w:rsid w:val="004907E1"/>
    <w:rsid w:val="00493BFF"/>
    <w:rsid w:val="004A1DED"/>
    <w:rsid w:val="004B0B5A"/>
    <w:rsid w:val="004B2460"/>
    <w:rsid w:val="004B32EA"/>
    <w:rsid w:val="004B44A2"/>
    <w:rsid w:val="004B756D"/>
    <w:rsid w:val="004B76F1"/>
    <w:rsid w:val="004C3DF8"/>
    <w:rsid w:val="004D7A61"/>
    <w:rsid w:val="004E5B8C"/>
    <w:rsid w:val="004E65B2"/>
    <w:rsid w:val="004F063E"/>
    <w:rsid w:val="005026CD"/>
    <w:rsid w:val="005033B1"/>
    <w:rsid w:val="00504132"/>
    <w:rsid w:val="00507017"/>
    <w:rsid w:val="005075F8"/>
    <w:rsid w:val="00507618"/>
    <w:rsid w:val="0051087D"/>
    <w:rsid w:val="00513ED2"/>
    <w:rsid w:val="00516EC3"/>
    <w:rsid w:val="00523895"/>
    <w:rsid w:val="0052796C"/>
    <w:rsid w:val="00532501"/>
    <w:rsid w:val="00536087"/>
    <w:rsid w:val="005441FE"/>
    <w:rsid w:val="00550A81"/>
    <w:rsid w:val="005514BD"/>
    <w:rsid w:val="005543A3"/>
    <w:rsid w:val="00557F13"/>
    <w:rsid w:val="005645BE"/>
    <w:rsid w:val="00567744"/>
    <w:rsid w:val="0057132E"/>
    <w:rsid w:val="00571FF7"/>
    <w:rsid w:val="00572EF9"/>
    <w:rsid w:val="00573494"/>
    <w:rsid w:val="0058399C"/>
    <w:rsid w:val="005840B9"/>
    <w:rsid w:val="0058643F"/>
    <w:rsid w:val="00590030"/>
    <w:rsid w:val="005926EA"/>
    <w:rsid w:val="00593C94"/>
    <w:rsid w:val="00596BB4"/>
    <w:rsid w:val="005A0708"/>
    <w:rsid w:val="005A33F7"/>
    <w:rsid w:val="005A4A85"/>
    <w:rsid w:val="005B1438"/>
    <w:rsid w:val="005B1998"/>
    <w:rsid w:val="005D173F"/>
    <w:rsid w:val="005D1A6F"/>
    <w:rsid w:val="005D351A"/>
    <w:rsid w:val="005D47DE"/>
    <w:rsid w:val="005D5D42"/>
    <w:rsid w:val="005D6B86"/>
    <w:rsid w:val="005E2997"/>
    <w:rsid w:val="005E7E37"/>
    <w:rsid w:val="005F1351"/>
    <w:rsid w:val="005F1565"/>
    <w:rsid w:val="005F3845"/>
    <w:rsid w:val="005F4F81"/>
    <w:rsid w:val="005F5E08"/>
    <w:rsid w:val="00606CEE"/>
    <w:rsid w:val="00607D8D"/>
    <w:rsid w:val="00607F2C"/>
    <w:rsid w:val="00611774"/>
    <w:rsid w:val="00622537"/>
    <w:rsid w:val="00625D7C"/>
    <w:rsid w:val="00626CF8"/>
    <w:rsid w:val="00627B58"/>
    <w:rsid w:val="00631C7B"/>
    <w:rsid w:val="0063227A"/>
    <w:rsid w:val="00645164"/>
    <w:rsid w:val="006519AC"/>
    <w:rsid w:val="0065314F"/>
    <w:rsid w:val="00660089"/>
    <w:rsid w:val="00664E2D"/>
    <w:rsid w:val="00673017"/>
    <w:rsid w:val="00673546"/>
    <w:rsid w:val="00675E12"/>
    <w:rsid w:val="0067694E"/>
    <w:rsid w:val="0068002F"/>
    <w:rsid w:val="006857F1"/>
    <w:rsid w:val="006905E9"/>
    <w:rsid w:val="006A0B06"/>
    <w:rsid w:val="006B025D"/>
    <w:rsid w:val="006B3F4C"/>
    <w:rsid w:val="006B5925"/>
    <w:rsid w:val="006C0782"/>
    <w:rsid w:val="006C3160"/>
    <w:rsid w:val="006C3924"/>
    <w:rsid w:val="006D00A4"/>
    <w:rsid w:val="006D1CD8"/>
    <w:rsid w:val="006D69F3"/>
    <w:rsid w:val="006E0BEC"/>
    <w:rsid w:val="006E3DD3"/>
    <w:rsid w:val="006E3FCC"/>
    <w:rsid w:val="00720C33"/>
    <w:rsid w:val="007218E0"/>
    <w:rsid w:val="0072442B"/>
    <w:rsid w:val="007276D9"/>
    <w:rsid w:val="00727DF4"/>
    <w:rsid w:val="007319E6"/>
    <w:rsid w:val="00733333"/>
    <w:rsid w:val="00733A3D"/>
    <w:rsid w:val="00745489"/>
    <w:rsid w:val="007550CF"/>
    <w:rsid w:val="007608C4"/>
    <w:rsid w:val="0076438B"/>
    <w:rsid w:val="00772C46"/>
    <w:rsid w:val="007744D8"/>
    <w:rsid w:val="00784EC3"/>
    <w:rsid w:val="0078673C"/>
    <w:rsid w:val="007910AD"/>
    <w:rsid w:val="0079424C"/>
    <w:rsid w:val="007A0426"/>
    <w:rsid w:val="007A4AC8"/>
    <w:rsid w:val="007A6B31"/>
    <w:rsid w:val="007B1747"/>
    <w:rsid w:val="007B1AEA"/>
    <w:rsid w:val="007B30EE"/>
    <w:rsid w:val="007B6DC1"/>
    <w:rsid w:val="007C4768"/>
    <w:rsid w:val="007C7798"/>
    <w:rsid w:val="007D094E"/>
    <w:rsid w:val="007D4C65"/>
    <w:rsid w:val="007D6F68"/>
    <w:rsid w:val="007D77F3"/>
    <w:rsid w:val="007E0E3E"/>
    <w:rsid w:val="007E32B9"/>
    <w:rsid w:val="007F4622"/>
    <w:rsid w:val="007F499D"/>
    <w:rsid w:val="007F4D13"/>
    <w:rsid w:val="00804BA5"/>
    <w:rsid w:val="00805178"/>
    <w:rsid w:val="008135D1"/>
    <w:rsid w:val="008149D0"/>
    <w:rsid w:val="00816506"/>
    <w:rsid w:val="008215E0"/>
    <w:rsid w:val="008229C7"/>
    <w:rsid w:val="00823E7D"/>
    <w:rsid w:val="008261AE"/>
    <w:rsid w:val="008303E2"/>
    <w:rsid w:val="00831B4E"/>
    <w:rsid w:val="0083288B"/>
    <w:rsid w:val="00843132"/>
    <w:rsid w:val="008451A5"/>
    <w:rsid w:val="00853D77"/>
    <w:rsid w:val="00860D2E"/>
    <w:rsid w:val="00862B3E"/>
    <w:rsid w:val="008702AC"/>
    <w:rsid w:val="00870FFE"/>
    <w:rsid w:val="0087371C"/>
    <w:rsid w:val="008755CF"/>
    <w:rsid w:val="008760CB"/>
    <w:rsid w:val="008806DD"/>
    <w:rsid w:val="00882276"/>
    <w:rsid w:val="008902DF"/>
    <w:rsid w:val="008975A5"/>
    <w:rsid w:val="008A21F6"/>
    <w:rsid w:val="008B023E"/>
    <w:rsid w:val="008B288D"/>
    <w:rsid w:val="008B28FE"/>
    <w:rsid w:val="008B3A3F"/>
    <w:rsid w:val="008C4CCA"/>
    <w:rsid w:val="008D276E"/>
    <w:rsid w:val="008D3F9C"/>
    <w:rsid w:val="008D4959"/>
    <w:rsid w:val="008D7F56"/>
    <w:rsid w:val="008E6108"/>
    <w:rsid w:val="008E6A03"/>
    <w:rsid w:val="008F7317"/>
    <w:rsid w:val="00920E72"/>
    <w:rsid w:val="00926C54"/>
    <w:rsid w:val="009319C8"/>
    <w:rsid w:val="00932BAF"/>
    <w:rsid w:val="00932E02"/>
    <w:rsid w:val="009333DA"/>
    <w:rsid w:val="009407B9"/>
    <w:rsid w:val="00972E47"/>
    <w:rsid w:val="00974B33"/>
    <w:rsid w:val="00976020"/>
    <w:rsid w:val="00977256"/>
    <w:rsid w:val="00977934"/>
    <w:rsid w:val="00982F41"/>
    <w:rsid w:val="00983C2C"/>
    <w:rsid w:val="00990E4F"/>
    <w:rsid w:val="009A6185"/>
    <w:rsid w:val="009A7613"/>
    <w:rsid w:val="009B4260"/>
    <w:rsid w:val="009C07F5"/>
    <w:rsid w:val="009C0FBC"/>
    <w:rsid w:val="009C2361"/>
    <w:rsid w:val="009C5D19"/>
    <w:rsid w:val="009D1380"/>
    <w:rsid w:val="009D1E18"/>
    <w:rsid w:val="009D2216"/>
    <w:rsid w:val="009E5D6A"/>
    <w:rsid w:val="009F0A27"/>
    <w:rsid w:val="009F7336"/>
    <w:rsid w:val="00A03C7D"/>
    <w:rsid w:val="00A11942"/>
    <w:rsid w:val="00A24325"/>
    <w:rsid w:val="00A2459F"/>
    <w:rsid w:val="00A3005B"/>
    <w:rsid w:val="00A47089"/>
    <w:rsid w:val="00A51B72"/>
    <w:rsid w:val="00A54608"/>
    <w:rsid w:val="00A54B8B"/>
    <w:rsid w:val="00A571D4"/>
    <w:rsid w:val="00A605C3"/>
    <w:rsid w:val="00A61541"/>
    <w:rsid w:val="00A74D37"/>
    <w:rsid w:val="00A8269F"/>
    <w:rsid w:val="00A83904"/>
    <w:rsid w:val="00A87DDF"/>
    <w:rsid w:val="00A90ADC"/>
    <w:rsid w:val="00A90C03"/>
    <w:rsid w:val="00A94ECD"/>
    <w:rsid w:val="00A97B96"/>
    <w:rsid w:val="00AA10DA"/>
    <w:rsid w:val="00AA2BB2"/>
    <w:rsid w:val="00AA3D56"/>
    <w:rsid w:val="00AB091B"/>
    <w:rsid w:val="00AB1C51"/>
    <w:rsid w:val="00AB2888"/>
    <w:rsid w:val="00AB3759"/>
    <w:rsid w:val="00AB4CB0"/>
    <w:rsid w:val="00AB65EF"/>
    <w:rsid w:val="00AB6DCC"/>
    <w:rsid w:val="00AC052F"/>
    <w:rsid w:val="00AD7E64"/>
    <w:rsid w:val="00AE4683"/>
    <w:rsid w:val="00AE6C88"/>
    <w:rsid w:val="00AF17C4"/>
    <w:rsid w:val="00AF5214"/>
    <w:rsid w:val="00B16118"/>
    <w:rsid w:val="00B2087E"/>
    <w:rsid w:val="00B3410A"/>
    <w:rsid w:val="00B34A70"/>
    <w:rsid w:val="00B36B64"/>
    <w:rsid w:val="00B449E4"/>
    <w:rsid w:val="00B44AB7"/>
    <w:rsid w:val="00B452CC"/>
    <w:rsid w:val="00B45E49"/>
    <w:rsid w:val="00B46A10"/>
    <w:rsid w:val="00B55DEB"/>
    <w:rsid w:val="00B63639"/>
    <w:rsid w:val="00B768E1"/>
    <w:rsid w:val="00B76B82"/>
    <w:rsid w:val="00B82070"/>
    <w:rsid w:val="00B8334E"/>
    <w:rsid w:val="00B90953"/>
    <w:rsid w:val="00B9107F"/>
    <w:rsid w:val="00B94A6C"/>
    <w:rsid w:val="00B94F32"/>
    <w:rsid w:val="00BA0A28"/>
    <w:rsid w:val="00BA4ABA"/>
    <w:rsid w:val="00BA5C8C"/>
    <w:rsid w:val="00BB1FFE"/>
    <w:rsid w:val="00BC2631"/>
    <w:rsid w:val="00BC4E6D"/>
    <w:rsid w:val="00BC57A1"/>
    <w:rsid w:val="00BC77F5"/>
    <w:rsid w:val="00BE4D94"/>
    <w:rsid w:val="00BF2115"/>
    <w:rsid w:val="00C07658"/>
    <w:rsid w:val="00C1229C"/>
    <w:rsid w:val="00C16E0B"/>
    <w:rsid w:val="00C4015F"/>
    <w:rsid w:val="00C43EE0"/>
    <w:rsid w:val="00C47468"/>
    <w:rsid w:val="00C502F4"/>
    <w:rsid w:val="00C50E7F"/>
    <w:rsid w:val="00C5392F"/>
    <w:rsid w:val="00C57E56"/>
    <w:rsid w:val="00C62F4F"/>
    <w:rsid w:val="00C64561"/>
    <w:rsid w:val="00C64798"/>
    <w:rsid w:val="00C70BAD"/>
    <w:rsid w:val="00C7208B"/>
    <w:rsid w:val="00C72B6A"/>
    <w:rsid w:val="00C7504F"/>
    <w:rsid w:val="00C825F8"/>
    <w:rsid w:val="00C879C1"/>
    <w:rsid w:val="00C9229E"/>
    <w:rsid w:val="00C92B0B"/>
    <w:rsid w:val="00C94ACE"/>
    <w:rsid w:val="00C9641A"/>
    <w:rsid w:val="00C97514"/>
    <w:rsid w:val="00CA3F0F"/>
    <w:rsid w:val="00CB3101"/>
    <w:rsid w:val="00CB4474"/>
    <w:rsid w:val="00CC1907"/>
    <w:rsid w:val="00CC24AB"/>
    <w:rsid w:val="00CC3F46"/>
    <w:rsid w:val="00CD75BD"/>
    <w:rsid w:val="00D06234"/>
    <w:rsid w:val="00D0637A"/>
    <w:rsid w:val="00D07DE5"/>
    <w:rsid w:val="00D10F6C"/>
    <w:rsid w:val="00D1257A"/>
    <w:rsid w:val="00D1474A"/>
    <w:rsid w:val="00D16549"/>
    <w:rsid w:val="00D25176"/>
    <w:rsid w:val="00D300A4"/>
    <w:rsid w:val="00D3064D"/>
    <w:rsid w:val="00D30EEF"/>
    <w:rsid w:val="00D32FFA"/>
    <w:rsid w:val="00D33F75"/>
    <w:rsid w:val="00D36655"/>
    <w:rsid w:val="00D4120D"/>
    <w:rsid w:val="00D42755"/>
    <w:rsid w:val="00D44E4B"/>
    <w:rsid w:val="00D46402"/>
    <w:rsid w:val="00D50DC4"/>
    <w:rsid w:val="00D52AF8"/>
    <w:rsid w:val="00D53873"/>
    <w:rsid w:val="00D6453F"/>
    <w:rsid w:val="00D716FC"/>
    <w:rsid w:val="00D94BB6"/>
    <w:rsid w:val="00DA1D93"/>
    <w:rsid w:val="00DA279F"/>
    <w:rsid w:val="00DA44D3"/>
    <w:rsid w:val="00DA4933"/>
    <w:rsid w:val="00DA626E"/>
    <w:rsid w:val="00DA68CB"/>
    <w:rsid w:val="00DB2592"/>
    <w:rsid w:val="00DB2E35"/>
    <w:rsid w:val="00DB51EF"/>
    <w:rsid w:val="00DB5E79"/>
    <w:rsid w:val="00DC6ECE"/>
    <w:rsid w:val="00DD72DC"/>
    <w:rsid w:val="00DD7522"/>
    <w:rsid w:val="00DD78B6"/>
    <w:rsid w:val="00DE00ED"/>
    <w:rsid w:val="00DE0AA0"/>
    <w:rsid w:val="00DE60A7"/>
    <w:rsid w:val="00DE7DFA"/>
    <w:rsid w:val="00DF4D40"/>
    <w:rsid w:val="00E00322"/>
    <w:rsid w:val="00E15E83"/>
    <w:rsid w:val="00E17E3C"/>
    <w:rsid w:val="00E24B1E"/>
    <w:rsid w:val="00E24FCF"/>
    <w:rsid w:val="00E2647F"/>
    <w:rsid w:val="00E278D2"/>
    <w:rsid w:val="00E32290"/>
    <w:rsid w:val="00E413F8"/>
    <w:rsid w:val="00E46A76"/>
    <w:rsid w:val="00E51B51"/>
    <w:rsid w:val="00E51D49"/>
    <w:rsid w:val="00E56874"/>
    <w:rsid w:val="00E5718B"/>
    <w:rsid w:val="00E5788E"/>
    <w:rsid w:val="00E60EBA"/>
    <w:rsid w:val="00E64143"/>
    <w:rsid w:val="00E70782"/>
    <w:rsid w:val="00E72140"/>
    <w:rsid w:val="00E73BA0"/>
    <w:rsid w:val="00E84C91"/>
    <w:rsid w:val="00E913AF"/>
    <w:rsid w:val="00E9191E"/>
    <w:rsid w:val="00E953A7"/>
    <w:rsid w:val="00EA2474"/>
    <w:rsid w:val="00EB1103"/>
    <w:rsid w:val="00EB5E70"/>
    <w:rsid w:val="00EC6388"/>
    <w:rsid w:val="00ED6BFB"/>
    <w:rsid w:val="00ED6C53"/>
    <w:rsid w:val="00EE435B"/>
    <w:rsid w:val="00EF0C23"/>
    <w:rsid w:val="00EF0D60"/>
    <w:rsid w:val="00EF0E93"/>
    <w:rsid w:val="00EF1388"/>
    <w:rsid w:val="00F0191F"/>
    <w:rsid w:val="00F02F29"/>
    <w:rsid w:val="00F033BD"/>
    <w:rsid w:val="00F07DC0"/>
    <w:rsid w:val="00F13EFF"/>
    <w:rsid w:val="00F23970"/>
    <w:rsid w:val="00F23DFA"/>
    <w:rsid w:val="00F23E0A"/>
    <w:rsid w:val="00F31FB9"/>
    <w:rsid w:val="00F333FB"/>
    <w:rsid w:val="00F351F8"/>
    <w:rsid w:val="00F40FCE"/>
    <w:rsid w:val="00F44442"/>
    <w:rsid w:val="00F44D5A"/>
    <w:rsid w:val="00F51033"/>
    <w:rsid w:val="00F55ECD"/>
    <w:rsid w:val="00F61BA8"/>
    <w:rsid w:val="00F637EE"/>
    <w:rsid w:val="00F65A8C"/>
    <w:rsid w:val="00F67882"/>
    <w:rsid w:val="00F75EE6"/>
    <w:rsid w:val="00F77887"/>
    <w:rsid w:val="00F866FF"/>
    <w:rsid w:val="00F927CD"/>
    <w:rsid w:val="00F96114"/>
    <w:rsid w:val="00FA0150"/>
    <w:rsid w:val="00FA4266"/>
    <w:rsid w:val="00FA4EA0"/>
    <w:rsid w:val="00FB4611"/>
    <w:rsid w:val="00FC0768"/>
    <w:rsid w:val="00FD0168"/>
    <w:rsid w:val="00FD043F"/>
    <w:rsid w:val="00FE0CE2"/>
    <w:rsid w:val="00FE112F"/>
    <w:rsid w:val="00FE2B35"/>
    <w:rsid w:val="00FF066C"/>
    <w:rsid w:val="00FF104E"/>
    <w:rsid w:val="00FF64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4442"/>
    <w:pPr>
      <w:bidi/>
      <w:ind w:left="295"/>
      <w:jc w:val="both"/>
    </w:pPr>
    <w:rPr>
      <w:rFonts w:eastAsia="Times New Roman"/>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سرد الفقرات1"/>
    <w:basedOn w:val="a"/>
    <w:rsid w:val="007E0E3E"/>
    <w:pPr>
      <w:spacing w:after="200" w:line="276" w:lineRule="auto"/>
      <w:ind w:left="720"/>
      <w:jc w:val="left"/>
    </w:pPr>
    <w:rPr>
      <w:rFonts w:ascii="Calibri" w:hAnsi="Calibri" w:cs="Arial"/>
      <w:sz w:val="22"/>
      <w:szCs w:val="22"/>
    </w:rPr>
  </w:style>
  <w:style w:type="paragraph" w:styleId="a3">
    <w:name w:val="footnote text"/>
    <w:basedOn w:val="a"/>
    <w:link w:val="Char"/>
    <w:semiHidden/>
    <w:rsid w:val="00454A10"/>
    <w:rPr>
      <w:sz w:val="20"/>
      <w:szCs w:val="20"/>
    </w:rPr>
  </w:style>
  <w:style w:type="character" w:customStyle="1" w:styleId="Char">
    <w:name w:val="نص حاشية سفلية Char"/>
    <w:link w:val="a3"/>
    <w:locked/>
    <w:rsid w:val="00454A10"/>
    <w:rPr>
      <w:rFonts w:cs="Times New Roman"/>
      <w:sz w:val="20"/>
      <w:szCs w:val="20"/>
    </w:rPr>
  </w:style>
  <w:style w:type="character" w:styleId="a4">
    <w:name w:val="footnote reference"/>
    <w:semiHidden/>
    <w:rsid w:val="00454A10"/>
    <w:rPr>
      <w:rFonts w:cs="Times New Roman"/>
      <w:vertAlign w:val="superscript"/>
    </w:rPr>
  </w:style>
  <w:style w:type="paragraph" w:customStyle="1" w:styleId="a5">
    <w:name w:val="رأس صفحة"/>
    <w:basedOn w:val="a"/>
    <w:link w:val="Char0"/>
    <w:semiHidden/>
    <w:rsid w:val="00932E02"/>
    <w:pPr>
      <w:tabs>
        <w:tab w:val="center" w:pos="4153"/>
        <w:tab w:val="right" w:pos="8306"/>
      </w:tabs>
    </w:pPr>
  </w:style>
  <w:style w:type="character" w:customStyle="1" w:styleId="Char0">
    <w:name w:val="رأس صفحة Char"/>
    <w:link w:val="a5"/>
    <w:semiHidden/>
    <w:locked/>
    <w:rsid w:val="00932E02"/>
    <w:rPr>
      <w:rFonts w:cs="Times New Roman"/>
    </w:rPr>
  </w:style>
  <w:style w:type="paragraph" w:customStyle="1" w:styleId="a6">
    <w:name w:val="تذييل صفحة"/>
    <w:basedOn w:val="a"/>
    <w:link w:val="Char1"/>
    <w:rsid w:val="00932E02"/>
    <w:pPr>
      <w:tabs>
        <w:tab w:val="center" w:pos="4153"/>
        <w:tab w:val="right" w:pos="8306"/>
      </w:tabs>
    </w:pPr>
  </w:style>
  <w:style w:type="character" w:customStyle="1" w:styleId="Char1">
    <w:name w:val="تذييل صفحة Char"/>
    <w:link w:val="a6"/>
    <w:locked/>
    <w:rsid w:val="00932E02"/>
    <w:rPr>
      <w:rFonts w:cs="Times New Roman"/>
    </w:rPr>
  </w:style>
  <w:style w:type="character" w:customStyle="1" w:styleId="a7">
    <w:name w:val="رقم صفحة"/>
    <w:rsid w:val="004B2460"/>
    <w:rPr>
      <w:rFonts w:cs="Times New Roman"/>
    </w:rPr>
  </w:style>
  <w:style w:type="character" w:customStyle="1" w:styleId="CharChar4">
    <w:name w:val="Char Char4"/>
    <w:locked/>
    <w:rsid w:val="004B2460"/>
    <w:rPr>
      <w:rFonts w:cs="Traditional Arabic"/>
      <w:color w:val="000000"/>
      <w:lang w:val="en-US" w:eastAsia="ar-SA" w:bidi="ar-SA"/>
    </w:rPr>
  </w:style>
  <w:style w:type="table" w:styleId="a8">
    <w:name w:val="Table Grid"/>
    <w:basedOn w:val="a1"/>
    <w:locked/>
    <w:rsid w:val="00D16549"/>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2"/>
    <w:rsid w:val="00D16549"/>
    <w:pPr>
      <w:widowControl w:val="0"/>
      <w:spacing w:after="120"/>
      <w:ind w:left="0"/>
      <w:jc w:val="mediumKashida"/>
    </w:pPr>
    <w:rPr>
      <w:rFonts w:eastAsia="Calibri"/>
      <w:color w:val="000000"/>
      <w:lang w:val="fr-FR" w:eastAsia="ar-SA"/>
    </w:rPr>
  </w:style>
  <w:style w:type="character" w:customStyle="1" w:styleId="Char2">
    <w:name w:val="نص أساسي Char"/>
    <w:link w:val="a9"/>
    <w:locked/>
    <w:rsid w:val="00D16549"/>
    <w:rPr>
      <w:rFonts w:eastAsia="Calibri" w:cs="Traditional Arabic"/>
      <w:color w:val="000000"/>
      <w:sz w:val="24"/>
      <w:szCs w:val="36"/>
      <w:lang w:val="fr-FR" w:eastAsia="ar-SA" w:bidi="ar-SA"/>
    </w:rPr>
  </w:style>
  <w:style w:type="paragraph" w:styleId="aa">
    <w:name w:val="Balloon Text"/>
    <w:basedOn w:val="a"/>
    <w:link w:val="Char3"/>
    <w:rsid w:val="00D50DC4"/>
    <w:rPr>
      <w:rFonts w:ascii="Tahoma" w:hAnsi="Tahoma" w:cs="Tahoma"/>
      <w:sz w:val="16"/>
      <w:szCs w:val="16"/>
    </w:rPr>
  </w:style>
  <w:style w:type="character" w:customStyle="1" w:styleId="Char3">
    <w:name w:val="نص في بالون Char"/>
    <w:basedOn w:val="a0"/>
    <w:link w:val="aa"/>
    <w:rsid w:val="00D50DC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raditional Arabic"/>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4442"/>
    <w:pPr>
      <w:bidi/>
      <w:ind w:left="295"/>
      <w:jc w:val="both"/>
    </w:pPr>
    <w:rPr>
      <w:rFonts w:eastAsia="Times New Roman"/>
      <w:sz w:val="24"/>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سرد الفقرات1"/>
    <w:basedOn w:val="a"/>
    <w:rsid w:val="007E0E3E"/>
    <w:pPr>
      <w:spacing w:after="200" w:line="276" w:lineRule="auto"/>
      <w:ind w:left="720"/>
      <w:jc w:val="left"/>
    </w:pPr>
    <w:rPr>
      <w:rFonts w:ascii="Calibri" w:hAnsi="Calibri" w:cs="Arial"/>
      <w:sz w:val="22"/>
      <w:szCs w:val="22"/>
    </w:rPr>
  </w:style>
  <w:style w:type="paragraph" w:styleId="a3">
    <w:name w:val="footnote text"/>
    <w:basedOn w:val="a"/>
    <w:link w:val="Char"/>
    <w:semiHidden/>
    <w:rsid w:val="00454A10"/>
    <w:rPr>
      <w:sz w:val="20"/>
      <w:szCs w:val="20"/>
    </w:rPr>
  </w:style>
  <w:style w:type="character" w:customStyle="1" w:styleId="Char">
    <w:name w:val="نص حاشية سفلية Char"/>
    <w:link w:val="a3"/>
    <w:locked/>
    <w:rsid w:val="00454A10"/>
    <w:rPr>
      <w:rFonts w:cs="Times New Roman"/>
      <w:sz w:val="20"/>
      <w:szCs w:val="20"/>
    </w:rPr>
  </w:style>
  <w:style w:type="character" w:styleId="a4">
    <w:name w:val="footnote reference"/>
    <w:semiHidden/>
    <w:rsid w:val="00454A10"/>
    <w:rPr>
      <w:rFonts w:cs="Times New Roman"/>
      <w:vertAlign w:val="superscript"/>
    </w:rPr>
  </w:style>
  <w:style w:type="paragraph" w:customStyle="1" w:styleId="a5">
    <w:name w:val="رأس صفحة"/>
    <w:basedOn w:val="a"/>
    <w:link w:val="Char0"/>
    <w:semiHidden/>
    <w:rsid w:val="00932E02"/>
    <w:pPr>
      <w:tabs>
        <w:tab w:val="center" w:pos="4153"/>
        <w:tab w:val="right" w:pos="8306"/>
      </w:tabs>
    </w:pPr>
  </w:style>
  <w:style w:type="character" w:customStyle="1" w:styleId="Char0">
    <w:name w:val="رأس صفحة Char"/>
    <w:link w:val="a5"/>
    <w:semiHidden/>
    <w:locked/>
    <w:rsid w:val="00932E02"/>
    <w:rPr>
      <w:rFonts w:cs="Times New Roman"/>
    </w:rPr>
  </w:style>
  <w:style w:type="paragraph" w:customStyle="1" w:styleId="a6">
    <w:name w:val="تذييل صفحة"/>
    <w:basedOn w:val="a"/>
    <w:link w:val="Char1"/>
    <w:rsid w:val="00932E02"/>
    <w:pPr>
      <w:tabs>
        <w:tab w:val="center" w:pos="4153"/>
        <w:tab w:val="right" w:pos="8306"/>
      </w:tabs>
    </w:pPr>
  </w:style>
  <w:style w:type="character" w:customStyle="1" w:styleId="Char1">
    <w:name w:val="تذييل صفحة Char"/>
    <w:link w:val="a6"/>
    <w:locked/>
    <w:rsid w:val="00932E02"/>
    <w:rPr>
      <w:rFonts w:cs="Times New Roman"/>
    </w:rPr>
  </w:style>
  <w:style w:type="character" w:customStyle="1" w:styleId="a7">
    <w:name w:val="رقم صفحة"/>
    <w:rsid w:val="004B2460"/>
    <w:rPr>
      <w:rFonts w:cs="Times New Roman"/>
    </w:rPr>
  </w:style>
  <w:style w:type="character" w:customStyle="1" w:styleId="CharChar4">
    <w:name w:val="Char Char4"/>
    <w:locked/>
    <w:rsid w:val="004B2460"/>
    <w:rPr>
      <w:rFonts w:cs="Traditional Arabic"/>
      <w:color w:val="000000"/>
      <w:lang w:val="en-US" w:eastAsia="ar-SA" w:bidi="ar-SA"/>
    </w:rPr>
  </w:style>
  <w:style w:type="table" w:styleId="a8">
    <w:name w:val="Table Grid"/>
    <w:basedOn w:val="a1"/>
    <w:locked/>
    <w:rsid w:val="00D16549"/>
    <w:pPr>
      <w:bidi/>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Char2"/>
    <w:rsid w:val="00D16549"/>
    <w:pPr>
      <w:widowControl w:val="0"/>
      <w:spacing w:after="120"/>
      <w:ind w:left="0"/>
      <w:jc w:val="mediumKashida"/>
    </w:pPr>
    <w:rPr>
      <w:rFonts w:eastAsia="Calibri"/>
      <w:color w:val="000000"/>
      <w:lang w:val="fr-FR" w:eastAsia="ar-SA"/>
    </w:rPr>
  </w:style>
  <w:style w:type="character" w:customStyle="1" w:styleId="Char2">
    <w:name w:val="نص أساسي Char"/>
    <w:link w:val="a9"/>
    <w:locked/>
    <w:rsid w:val="00D16549"/>
    <w:rPr>
      <w:rFonts w:eastAsia="Calibri" w:cs="Traditional Arabic"/>
      <w:color w:val="000000"/>
      <w:sz w:val="24"/>
      <w:szCs w:val="36"/>
      <w:lang w:val="fr-FR" w:eastAsia="ar-SA" w:bidi="ar-SA"/>
    </w:rPr>
  </w:style>
  <w:style w:type="paragraph" w:styleId="aa">
    <w:name w:val="Balloon Text"/>
    <w:basedOn w:val="a"/>
    <w:link w:val="Char3"/>
    <w:rsid w:val="00D50DC4"/>
    <w:rPr>
      <w:rFonts w:ascii="Tahoma" w:hAnsi="Tahoma" w:cs="Tahoma"/>
      <w:sz w:val="16"/>
      <w:szCs w:val="16"/>
    </w:rPr>
  </w:style>
  <w:style w:type="character" w:customStyle="1" w:styleId="Char3">
    <w:name w:val="نص في بالون Char"/>
    <w:basedOn w:val="a0"/>
    <w:link w:val="aa"/>
    <w:rsid w:val="00D50D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955950">
      <w:bodyDiv w:val="1"/>
      <w:marLeft w:val="0"/>
      <w:marRight w:val="0"/>
      <w:marTop w:val="0"/>
      <w:marBottom w:val="0"/>
      <w:divBdr>
        <w:top w:val="none" w:sz="0" w:space="0" w:color="auto"/>
        <w:left w:val="none" w:sz="0" w:space="0" w:color="auto"/>
        <w:bottom w:val="none" w:sz="0" w:space="0" w:color="auto"/>
        <w:right w:val="none" w:sz="0" w:space="0" w:color="auto"/>
      </w:divBdr>
    </w:div>
    <w:div w:id="576748557">
      <w:bodyDiv w:val="1"/>
      <w:marLeft w:val="0"/>
      <w:marRight w:val="0"/>
      <w:marTop w:val="0"/>
      <w:marBottom w:val="0"/>
      <w:divBdr>
        <w:top w:val="none" w:sz="0" w:space="0" w:color="auto"/>
        <w:left w:val="none" w:sz="0" w:space="0" w:color="auto"/>
        <w:bottom w:val="none" w:sz="0" w:space="0" w:color="auto"/>
        <w:right w:val="none" w:sz="0" w:space="0" w:color="auto"/>
      </w:divBdr>
    </w:div>
    <w:div w:id="673383593">
      <w:bodyDiv w:val="1"/>
      <w:marLeft w:val="0"/>
      <w:marRight w:val="0"/>
      <w:marTop w:val="0"/>
      <w:marBottom w:val="0"/>
      <w:divBdr>
        <w:top w:val="none" w:sz="0" w:space="0" w:color="auto"/>
        <w:left w:val="none" w:sz="0" w:space="0" w:color="auto"/>
        <w:bottom w:val="none" w:sz="0" w:space="0" w:color="auto"/>
        <w:right w:val="none" w:sz="0" w:space="0" w:color="auto"/>
      </w:divBdr>
    </w:div>
    <w:div w:id="1329283559">
      <w:bodyDiv w:val="1"/>
      <w:marLeft w:val="0"/>
      <w:marRight w:val="0"/>
      <w:marTop w:val="0"/>
      <w:marBottom w:val="0"/>
      <w:divBdr>
        <w:top w:val="none" w:sz="0" w:space="0" w:color="auto"/>
        <w:left w:val="none" w:sz="0" w:space="0" w:color="auto"/>
        <w:bottom w:val="none" w:sz="0" w:space="0" w:color="auto"/>
        <w:right w:val="none" w:sz="0" w:space="0" w:color="auto"/>
      </w:divBdr>
    </w:div>
    <w:div w:id="1504320297">
      <w:bodyDiv w:val="1"/>
      <w:marLeft w:val="0"/>
      <w:marRight w:val="0"/>
      <w:marTop w:val="0"/>
      <w:marBottom w:val="0"/>
      <w:divBdr>
        <w:top w:val="none" w:sz="0" w:space="0" w:color="auto"/>
        <w:left w:val="none" w:sz="0" w:space="0" w:color="auto"/>
        <w:bottom w:val="none" w:sz="0" w:space="0" w:color="auto"/>
        <w:right w:val="none" w:sz="0" w:space="0" w:color="auto"/>
      </w:divBdr>
    </w:div>
    <w:div w:id="1696423161">
      <w:bodyDiv w:val="1"/>
      <w:marLeft w:val="0"/>
      <w:marRight w:val="0"/>
      <w:marTop w:val="0"/>
      <w:marBottom w:val="0"/>
      <w:divBdr>
        <w:top w:val="none" w:sz="0" w:space="0" w:color="auto"/>
        <w:left w:val="none" w:sz="0" w:space="0" w:color="auto"/>
        <w:bottom w:val="none" w:sz="0" w:space="0" w:color="auto"/>
        <w:right w:val="none" w:sz="0" w:space="0" w:color="auto"/>
      </w:divBdr>
    </w:div>
    <w:div w:id="1755202805">
      <w:bodyDiv w:val="1"/>
      <w:marLeft w:val="0"/>
      <w:marRight w:val="0"/>
      <w:marTop w:val="0"/>
      <w:marBottom w:val="0"/>
      <w:divBdr>
        <w:top w:val="none" w:sz="0" w:space="0" w:color="auto"/>
        <w:left w:val="none" w:sz="0" w:space="0" w:color="auto"/>
        <w:bottom w:val="none" w:sz="0" w:space="0" w:color="auto"/>
        <w:right w:val="none" w:sz="0" w:space="0" w:color="auto"/>
      </w:divBdr>
    </w:div>
    <w:div w:id="183907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D5635-B871-4BDC-9C6A-7D3934AAA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5473</Words>
  <Characters>31199</Characters>
  <Application>Microsoft Office Word</Application>
  <DocSecurity>0</DocSecurity>
  <Lines>259</Lines>
  <Paragraphs>73</Paragraphs>
  <ScaleCrop>false</ScaleCrop>
  <HeadingPairs>
    <vt:vector size="2" baseType="variant">
      <vt:variant>
        <vt:lpstr>العنوان</vt:lpstr>
      </vt:variant>
      <vt:variant>
        <vt:i4>1</vt:i4>
      </vt:variant>
    </vt:vector>
  </HeadingPairs>
  <TitlesOfParts>
    <vt:vector size="1" baseType="lpstr">
      <vt:lpstr>الافتتاحية</vt:lpstr>
    </vt:vector>
  </TitlesOfParts>
  <Company>Home</Company>
  <LinksUpToDate>false</LinksUpToDate>
  <CharactersWithSpaces>36599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الافتتاحية</dc:title>
  <dc:creator>Heaven</dc:creator>
  <cp:lastModifiedBy>1234567</cp:lastModifiedBy>
  <cp:revision>32</cp:revision>
  <cp:lastPrinted>2011-03-28T04:51:00Z</cp:lastPrinted>
  <dcterms:created xsi:type="dcterms:W3CDTF">2011-03-27T15:14:00Z</dcterms:created>
  <dcterms:modified xsi:type="dcterms:W3CDTF">2011-04-05T05:42:00Z</dcterms:modified>
</cp:coreProperties>
</file>